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94A" w:rsidRDefault="002C394A" w:rsidP="002C394A">
      <w:pPr>
        <w:ind w:left="4536"/>
        <w:jc w:val="center"/>
        <w:rPr>
          <w:b/>
          <w:sz w:val="28"/>
          <w:szCs w:val="28"/>
        </w:rPr>
      </w:pPr>
      <w:r>
        <w:rPr>
          <w:b/>
          <w:sz w:val="28"/>
          <w:szCs w:val="28"/>
        </w:rPr>
        <w:t>УТВЕРЖДАЮ</w:t>
      </w:r>
    </w:p>
    <w:p w:rsidR="002C394A" w:rsidRDefault="002C394A" w:rsidP="002C394A">
      <w:pPr>
        <w:ind w:left="4536"/>
        <w:jc w:val="center"/>
        <w:rPr>
          <w:b/>
          <w:sz w:val="28"/>
          <w:szCs w:val="28"/>
        </w:rPr>
      </w:pPr>
      <w:r>
        <w:rPr>
          <w:b/>
          <w:sz w:val="28"/>
          <w:szCs w:val="28"/>
        </w:rPr>
        <w:t>Председатель Контрольно - счетной палаты</w:t>
      </w:r>
    </w:p>
    <w:p w:rsidR="002C394A" w:rsidRDefault="002C394A" w:rsidP="002C394A">
      <w:pPr>
        <w:ind w:left="4536"/>
        <w:jc w:val="center"/>
        <w:rPr>
          <w:b/>
          <w:sz w:val="28"/>
          <w:szCs w:val="28"/>
        </w:rPr>
      </w:pPr>
      <w:r>
        <w:rPr>
          <w:b/>
          <w:sz w:val="28"/>
          <w:szCs w:val="28"/>
        </w:rPr>
        <w:t>Валдайского муниципального района</w:t>
      </w:r>
    </w:p>
    <w:p w:rsidR="002C394A" w:rsidRDefault="002C394A" w:rsidP="002C394A">
      <w:pPr>
        <w:ind w:left="4536"/>
        <w:jc w:val="center"/>
        <w:rPr>
          <w:b/>
          <w:sz w:val="28"/>
          <w:szCs w:val="28"/>
          <w:u w:val="single"/>
        </w:rPr>
      </w:pPr>
      <w:r>
        <w:rPr>
          <w:b/>
          <w:sz w:val="28"/>
          <w:szCs w:val="28"/>
        </w:rPr>
        <w:t>__________/</w:t>
      </w:r>
      <w:r>
        <w:rPr>
          <w:b/>
          <w:sz w:val="28"/>
          <w:szCs w:val="28"/>
          <w:u w:val="single"/>
        </w:rPr>
        <w:t xml:space="preserve"> Е.А. </w:t>
      </w:r>
      <w:proofErr w:type="spellStart"/>
      <w:r>
        <w:rPr>
          <w:b/>
          <w:sz w:val="28"/>
          <w:szCs w:val="28"/>
          <w:u w:val="single"/>
        </w:rPr>
        <w:t>Леванина</w:t>
      </w:r>
      <w:proofErr w:type="spellEnd"/>
      <w:r>
        <w:rPr>
          <w:b/>
          <w:sz w:val="28"/>
          <w:szCs w:val="28"/>
          <w:u w:val="single"/>
        </w:rPr>
        <w:t>/</w:t>
      </w:r>
    </w:p>
    <w:p w:rsidR="002C394A" w:rsidRDefault="002C394A" w:rsidP="002C394A">
      <w:pPr>
        <w:ind w:left="4536"/>
        <w:jc w:val="center"/>
        <w:rPr>
          <w:b/>
          <w:sz w:val="28"/>
          <w:szCs w:val="28"/>
        </w:rPr>
      </w:pPr>
    </w:p>
    <w:p w:rsidR="002C394A" w:rsidRDefault="002B29FD" w:rsidP="002C394A">
      <w:pPr>
        <w:ind w:left="4536"/>
        <w:jc w:val="center"/>
        <w:rPr>
          <w:sz w:val="28"/>
          <w:szCs w:val="28"/>
        </w:rPr>
      </w:pPr>
      <w:r>
        <w:rPr>
          <w:b/>
          <w:sz w:val="28"/>
          <w:szCs w:val="28"/>
        </w:rPr>
        <w:t xml:space="preserve">          </w:t>
      </w:r>
      <w:r w:rsidR="002C394A">
        <w:rPr>
          <w:b/>
          <w:sz w:val="28"/>
          <w:szCs w:val="28"/>
        </w:rPr>
        <w:t xml:space="preserve"> </w:t>
      </w:r>
      <w:r w:rsidR="002C394A" w:rsidRPr="000013EB">
        <w:rPr>
          <w:b/>
          <w:sz w:val="28"/>
          <w:szCs w:val="28"/>
        </w:rPr>
        <w:t>«</w:t>
      </w:r>
      <w:r>
        <w:rPr>
          <w:b/>
          <w:sz w:val="28"/>
          <w:szCs w:val="28"/>
        </w:rPr>
        <w:t>18</w:t>
      </w:r>
      <w:r w:rsidR="002C394A" w:rsidRPr="000013EB">
        <w:rPr>
          <w:b/>
          <w:sz w:val="28"/>
          <w:szCs w:val="28"/>
        </w:rPr>
        <w:t xml:space="preserve">» </w:t>
      </w:r>
      <w:r>
        <w:rPr>
          <w:b/>
          <w:sz w:val="28"/>
          <w:szCs w:val="28"/>
        </w:rPr>
        <w:t>июля</w:t>
      </w:r>
      <w:r w:rsidR="002C394A">
        <w:rPr>
          <w:b/>
          <w:sz w:val="28"/>
          <w:szCs w:val="28"/>
        </w:rPr>
        <w:t xml:space="preserve"> 202</w:t>
      </w:r>
      <w:r w:rsidR="00710379">
        <w:rPr>
          <w:b/>
          <w:sz w:val="28"/>
          <w:szCs w:val="28"/>
        </w:rPr>
        <w:t>5</w:t>
      </w:r>
      <w:r w:rsidR="002C394A">
        <w:rPr>
          <w:b/>
          <w:sz w:val="28"/>
          <w:szCs w:val="28"/>
        </w:rPr>
        <w:t xml:space="preserve"> года</w:t>
      </w:r>
    </w:p>
    <w:p w:rsidR="002C394A" w:rsidRPr="00BD3CB3" w:rsidRDefault="002C394A" w:rsidP="00BD3CB3">
      <w:pPr>
        <w:ind w:left="4536" w:firstLine="709"/>
        <w:jc w:val="both"/>
        <w:rPr>
          <w:b/>
          <w:bCs/>
          <w:sz w:val="28"/>
          <w:szCs w:val="28"/>
        </w:rPr>
      </w:pPr>
    </w:p>
    <w:p w:rsidR="002C394A" w:rsidRPr="00BD3CB3" w:rsidRDefault="002C394A" w:rsidP="00BD3CB3">
      <w:pPr>
        <w:ind w:firstLine="709"/>
        <w:jc w:val="center"/>
        <w:rPr>
          <w:b/>
          <w:bCs/>
          <w:sz w:val="28"/>
          <w:szCs w:val="28"/>
        </w:rPr>
      </w:pPr>
      <w:r w:rsidRPr="00BD3CB3">
        <w:rPr>
          <w:b/>
          <w:bCs/>
          <w:sz w:val="28"/>
          <w:szCs w:val="28"/>
        </w:rPr>
        <w:t>ОТЧЕТ</w:t>
      </w:r>
    </w:p>
    <w:p w:rsidR="00710379" w:rsidRDefault="002C394A" w:rsidP="00710379">
      <w:pPr>
        <w:shd w:val="clear" w:color="auto" w:fill="FFFFFF"/>
        <w:ind w:right="-1"/>
        <w:jc w:val="both"/>
        <w:rPr>
          <w:b/>
          <w:sz w:val="28"/>
          <w:szCs w:val="28"/>
        </w:rPr>
      </w:pPr>
      <w:proofErr w:type="gramStart"/>
      <w:r w:rsidRPr="00BD3CB3">
        <w:rPr>
          <w:b/>
          <w:bCs/>
          <w:sz w:val="28"/>
          <w:szCs w:val="28"/>
        </w:rPr>
        <w:t>о результатах</w:t>
      </w:r>
      <w:r w:rsidR="00421ED0" w:rsidRPr="00BD3CB3">
        <w:rPr>
          <w:b/>
          <w:bCs/>
          <w:sz w:val="28"/>
          <w:szCs w:val="28"/>
        </w:rPr>
        <w:t xml:space="preserve"> </w:t>
      </w:r>
      <w:r w:rsidR="00710379">
        <w:rPr>
          <w:b/>
          <w:sz w:val="28"/>
          <w:szCs w:val="28"/>
        </w:rPr>
        <w:t>с</w:t>
      </w:r>
      <w:r w:rsidR="00710379">
        <w:rPr>
          <w:b/>
          <w:bCs/>
          <w:sz w:val="28"/>
          <w:szCs w:val="28"/>
        </w:rPr>
        <w:t>овместного с прокуратурой Валдайского района контрольного мероприятия «Проверка исполнения требований федерального законодательства, целевого и эффективного использования средств, предоставленных из областного и местных бюджетов, при благоустройстве общественной территории «Сквер на улице Совхозной в г. Валдай»»</w:t>
      </w:r>
      <w:proofErr w:type="gramEnd"/>
    </w:p>
    <w:p w:rsidR="002C394A" w:rsidRPr="00BD3CB3" w:rsidRDefault="002C394A" w:rsidP="00710379">
      <w:pPr>
        <w:ind w:firstLine="709"/>
        <w:jc w:val="center"/>
        <w:rPr>
          <w:b/>
          <w:sz w:val="28"/>
          <w:szCs w:val="28"/>
        </w:rPr>
      </w:pPr>
    </w:p>
    <w:p w:rsidR="00710379" w:rsidRDefault="002C394A" w:rsidP="00710379">
      <w:pPr>
        <w:tabs>
          <w:tab w:val="left" w:pos="709"/>
        </w:tabs>
        <w:ind w:right="27" w:firstLine="709"/>
        <w:jc w:val="both"/>
        <w:rPr>
          <w:sz w:val="28"/>
          <w:szCs w:val="28"/>
        </w:rPr>
      </w:pPr>
      <w:r w:rsidRPr="00BD3CB3">
        <w:rPr>
          <w:b/>
          <w:sz w:val="28"/>
          <w:szCs w:val="28"/>
        </w:rPr>
        <w:t xml:space="preserve">Основание для проведения </w:t>
      </w:r>
      <w:r w:rsidR="00421ED0" w:rsidRPr="00BD3CB3">
        <w:rPr>
          <w:b/>
          <w:sz w:val="28"/>
          <w:szCs w:val="28"/>
        </w:rPr>
        <w:t xml:space="preserve">совместного </w:t>
      </w:r>
      <w:r w:rsidRPr="00BD3CB3">
        <w:rPr>
          <w:b/>
          <w:sz w:val="28"/>
          <w:szCs w:val="28"/>
        </w:rPr>
        <w:t xml:space="preserve">контрольного мероприятия: </w:t>
      </w:r>
      <w:r w:rsidR="00710379">
        <w:rPr>
          <w:bCs/>
          <w:sz w:val="28"/>
          <w:szCs w:val="28"/>
        </w:rPr>
        <w:t xml:space="preserve">пункт 5 </w:t>
      </w:r>
      <w:r w:rsidR="00710379">
        <w:rPr>
          <w:sz w:val="28"/>
          <w:szCs w:val="28"/>
        </w:rPr>
        <w:t>плана работы Контрольно - счетной палаты Валдайского муниципального района на 2025 год.</w:t>
      </w:r>
    </w:p>
    <w:p w:rsidR="00710379" w:rsidRDefault="002C394A" w:rsidP="00710379">
      <w:pPr>
        <w:shd w:val="clear" w:color="auto" w:fill="FFFFFF"/>
        <w:ind w:firstLine="709"/>
        <w:jc w:val="both"/>
        <w:rPr>
          <w:i/>
          <w:sz w:val="28"/>
          <w:szCs w:val="28"/>
        </w:rPr>
      </w:pPr>
      <w:proofErr w:type="gramStart"/>
      <w:r w:rsidRPr="00BD3CB3">
        <w:rPr>
          <w:b/>
          <w:sz w:val="28"/>
          <w:szCs w:val="28"/>
        </w:rPr>
        <w:t xml:space="preserve">Предмет </w:t>
      </w:r>
      <w:r w:rsidR="00421ED0" w:rsidRPr="00BD3CB3">
        <w:rPr>
          <w:b/>
          <w:sz w:val="28"/>
          <w:szCs w:val="28"/>
        </w:rPr>
        <w:t xml:space="preserve">совместного </w:t>
      </w:r>
      <w:r w:rsidRPr="00BD3CB3">
        <w:rPr>
          <w:b/>
          <w:sz w:val="28"/>
          <w:szCs w:val="28"/>
        </w:rPr>
        <w:t>контрольного мероприятия:</w:t>
      </w:r>
      <w:r w:rsidRPr="00BD3CB3">
        <w:rPr>
          <w:sz w:val="28"/>
          <w:szCs w:val="28"/>
        </w:rPr>
        <w:t xml:space="preserve"> </w:t>
      </w:r>
      <w:r w:rsidR="00710379">
        <w:rPr>
          <w:sz w:val="28"/>
          <w:szCs w:val="28"/>
        </w:rPr>
        <w:t xml:space="preserve">процессы, связанные с предоставлением средств из бюджетов Новгородской области и Валдайского городского поселения на </w:t>
      </w:r>
      <w:r w:rsidR="00710379">
        <w:rPr>
          <w:bCs/>
          <w:sz w:val="28"/>
          <w:szCs w:val="28"/>
        </w:rPr>
        <w:t xml:space="preserve">благоустройство общественной территории «Сквер на улице Совхозной в г. Валдай» </w:t>
      </w:r>
      <w:r w:rsidR="00710379">
        <w:rPr>
          <w:sz w:val="28"/>
          <w:szCs w:val="28"/>
        </w:rPr>
        <w:t>и деятельностью объекта контроля по их использованию.</w:t>
      </w:r>
      <w:proofErr w:type="gramEnd"/>
    </w:p>
    <w:p w:rsidR="00710379" w:rsidRDefault="002C394A" w:rsidP="00BD3CB3">
      <w:pPr>
        <w:ind w:firstLine="709"/>
        <w:jc w:val="both"/>
        <w:rPr>
          <w:sz w:val="28"/>
          <w:szCs w:val="28"/>
        </w:rPr>
      </w:pPr>
      <w:r w:rsidRPr="00BD3CB3">
        <w:rPr>
          <w:b/>
          <w:sz w:val="28"/>
          <w:szCs w:val="28"/>
        </w:rPr>
        <w:t xml:space="preserve">Объект </w:t>
      </w:r>
      <w:r w:rsidR="00421ED0" w:rsidRPr="00BD3CB3">
        <w:rPr>
          <w:b/>
          <w:sz w:val="28"/>
          <w:szCs w:val="28"/>
        </w:rPr>
        <w:t xml:space="preserve">совместного </w:t>
      </w:r>
      <w:r w:rsidRPr="00BD3CB3">
        <w:rPr>
          <w:b/>
          <w:sz w:val="28"/>
          <w:szCs w:val="28"/>
        </w:rPr>
        <w:t>контрольного мероприятия:</w:t>
      </w:r>
      <w:r w:rsidRPr="00BD3CB3">
        <w:rPr>
          <w:sz w:val="28"/>
          <w:szCs w:val="28"/>
        </w:rPr>
        <w:t xml:space="preserve"> </w:t>
      </w:r>
      <w:r w:rsidR="00710379">
        <w:rPr>
          <w:sz w:val="28"/>
          <w:szCs w:val="28"/>
        </w:rPr>
        <w:t>муниципальное автономное учреждение «Расчетно-информационный центр» (далее – МАУ «РИЦ»).</w:t>
      </w:r>
    </w:p>
    <w:p w:rsidR="002C394A" w:rsidRPr="00BD3CB3" w:rsidRDefault="002C394A" w:rsidP="00BD3CB3">
      <w:pPr>
        <w:ind w:firstLine="709"/>
        <w:jc w:val="both"/>
        <w:rPr>
          <w:sz w:val="28"/>
          <w:szCs w:val="28"/>
        </w:rPr>
      </w:pPr>
      <w:r w:rsidRPr="00BD3CB3">
        <w:rPr>
          <w:b/>
          <w:sz w:val="28"/>
          <w:szCs w:val="28"/>
        </w:rPr>
        <w:t xml:space="preserve">Срок проведения контрольного мероприятия: </w:t>
      </w:r>
      <w:r w:rsidR="001D4ABB">
        <w:rPr>
          <w:sz w:val="28"/>
          <w:szCs w:val="28"/>
        </w:rPr>
        <w:t>с «04</w:t>
      </w:r>
      <w:r w:rsidRPr="00BD3CB3">
        <w:rPr>
          <w:sz w:val="28"/>
          <w:szCs w:val="28"/>
        </w:rPr>
        <w:t xml:space="preserve">» </w:t>
      </w:r>
      <w:r w:rsidR="00421ED0" w:rsidRPr="00BD3CB3">
        <w:rPr>
          <w:sz w:val="28"/>
          <w:szCs w:val="28"/>
        </w:rPr>
        <w:t>ию</w:t>
      </w:r>
      <w:r w:rsidR="001D4ABB">
        <w:rPr>
          <w:sz w:val="28"/>
          <w:szCs w:val="28"/>
        </w:rPr>
        <w:t>н</w:t>
      </w:r>
      <w:r w:rsidR="00421ED0" w:rsidRPr="00BD3CB3">
        <w:rPr>
          <w:sz w:val="28"/>
          <w:szCs w:val="28"/>
        </w:rPr>
        <w:t>я</w:t>
      </w:r>
      <w:r w:rsidRPr="00BD3CB3">
        <w:rPr>
          <w:sz w:val="28"/>
          <w:szCs w:val="28"/>
        </w:rPr>
        <w:t xml:space="preserve"> 202</w:t>
      </w:r>
      <w:r w:rsidR="001D4ABB">
        <w:rPr>
          <w:sz w:val="28"/>
          <w:szCs w:val="28"/>
        </w:rPr>
        <w:t>5</w:t>
      </w:r>
      <w:r w:rsidR="00A145E8">
        <w:rPr>
          <w:sz w:val="28"/>
          <w:szCs w:val="28"/>
        </w:rPr>
        <w:t xml:space="preserve"> по «</w:t>
      </w:r>
      <w:r w:rsidR="001D4ABB">
        <w:rPr>
          <w:sz w:val="28"/>
          <w:szCs w:val="28"/>
        </w:rPr>
        <w:t>18</w:t>
      </w:r>
      <w:r w:rsidRPr="00BD3CB3">
        <w:rPr>
          <w:sz w:val="28"/>
          <w:szCs w:val="28"/>
        </w:rPr>
        <w:t xml:space="preserve">» </w:t>
      </w:r>
      <w:r w:rsidR="001D4ABB">
        <w:rPr>
          <w:sz w:val="28"/>
          <w:szCs w:val="28"/>
        </w:rPr>
        <w:t>июля</w:t>
      </w:r>
      <w:r w:rsidRPr="00BD3CB3">
        <w:rPr>
          <w:sz w:val="28"/>
          <w:szCs w:val="28"/>
        </w:rPr>
        <w:t xml:space="preserve"> 202</w:t>
      </w:r>
      <w:r w:rsidR="001D4ABB">
        <w:rPr>
          <w:sz w:val="28"/>
          <w:szCs w:val="28"/>
        </w:rPr>
        <w:t>5</w:t>
      </w:r>
      <w:r w:rsidRPr="00BD3CB3">
        <w:rPr>
          <w:sz w:val="28"/>
          <w:szCs w:val="28"/>
        </w:rPr>
        <w:t xml:space="preserve"> года.</w:t>
      </w:r>
    </w:p>
    <w:p w:rsidR="002C394A" w:rsidRPr="00BD3CB3" w:rsidRDefault="002C394A" w:rsidP="00BD3CB3">
      <w:pPr>
        <w:ind w:firstLine="709"/>
        <w:jc w:val="both"/>
        <w:rPr>
          <w:sz w:val="28"/>
          <w:szCs w:val="28"/>
        </w:rPr>
      </w:pPr>
      <w:r w:rsidRPr="00BD3CB3">
        <w:rPr>
          <w:b/>
          <w:sz w:val="28"/>
          <w:szCs w:val="28"/>
        </w:rPr>
        <w:t xml:space="preserve">Цели </w:t>
      </w:r>
      <w:r w:rsidR="00421ED0" w:rsidRPr="00BD3CB3">
        <w:rPr>
          <w:b/>
          <w:sz w:val="28"/>
          <w:szCs w:val="28"/>
        </w:rPr>
        <w:t xml:space="preserve">совместного </w:t>
      </w:r>
      <w:r w:rsidRPr="00BD3CB3">
        <w:rPr>
          <w:b/>
          <w:sz w:val="28"/>
          <w:szCs w:val="28"/>
        </w:rPr>
        <w:t xml:space="preserve">контрольного мероприятия: </w:t>
      </w:r>
    </w:p>
    <w:p w:rsidR="005F2A6E" w:rsidRPr="005F2A6E" w:rsidRDefault="005F2A6E" w:rsidP="00BD3CB3">
      <w:pPr>
        <w:pStyle w:val="a3"/>
        <w:numPr>
          <w:ilvl w:val="0"/>
          <w:numId w:val="1"/>
        </w:numPr>
        <w:ind w:left="0" w:firstLine="709"/>
        <w:jc w:val="both"/>
        <w:rPr>
          <w:b/>
          <w:sz w:val="28"/>
          <w:szCs w:val="28"/>
        </w:rPr>
      </w:pPr>
      <w:r>
        <w:rPr>
          <w:sz w:val="28"/>
          <w:szCs w:val="28"/>
        </w:rPr>
        <w:t>Установить объемы бюджетных сре</w:t>
      </w:r>
      <w:proofErr w:type="gramStart"/>
      <w:r>
        <w:rPr>
          <w:sz w:val="28"/>
          <w:szCs w:val="28"/>
        </w:rPr>
        <w:t>дств в р</w:t>
      </w:r>
      <w:proofErr w:type="gramEnd"/>
      <w:r>
        <w:rPr>
          <w:sz w:val="28"/>
          <w:szCs w:val="28"/>
        </w:rPr>
        <w:t xml:space="preserve">азрезе средств бюджетов, предусмотренных и направленных в проверяемом периоде на благоустройство наиболее посещаемой общественной территории в рамках муниципальной программы «Формирование современной городской среды на территории Валдайского городского поселения на 2018-2030 годы». </w:t>
      </w:r>
    </w:p>
    <w:p w:rsidR="005F2A6E" w:rsidRPr="005F2A6E" w:rsidRDefault="005F2A6E" w:rsidP="005F2A6E">
      <w:pPr>
        <w:pStyle w:val="a3"/>
        <w:numPr>
          <w:ilvl w:val="0"/>
          <w:numId w:val="1"/>
        </w:numPr>
        <w:tabs>
          <w:tab w:val="left" w:pos="709"/>
        </w:tabs>
        <w:ind w:left="0" w:firstLine="709"/>
        <w:jc w:val="both"/>
        <w:rPr>
          <w:sz w:val="28"/>
          <w:szCs w:val="28"/>
        </w:rPr>
      </w:pPr>
      <w:r w:rsidRPr="005F2A6E">
        <w:rPr>
          <w:sz w:val="28"/>
          <w:szCs w:val="28"/>
        </w:rPr>
        <w:t xml:space="preserve">Проверка законности, результативности и эффективности использования бюджетных средств, направленных на реализацию мероприятий по благоустройству наиболее посещаемой общественной территории в рамках муниципальной программы «Формирование современной городской среды на территории Валдайского городского поселения на 2018-2030 годы». </w:t>
      </w:r>
    </w:p>
    <w:p w:rsidR="002C394A" w:rsidRPr="00BD3CB3" w:rsidRDefault="002C394A" w:rsidP="00BD3CB3">
      <w:pPr>
        <w:ind w:firstLine="709"/>
        <w:jc w:val="both"/>
        <w:rPr>
          <w:sz w:val="28"/>
          <w:szCs w:val="28"/>
        </w:rPr>
      </w:pPr>
      <w:r w:rsidRPr="00BD3CB3">
        <w:rPr>
          <w:b/>
          <w:sz w:val="28"/>
          <w:szCs w:val="28"/>
        </w:rPr>
        <w:t>Проверяемый период:</w:t>
      </w:r>
      <w:r w:rsidRPr="00BD3CB3">
        <w:rPr>
          <w:sz w:val="28"/>
          <w:szCs w:val="28"/>
        </w:rPr>
        <w:t xml:space="preserve"> 202</w:t>
      </w:r>
      <w:r w:rsidR="005F2A6E">
        <w:rPr>
          <w:sz w:val="28"/>
          <w:szCs w:val="28"/>
        </w:rPr>
        <w:t>4</w:t>
      </w:r>
      <w:r w:rsidRPr="00BD3CB3">
        <w:rPr>
          <w:sz w:val="28"/>
          <w:szCs w:val="28"/>
        </w:rPr>
        <w:t xml:space="preserve"> год.</w:t>
      </w:r>
    </w:p>
    <w:p w:rsidR="002C394A" w:rsidRPr="00BD3CB3" w:rsidRDefault="002C394A" w:rsidP="00BD3CB3">
      <w:pPr>
        <w:ind w:firstLine="709"/>
        <w:jc w:val="both"/>
        <w:rPr>
          <w:sz w:val="28"/>
          <w:szCs w:val="28"/>
        </w:rPr>
      </w:pPr>
    </w:p>
    <w:p w:rsidR="002C394A" w:rsidRPr="00BD3CB3" w:rsidRDefault="002C394A" w:rsidP="00BD3CB3">
      <w:pPr>
        <w:ind w:firstLine="709"/>
        <w:jc w:val="both"/>
        <w:rPr>
          <w:b/>
          <w:sz w:val="28"/>
          <w:szCs w:val="28"/>
        </w:rPr>
      </w:pPr>
      <w:r w:rsidRPr="00BD3CB3">
        <w:rPr>
          <w:b/>
          <w:sz w:val="28"/>
          <w:szCs w:val="28"/>
        </w:rPr>
        <w:lastRenderedPageBreak/>
        <w:t>По результатам контрольного мероприятия установлено следующее:</w:t>
      </w:r>
    </w:p>
    <w:p w:rsidR="005F2A6E" w:rsidRPr="00A87135" w:rsidRDefault="005F2A6E" w:rsidP="005F2A6E">
      <w:pPr>
        <w:pStyle w:val="a3"/>
        <w:ind w:left="0" w:firstLine="709"/>
        <w:jc w:val="both"/>
        <w:rPr>
          <w:b/>
          <w:sz w:val="28"/>
          <w:szCs w:val="28"/>
        </w:rPr>
      </w:pPr>
      <w:r w:rsidRPr="00A87135">
        <w:rPr>
          <w:b/>
          <w:sz w:val="28"/>
          <w:szCs w:val="28"/>
        </w:rPr>
        <w:t>Анализ объемов бюджетных средств, предусмотренных и направленных на реализацию мероприятия по благоустройству наиболее посещаемой общественной территории (бюджетные ассигнования, финансирование, произведенные расходы)</w:t>
      </w:r>
    </w:p>
    <w:p w:rsidR="005F2A6E" w:rsidRDefault="005F2A6E" w:rsidP="005F2A6E">
      <w:pPr>
        <w:ind w:firstLine="709"/>
        <w:jc w:val="both"/>
        <w:rPr>
          <w:sz w:val="28"/>
          <w:szCs w:val="28"/>
        </w:rPr>
      </w:pPr>
      <w:proofErr w:type="gramStart"/>
      <w:r>
        <w:rPr>
          <w:sz w:val="28"/>
          <w:szCs w:val="28"/>
        </w:rPr>
        <w:t>В соответствии с Областным законом от 24.10.2023 № 401-ОЗ «Об областном бюджете на 2023-2025 годы», уведомлением от 26.10.2023 № 2674 по расчетам между бюджетами, Министерство уведомило Администрацию о включении в бюджет Валдайского городского поселения на 2024 год расходов за счет субсидии бюджетам муниципальных образований Новгородской области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w:t>
      </w:r>
      <w:proofErr w:type="gramEnd"/>
      <w:r>
        <w:rPr>
          <w:sz w:val="28"/>
          <w:szCs w:val="28"/>
        </w:rPr>
        <w:t xml:space="preserve"> территорий, в сумме 6 840 417,0 руб., в том числе: за счет средств федерального бюджета – 6 635 204,35 руб., за счет средств областного бюджета – 205 212,65 руб. </w:t>
      </w:r>
    </w:p>
    <w:p w:rsidR="005F2A6E" w:rsidRPr="00B246FE" w:rsidRDefault="005F2A6E" w:rsidP="005F2A6E">
      <w:pPr>
        <w:autoSpaceDE w:val="0"/>
        <w:autoSpaceDN w:val="0"/>
        <w:adjustRightInd w:val="0"/>
        <w:ind w:firstLine="709"/>
        <w:jc w:val="both"/>
        <w:rPr>
          <w:sz w:val="28"/>
          <w:szCs w:val="28"/>
        </w:rPr>
      </w:pPr>
      <w:proofErr w:type="gramStart"/>
      <w:r w:rsidRPr="00CB4BB5">
        <w:rPr>
          <w:bCs/>
          <w:sz w:val="28"/>
          <w:szCs w:val="28"/>
        </w:rPr>
        <w:t xml:space="preserve">Согласно </w:t>
      </w:r>
      <w:r w:rsidRPr="00CB4BB5">
        <w:rPr>
          <w:sz w:val="28"/>
          <w:szCs w:val="28"/>
          <w:shd w:val="clear" w:color="auto" w:fill="FFFFFF"/>
        </w:rPr>
        <w:t>Областному закону «Об областном бюджете на 202</w:t>
      </w:r>
      <w:r>
        <w:rPr>
          <w:sz w:val="28"/>
          <w:szCs w:val="28"/>
          <w:shd w:val="clear" w:color="auto" w:fill="FFFFFF"/>
        </w:rPr>
        <w:t>4</w:t>
      </w:r>
      <w:r w:rsidRPr="00CB4BB5">
        <w:rPr>
          <w:sz w:val="28"/>
          <w:szCs w:val="28"/>
          <w:shd w:val="clear" w:color="auto" w:fill="FFFFFF"/>
        </w:rPr>
        <w:t xml:space="preserve"> год и на плановый период 202</w:t>
      </w:r>
      <w:r>
        <w:rPr>
          <w:sz w:val="28"/>
          <w:szCs w:val="28"/>
          <w:shd w:val="clear" w:color="auto" w:fill="FFFFFF"/>
        </w:rPr>
        <w:t>5</w:t>
      </w:r>
      <w:r w:rsidRPr="00CB4BB5">
        <w:rPr>
          <w:sz w:val="28"/>
          <w:szCs w:val="28"/>
          <w:shd w:val="clear" w:color="auto" w:fill="FFFFFF"/>
        </w:rPr>
        <w:t xml:space="preserve"> и 202</w:t>
      </w:r>
      <w:r>
        <w:rPr>
          <w:sz w:val="28"/>
          <w:szCs w:val="28"/>
          <w:shd w:val="clear" w:color="auto" w:fill="FFFFFF"/>
        </w:rPr>
        <w:t>6 годов» № 454-ОЗ</w:t>
      </w:r>
      <w:r w:rsidRPr="00CB4BB5">
        <w:rPr>
          <w:sz w:val="28"/>
          <w:szCs w:val="28"/>
          <w:shd w:val="clear" w:color="auto" w:fill="FFFFFF"/>
        </w:rPr>
        <w:t xml:space="preserve"> от 2</w:t>
      </w:r>
      <w:r>
        <w:rPr>
          <w:sz w:val="28"/>
          <w:szCs w:val="28"/>
          <w:shd w:val="clear" w:color="auto" w:fill="FFFFFF"/>
        </w:rPr>
        <w:t xml:space="preserve">3.12.2023на 2024 год </w:t>
      </w:r>
      <w:r w:rsidRPr="00CB4BB5">
        <w:rPr>
          <w:sz w:val="28"/>
          <w:szCs w:val="28"/>
          <w:shd w:val="clear" w:color="auto" w:fill="FFFFFF"/>
        </w:rPr>
        <w:t xml:space="preserve">предусмотрено предоставление субсидии бюджету Валдайского городского поселения на </w:t>
      </w:r>
      <w:r w:rsidRPr="00507D1F">
        <w:rPr>
          <w:sz w:val="28"/>
          <w:szCs w:val="28"/>
        </w:rPr>
        <w:t>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на 2024 год</w:t>
      </w:r>
      <w:r>
        <w:rPr>
          <w:sz w:val="28"/>
          <w:szCs w:val="28"/>
        </w:rPr>
        <w:t xml:space="preserve">, </w:t>
      </w:r>
      <w:r w:rsidRPr="00CB4BB5">
        <w:rPr>
          <w:sz w:val="28"/>
          <w:szCs w:val="28"/>
          <w:shd w:val="clear" w:color="auto" w:fill="FFFFFF"/>
        </w:rPr>
        <w:t xml:space="preserve">в сумме </w:t>
      </w:r>
      <w:r>
        <w:rPr>
          <w:sz w:val="28"/>
          <w:szCs w:val="28"/>
          <w:shd w:val="clear" w:color="auto" w:fill="FFFFFF"/>
        </w:rPr>
        <w:t>6 840 417,0</w:t>
      </w:r>
      <w:r w:rsidRPr="00CB4BB5">
        <w:rPr>
          <w:sz w:val="28"/>
          <w:szCs w:val="28"/>
          <w:shd w:val="clear" w:color="auto" w:fill="FFFFFF"/>
        </w:rPr>
        <w:t xml:space="preserve"> руб. </w:t>
      </w:r>
      <w:r w:rsidRPr="00CB4BB5">
        <w:rPr>
          <w:sz w:val="28"/>
          <w:szCs w:val="28"/>
        </w:rPr>
        <w:t>Предоставление субсидии производилось в</w:t>
      </w:r>
      <w:proofErr w:type="gramEnd"/>
      <w:r>
        <w:rPr>
          <w:sz w:val="28"/>
          <w:szCs w:val="28"/>
        </w:rPr>
        <w:t xml:space="preserve"> </w:t>
      </w:r>
      <w:proofErr w:type="gramStart"/>
      <w:r w:rsidRPr="00CB4BB5">
        <w:rPr>
          <w:sz w:val="28"/>
          <w:szCs w:val="28"/>
        </w:rPr>
        <w:t>порядке</w:t>
      </w:r>
      <w:proofErr w:type="gramEnd"/>
      <w:r w:rsidRPr="00CB4BB5">
        <w:rPr>
          <w:sz w:val="28"/>
          <w:szCs w:val="28"/>
        </w:rPr>
        <w:t>, утвержденном постановлением Правительства Новгородской области от 26.12.2018 № 612</w:t>
      </w:r>
      <w:r w:rsidRPr="00CB4BB5">
        <w:rPr>
          <w:rStyle w:val="ab"/>
          <w:sz w:val="28"/>
          <w:szCs w:val="28"/>
        </w:rPr>
        <w:footnoteReference w:id="1"/>
      </w:r>
      <w:r w:rsidRPr="00CB4BB5">
        <w:rPr>
          <w:sz w:val="28"/>
          <w:szCs w:val="28"/>
        </w:rPr>
        <w:t xml:space="preserve"> (далее – Порядок № 612).</w:t>
      </w:r>
    </w:p>
    <w:p w:rsidR="005F2A6E" w:rsidRDefault="005F2A6E" w:rsidP="005F2A6E">
      <w:pPr>
        <w:pStyle w:val="a7"/>
        <w:ind w:firstLine="709"/>
        <w:jc w:val="both"/>
        <w:rPr>
          <w:rFonts w:cs="Times New Roman"/>
          <w:sz w:val="28"/>
          <w:szCs w:val="28"/>
        </w:rPr>
      </w:pPr>
      <w:proofErr w:type="gramStart"/>
      <w:r w:rsidRPr="003A7F4F">
        <w:rPr>
          <w:rFonts w:cs="Times New Roman"/>
          <w:sz w:val="28"/>
          <w:szCs w:val="28"/>
        </w:rPr>
        <w:t xml:space="preserve">Между </w:t>
      </w:r>
      <w:r>
        <w:rPr>
          <w:rFonts w:cs="Times New Roman"/>
          <w:sz w:val="28"/>
          <w:szCs w:val="28"/>
        </w:rPr>
        <w:t>М</w:t>
      </w:r>
      <w:r w:rsidRPr="003A7F4F">
        <w:rPr>
          <w:rFonts w:cs="Times New Roman"/>
          <w:sz w:val="28"/>
          <w:szCs w:val="28"/>
        </w:rPr>
        <w:t xml:space="preserve">инистерством </w:t>
      </w:r>
      <w:r>
        <w:rPr>
          <w:rFonts w:cs="Times New Roman"/>
          <w:sz w:val="28"/>
          <w:szCs w:val="28"/>
        </w:rPr>
        <w:t>жилищно-коммунального</w:t>
      </w:r>
      <w:r w:rsidRPr="003A7F4F">
        <w:rPr>
          <w:rFonts w:cs="Times New Roman"/>
          <w:sz w:val="28"/>
          <w:szCs w:val="28"/>
        </w:rPr>
        <w:t xml:space="preserve"> хозяйства </w:t>
      </w:r>
      <w:r>
        <w:rPr>
          <w:rFonts w:cs="Times New Roman"/>
          <w:sz w:val="28"/>
          <w:szCs w:val="28"/>
        </w:rPr>
        <w:t>и топливно-энергетического комплекса Новгородской области (далее – Министерство)</w:t>
      </w:r>
      <w:r w:rsidRPr="003A7F4F">
        <w:rPr>
          <w:rFonts w:cs="Times New Roman"/>
          <w:sz w:val="28"/>
          <w:szCs w:val="28"/>
        </w:rPr>
        <w:t xml:space="preserve"> и Админи</w:t>
      </w:r>
      <w:r>
        <w:rPr>
          <w:rFonts w:cs="Times New Roman"/>
          <w:sz w:val="28"/>
          <w:szCs w:val="28"/>
        </w:rPr>
        <w:t>страцией Валдайского муниципального района (далее – Администрация) заключено соглашение от 25.01.</w:t>
      </w:r>
      <w:r w:rsidRPr="003A7F4F">
        <w:rPr>
          <w:rFonts w:cs="Times New Roman"/>
          <w:sz w:val="28"/>
          <w:szCs w:val="28"/>
        </w:rPr>
        <w:t>202</w:t>
      </w:r>
      <w:r>
        <w:rPr>
          <w:rFonts w:cs="Times New Roman"/>
          <w:sz w:val="28"/>
          <w:szCs w:val="28"/>
        </w:rPr>
        <w:t>4</w:t>
      </w:r>
      <w:r w:rsidRPr="003A7F4F">
        <w:rPr>
          <w:rFonts w:cs="Times New Roman"/>
          <w:sz w:val="28"/>
          <w:szCs w:val="28"/>
        </w:rPr>
        <w:t xml:space="preserve"> № </w:t>
      </w:r>
      <w:r>
        <w:rPr>
          <w:rFonts w:cs="Times New Roman"/>
          <w:sz w:val="28"/>
          <w:szCs w:val="28"/>
        </w:rPr>
        <w:t>49608101-1-2024-001</w:t>
      </w:r>
      <w:r w:rsidRPr="003A7F4F">
        <w:rPr>
          <w:rFonts w:cs="Times New Roman"/>
          <w:sz w:val="28"/>
          <w:szCs w:val="28"/>
        </w:rPr>
        <w:t xml:space="preserve"> (далее – Соглашение</w:t>
      </w:r>
      <w:r>
        <w:rPr>
          <w:rFonts w:cs="Times New Roman"/>
          <w:sz w:val="28"/>
          <w:szCs w:val="28"/>
        </w:rPr>
        <w:t xml:space="preserve"> с Министерством</w:t>
      </w:r>
      <w:r w:rsidRPr="003A7F4F">
        <w:rPr>
          <w:rFonts w:cs="Times New Roman"/>
          <w:sz w:val="28"/>
          <w:szCs w:val="28"/>
        </w:rPr>
        <w:t xml:space="preserve">) о предоставлении </w:t>
      </w:r>
      <w:r>
        <w:rPr>
          <w:rFonts w:cs="Times New Roman"/>
          <w:sz w:val="28"/>
          <w:szCs w:val="28"/>
        </w:rPr>
        <w:t>субсидии из областного бюджета местному бюджету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в целях достижения результатов регионального проекта «Формирование комфортной</w:t>
      </w:r>
      <w:proofErr w:type="gramEnd"/>
      <w:r>
        <w:rPr>
          <w:rFonts w:cs="Times New Roman"/>
          <w:sz w:val="28"/>
          <w:szCs w:val="28"/>
        </w:rPr>
        <w:t xml:space="preserve"> городской среды (Новгородская область)» в рамках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 утвержденной постановлением Правительства Новгородской области от 17.11.2023 № 515.</w:t>
      </w:r>
    </w:p>
    <w:p w:rsidR="005F2A6E" w:rsidRDefault="005F2A6E" w:rsidP="005F2A6E">
      <w:pPr>
        <w:pStyle w:val="a7"/>
        <w:ind w:firstLine="709"/>
        <w:jc w:val="both"/>
        <w:rPr>
          <w:rFonts w:cs="Times New Roman"/>
          <w:sz w:val="28"/>
          <w:szCs w:val="28"/>
        </w:rPr>
      </w:pPr>
      <w:proofErr w:type="gramStart"/>
      <w:r w:rsidRPr="003A7F4F">
        <w:rPr>
          <w:rFonts w:cs="Times New Roman"/>
          <w:sz w:val="28"/>
          <w:szCs w:val="28"/>
        </w:rPr>
        <w:t>В соответствии с п. 2.</w:t>
      </w:r>
      <w:r>
        <w:rPr>
          <w:rFonts w:cs="Times New Roman"/>
          <w:sz w:val="28"/>
          <w:szCs w:val="28"/>
        </w:rPr>
        <w:t>1</w:t>
      </w:r>
      <w:r w:rsidRPr="003A7F4F">
        <w:rPr>
          <w:rFonts w:cs="Times New Roman"/>
          <w:sz w:val="28"/>
          <w:szCs w:val="28"/>
        </w:rPr>
        <w:t xml:space="preserve"> Соглашения</w:t>
      </w:r>
      <w:r>
        <w:rPr>
          <w:rFonts w:cs="Times New Roman"/>
          <w:sz w:val="28"/>
          <w:szCs w:val="28"/>
        </w:rPr>
        <w:t xml:space="preserve"> с Министерством</w:t>
      </w:r>
      <w:r w:rsidRPr="003A7F4F">
        <w:rPr>
          <w:rFonts w:cs="Times New Roman"/>
          <w:sz w:val="28"/>
          <w:szCs w:val="28"/>
        </w:rPr>
        <w:t xml:space="preserve"> общий </w:t>
      </w:r>
      <w:r>
        <w:rPr>
          <w:rFonts w:cs="Times New Roman"/>
          <w:sz w:val="28"/>
          <w:szCs w:val="28"/>
        </w:rPr>
        <w:t>объем бюджетных ассигнований</w:t>
      </w:r>
      <w:r w:rsidRPr="003A7F4F">
        <w:rPr>
          <w:rFonts w:cs="Times New Roman"/>
          <w:sz w:val="28"/>
          <w:szCs w:val="28"/>
        </w:rPr>
        <w:t xml:space="preserve">, </w:t>
      </w:r>
      <w:r>
        <w:rPr>
          <w:rFonts w:cs="Times New Roman"/>
          <w:sz w:val="28"/>
          <w:szCs w:val="28"/>
        </w:rPr>
        <w:t xml:space="preserve">предусматриваемых в бюджете </w:t>
      </w:r>
      <w:r w:rsidRPr="003A7F4F">
        <w:rPr>
          <w:rFonts w:cs="Times New Roman"/>
          <w:sz w:val="28"/>
          <w:szCs w:val="28"/>
        </w:rPr>
        <w:t>Валдайско</w:t>
      </w:r>
      <w:r>
        <w:rPr>
          <w:rFonts w:cs="Times New Roman"/>
          <w:sz w:val="28"/>
          <w:szCs w:val="28"/>
        </w:rPr>
        <w:t>го</w:t>
      </w:r>
      <w:r w:rsidRPr="003A7F4F">
        <w:rPr>
          <w:rFonts w:cs="Times New Roman"/>
          <w:sz w:val="28"/>
          <w:szCs w:val="28"/>
        </w:rPr>
        <w:t xml:space="preserve"> </w:t>
      </w:r>
      <w:r w:rsidRPr="003A7F4F">
        <w:rPr>
          <w:rFonts w:cs="Times New Roman"/>
          <w:sz w:val="28"/>
          <w:szCs w:val="28"/>
        </w:rPr>
        <w:lastRenderedPageBreak/>
        <w:t>городско</w:t>
      </w:r>
      <w:r>
        <w:rPr>
          <w:rFonts w:cs="Times New Roman"/>
          <w:sz w:val="28"/>
          <w:szCs w:val="28"/>
        </w:rPr>
        <w:t>го</w:t>
      </w:r>
      <w:r w:rsidRPr="003A7F4F">
        <w:rPr>
          <w:rFonts w:cs="Times New Roman"/>
          <w:sz w:val="28"/>
          <w:szCs w:val="28"/>
        </w:rPr>
        <w:t xml:space="preserve"> поселени</w:t>
      </w:r>
      <w:r>
        <w:rPr>
          <w:rFonts w:cs="Times New Roman"/>
          <w:sz w:val="28"/>
          <w:szCs w:val="28"/>
        </w:rPr>
        <w:t xml:space="preserve">я на финансовое обеспечение расходных обязательств в целях </w:t>
      </w:r>
      <w:proofErr w:type="spellStart"/>
      <w:r>
        <w:rPr>
          <w:rFonts w:cs="Times New Roman"/>
          <w:sz w:val="28"/>
          <w:szCs w:val="28"/>
        </w:rPr>
        <w:t>софинансирования</w:t>
      </w:r>
      <w:proofErr w:type="spellEnd"/>
      <w:r>
        <w:rPr>
          <w:rFonts w:cs="Times New Roman"/>
          <w:sz w:val="28"/>
          <w:szCs w:val="28"/>
        </w:rPr>
        <w:t xml:space="preserve"> которых предоставляется субсидия, составляет в 2024 году 8 550 521,0 руб. Общий размер субсидии, предоставляемый из бюджета Новгородской области бюджету Валдайского городского поселения, исходя из </w:t>
      </w:r>
      <w:r w:rsidRPr="003A7F4F">
        <w:rPr>
          <w:rFonts w:cs="Times New Roman"/>
          <w:sz w:val="28"/>
          <w:szCs w:val="28"/>
        </w:rPr>
        <w:t>выраженного в процентах от общего объема расходного обязательства муниципального</w:t>
      </w:r>
      <w:proofErr w:type="gramEnd"/>
      <w:r w:rsidRPr="003A7F4F">
        <w:rPr>
          <w:rFonts w:cs="Times New Roman"/>
          <w:sz w:val="28"/>
          <w:szCs w:val="28"/>
        </w:rPr>
        <w:t xml:space="preserve"> образования, в целях </w:t>
      </w:r>
      <w:proofErr w:type="spellStart"/>
      <w:r w:rsidRPr="003A7F4F">
        <w:rPr>
          <w:rFonts w:cs="Times New Roman"/>
          <w:sz w:val="28"/>
          <w:szCs w:val="28"/>
        </w:rPr>
        <w:t>софинансирования</w:t>
      </w:r>
      <w:proofErr w:type="spellEnd"/>
      <w:r w:rsidRPr="003A7F4F">
        <w:rPr>
          <w:rFonts w:cs="Times New Roman"/>
          <w:sz w:val="28"/>
          <w:szCs w:val="28"/>
        </w:rPr>
        <w:t xml:space="preserve"> которого предоставляется </w:t>
      </w:r>
      <w:r>
        <w:rPr>
          <w:rFonts w:cs="Times New Roman"/>
          <w:sz w:val="28"/>
          <w:szCs w:val="28"/>
        </w:rPr>
        <w:t>с</w:t>
      </w:r>
      <w:r w:rsidRPr="003A7F4F">
        <w:rPr>
          <w:rFonts w:cs="Times New Roman"/>
          <w:sz w:val="28"/>
          <w:szCs w:val="28"/>
        </w:rPr>
        <w:t xml:space="preserve">убсидия, уровня </w:t>
      </w:r>
      <w:proofErr w:type="spellStart"/>
      <w:r w:rsidRPr="003A7F4F">
        <w:rPr>
          <w:rFonts w:cs="Times New Roman"/>
          <w:sz w:val="28"/>
          <w:szCs w:val="28"/>
        </w:rPr>
        <w:t>софинансирования</w:t>
      </w:r>
      <w:proofErr w:type="spellEnd"/>
      <w:r w:rsidRPr="003A7F4F">
        <w:rPr>
          <w:rFonts w:cs="Times New Roman"/>
          <w:sz w:val="28"/>
          <w:szCs w:val="28"/>
        </w:rPr>
        <w:t xml:space="preserve">, равного </w:t>
      </w:r>
      <w:r>
        <w:rPr>
          <w:rFonts w:cs="Times New Roman"/>
          <w:sz w:val="28"/>
          <w:szCs w:val="28"/>
        </w:rPr>
        <w:t>80</w:t>
      </w:r>
      <w:r w:rsidRPr="003A7F4F">
        <w:rPr>
          <w:rFonts w:cs="Times New Roman"/>
          <w:sz w:val="28"/>
          <w:szCs w:val="28"/>
        </w:rPr>
        <w:t>%</w:t>
      </w:r>
      <w:r>
        <w:rPr>
          <w:rFonts w:cs="Times New Roman"/>
          <w:sz w:val="28"/>
          <w:szCs w:val="28"/>
        </w:rPr>
        <w:t>,</w:t>
      </w:r>
      <w:r w:rsidRPr="003A7F4F">
        <w:rPr>
          <w:rFonts w:cs="Times New Roman"/>
          <w:sz w:val="28"/>
          <w:szCs w:val="28"/>
        </w:rPr>
        <w:t xml:space="preserve"> состав</w:t>
      </w:r>
      <w:r>
        <w:rPr>
          <w:rFonts w:cs="Times New Roman"/>
          <w:sz w:val="28"/>
          <w:szCs w:val="28"/>
        </w:rPr>
        <w:t>ляет</w:t>
      </w:r>
      <w:r w:rsidRPr="003A7F4F">
        <w:rPr>
          <w:rFonts w:cs="Times New Roman"/>
          <w:sz w:val="28"/>
          <w:szCs w:val="28"/>
        </w:rPr>
        <w:t xml:space="preserve"> в 202</w:t>
      </w:r>
      <w:r>
        <w:rPr>
          <w:rFonts w:cs="Times New Roman"/>
          <w:sz w:val="28"/>
          <w:szCs w:val="28"/>
        </w:rPr>
        <w:t>4</w:t>
      </w:r>
      <w:r w:rsidRPr="003A7F4F">
        <w:rPr>
          <w:rFonts w:cs="Times New Roman"/>
          <w:sz w:val="28"/>
          <w:szCs w:val="28"/>
        </w:rPr>
        <w:t xml:space="preserve"> году </w:t>
      </w:r>
      <w:r>
        <w:rPr>
          <w:rFonts w:cs="Times New Roman"/>
          <w:sz w:val="28"/>
          <w:szCs w:val="28"/>
        </w:rPr>
        <w:t>не более 6 840 417,0</w:t>
      </w:r>
      <w:r w:rsidRPr="003A7F4F">
        <w:rPr>
          <w:rFonts w:cs="Times New Roman"/>
          <w:sz w:val="28"/>
          <w:szCs w:val="28"/>
        </w:rPr>
        <w:t xml:space="preserve"> руб. </w:t>
      </w:r>
    </w:p>
    <w:p w:rsidR="005F2A6E" w:rsidRPr="003A7F4F" w:rsidRDefault="005F2A6E" w:rsidP="005F2A6E">
      <w:pPr>
        <w:pStyle w:val="a7"/>
        <w:ind w:firstLine="709"/>
        <w:jc w:val="both"/>
        <w:rPr>
          <w:rFonts w:cs="Times New Roman"/>
          <w:sz w:val="28"/>
          <w:szCs w:val="28"/>
        </w:rPr>
      </w:pPr>
      <w:r>
        <w:rPr>
          <w:rFonts w:cs="Times New Roman"/>
          <w:sz w:val="28"/>
          <w:szCs w:val="28"/>
        </w:rPr>
        <w:t>Согласно пунктам 4.3.3</w:t>
      </w:r>
      <w:r w:rsidRPr="003A7F4F">
        <w:rPr>
          <w:rFonts w:cs="Times New Roman"/>
          <w:sz w:val="28"/>
          <w:szCs w:val="28"/>
        </w:rPr>
        <w:t>. и 4.3.</w:t>
      </w:r>
      <w:r>
        <w:rPr>
          <w:rFonts w:cs="Times New Roman"/>
          <w:sz w:val="28"/>
          <w:szCs w:val="28"/>
        </w:rPr>
        <w:t>7</w:t>
      </w:r>
      <w:r w:rsidRPr="003A7F4F">
        <w:rPr>
          <w:rFonts w:cs="Times New Roman"/>
          <w:sz w:val="28"/>
          <w:szCs w:val="28"/>
        </w:rPr>
        <w:t>. Соглашения</w:t>
      </w:r>
      <w:r>
        <w:rPr>
          <w:rFonts w:cs="Times New Roman"/>
          <w:sz w:val="28"/>
          <w:szCs w:val="28"/>
        </w:rPr>
        <w:t xml:space="preserve"> с Министерством</w:t>
      </w:r>
      <w:r w:rsidRPr="003A7F4F">
        <w:rPr>
          <w:rFonts w:cs="Times New Roman"/>
          <w:sz w:val="28"/>
          <w:szCs w:val="28"/>
        </w:rPr>
        <w:t xml:space="preserve"> Администрация обязуется обеспечивать достижение значений </w:t>
      </w:r>
      <w:r>
        <w:rPr>
          <w:rFonts w:cs="Times New Roman"/>
          <w:sz w:val="28"/>
          <w:szCs w:val="28"/>
        </w:rPr>
        <w:t xml:space="preserve">результатов использования субсидии, установленных в соответствии с </w:t>
      </w:r>
      <w:r w:rsidRPr="003A7F4F">
        <w:rPr>
          <w:rFonts w:cs="Times New Roman"/>
          <w:sz w:val="28"/>
          <w:szCs w:val="28"/>
        </w:rPr>
        <w:t>приложением №3 к Соглашению</w:t>
      </w:r>
      <w:r>
        <w:rPr>
          <w:rFonts w:cs="Times New Roman"/>
          <w:sz w:val="28"/>
          <w:szCs w:val="28"/>
        </w:rPr>
        <w:t xml:space="preserve"> с Министерством</w:t>
      </w:r>
      <w:r w:rsidRPr="003A7F4F">
        <w:rPr>
          <w:rFonts w:cs="Times New Roman"/>
          <w:sz w:val="28"/>
          <w:szCs w:val="28"/>
        </w:rPr>
        <w:t>, являющимся его неотъемлемой частью, а также обеспечивать предс</w:t>
      </w:r>
      <w:r>
        <w:rPr>
          <w:rFonts w:cs="Times New Roman"/>
          <w:sz w:val="28"/>
          <w:szCs w:val="28"/>
        </w:rPr>
        <w:t>тавление в Министерство отчетов</w:t>
      </w:r>
      <w:r w:rsidRPr="003A7F4F">
        <w:rPr>
          <w:rFonts w:cs="Times New Roman"/>
          <w:sz w:val="28"/>
          <w:szCs w:val="28"/>
        </w:rPr>
        <w:t>:</w:t>
      </w:r>
    </w:p>
    <w:p w:rsidR="005F2A6E" w:rsidRDefault="005F2A6E" w:rsidP="005F2A6E">
      <w:pPr>
        <w:pStyle w:val="a7"/>
        <w:ind w:firstLine="709"/>
        <w:jc w:val="both"/>
        <w:rPr>
          <w:rFonts w:cs="Times New Roman"/>
          <w:sz w:val="28"/>
          <w:szCs w:val="28"/>
        </w:rPr>
      </w:pPr>
      <w:proofErr w:type="gramStart"/>
      <w:r w:rsidRPr="003A7F4F">
        <w:rPr>
          <w:rFonts w:cs="Times New Roman"/>
          <w:sz w:val="28"/>
          <w:szCs w:val="28"/>
        </w:rPr>
        <w:t xml:space="preserve">- </w:t>
      </w:r>
      <w:r>
        <w:rPr>
          <w:rFonts w:cs="Times New Roman"/>
          <w:sz w:val="28"/>
          <w:szCs w:val="28"/>
        </w:rPr>
        <w:t xml:space="preserve">о </w:t>
      </w:r>
      <w:r w:rsidRPr="003A7F4F">
        <w:rPr>
          <w:rFonts w:cs="Times New Roman"/>
          <w:sz w:val="28"/>
          <w:szCs w:val="28"/>
        </w:rPr>
        <w:t>расходах бюджета Валдайского городского поселения в целях</w:t>
      </w:r>
      <w:r>
        <w:rPr>
          <w:rFonts w:cs="Times New Roman"/>
          <w:sz w:val="28"/>
          <w:szCs w:val="28"/>
        </w:rPr>
        <w:t xml:space="preserve">, </w:t>
      </w:r>
      <w:proofErr w:type="spellStart"/>
      <w:r w:rsidRPr="003A7F4F">
        <w:rPr>
          <w:rFonts w:cs="Times New Roman"/>
          <w:sz w:val="28"/>
          <w:szCs w:val="28"/>
        </w:rPr>
        <w:t>софинансирования</w:t>
      </w:r>
      <w:proofErr w:type="spellEnd"/>
      <w:r w:rsidRPr="003A7F4F">
        <w:rPr>
          <w:rFonts w:cs="Times New Roman"/>
          <w:sz w:val="28"/>
          <w:szCs w:val="28"/>
        </w:rPr>
        <w:t xml:space="preserve"> которых предоставляется Субсидия, по форме согласно приложению № </w:t>
      </w:r>
      <w:r>
        <w:rPr>
          <w:rFonts w:cs="Times New Roman"/>
          <w:sz w:val="28"/>
          <w:szCs w:val="28"/>
        </w:rPr>
        <w:t>1</w:t>
      </w:r>
      <w:r w:rsidRPr="003A7F4F">
        <w:rPr>
          <w:rFonts w:cs="Times New Roman"/>
          <w:sz w:val="28"/>
          <w:szCs w:val="28"/>
        </w:rPr>
        <w:t xml:space="preserve"> к Соглашению</w:t>
      </w:r>
      <w:r>
        <w:rPr>
          <w:rFonts w:cs="Times New Roman"/>
          <w:sz w:val="28"/>
          <w:szCs w:val="28"/>
        </w:rPr>
        <w:t xml:space="preserve"> с Министерством</w:t>
      </w:r>
      <w:r w:rsidRPr="003A7F4F">
        <w:rPr>
          <w:rFonts w:cs="Times New Roman"/>
          <w:sz w:val="28"/>
          <w:szCs w:val="28"/>
        </w:rPr>
        <w:t>, являющемуся его неотъемлемой частью, не позднее 1</w:t>
      </w:r>
      <w:r>
        <w:rPr>
          <w:rFonts w:cs="Times New Roman"/>
          <w:sz w:val="28"/>
          <w:szCs w:val="28"/>
        </w:rPr>
        <w:t>0</w:t>
      </w:r>
      <w:r w:rsidRPr="003A7F4F">
        <w:rPr>
          <w:rFonts w:cs="Times New Roman"/>
          <w:sz w:val="28"/>
          <w:szCs w:val="28"/>
        </w:rPr>
        <w:t xml:space="preserve"> числа месяца, следующего за отчетным</w:t>
      </w:r>
      <w:r>
        <w:rPr>
          <w:rFonts w:cs="Times New Roman"/>
          <w:sz w:val="28"/>
          <w:szCs w:val="28"/>
        </w:rPr>
        <w:t xml:space="preserve"> кварталом</w:t>
      </w:r>
      <w:r w:rsidRPr="003A7F4F">
        <w:rPr>
          <w:rFonts w:cs="Times New Roman"/>
          <w:sz w:val="28"/>
          <w:szCs w:val="28"/>
        </w:rPr>
        <w:t>,</w:t>
      </w:r>
      <w:r>
        <w:rPr>
          <w:rFonts w:cs="Times New Roman"/>
          <w:sz w:val="28"/>
          <w:szCs w:val="28"/>
        </w:rPr>
        <w:t xml:space="preserve"> в котором была получена субсидия, ежегодные отчеты не позднее 5 рабочих дней месяца, следующего за отчетным периодом;</w:t>
      </w:r>
      <w:proofErr w:type="gramEnd"/>
    </w:p>
    <w:p w:rsidR="005F2A6E" w:rsidRDefault="005F2A6E" w:rsidP="005F2A6E">
      <w:pPr>
        <w:pStyle w:val="a7"/>
        <w:ind w:firstLine="709"/>
        <w:jc w:val="both"/>
        <w:rPr>
          <w:rFonts w:cs="Times New Roman"/>
          <w:sz w:val="28"/>
          <w:szCs w:val="28"/>
        </w:rPr>
      </w:pPr>
      <w:r w:rsidRPr="003A7F4F">
        <w:rPr>
          <w:rFonts w:cs="Times New Roman"/>
          <w:sz w:val="28"/>
          <w:szCs w:val="28"/>
        </w:rPr>
        <w:t xml:space="preserve">- о достижении значений </w:t>
      </w:r>
      <w:r>
        <w:rPr>
          <w:rFonts w:cs="Times New Roman"/>
          <w:sz w:val="28"/>
          <w:szCs w:val="28"/>
        </w:rPr>
        <w:t xml:space="preserve">результатов использования субсидии по форме согласно </w:t>
      </w:r>
      <w:r w:rsidRPr="003A7F4F">
        <w:rPr>
          <w:rFonts w:cs="Times New Roman"/>
          <w:sz w:val="28"/>
          <w:szCs w:val="28"/>
        </w:rPr>
        <w:t xml:space="preserve">приложению № </w:t>
      </w:r>
      <w:r>
        <w:rPr>
          <w:rFonts w:cs="Times New Roman"/>
          <w:sz w:val="28"/>
          <w:szCs w:val="28"/>
        </w:rPr>
        <w:t>4</w:t>
      </w:r>
      <w:r w:rsidRPr="003A7F4F">
        <w:rPr>
          <w:rFonts w:cs="Times New Roman"/>
          <w:sz w:val="28"/>
          <w:szCs w:val="28"/>
        </w:rPr>
        <w:t xml:space="preserve"> к Соглашению</w:t>
      </w:r>
      <w:r>
        <w:rPr>
          <w:rFonts w:cs="Times New Roman"/>
          <w:sz w:val="28"/>
          <w:szCs w:val="28"/>
        </w:rPr>
        <w:t xml:space="preserve"> с Министерством</w:t>
      </w:r>
      <w:r w:rsidRPr="003A7F4F">
        <w:rPr>
          <w:rFonts w:cs="Times New Roman"/>
          <w:sz w:val="28"/>
          <w:szCs w:val="28"/>
        </w:rPr>
        <w:t>, являющемуся его неотъемлемой частью, не позднее 1</w:t>
      </w:r>
      <w:r>
        <w:rPr>
          <w:rFonts w:cs="Times New Roman"/>
          <w:sz w:val="28"/>
          <w:szCs w:val="28"/>
        </w:rPr>
        <w:t>0</w:t>
      </w:r>
      <w:r w:rsidRPr="003A7F4F">
        <w:rPr>
          <w:rFonts w:cs="Times New Roman"/>
          <w:sz w:val="28"/>
          <w:szCs w:val="28"/>
        </w:rPr>
        <w:t xml:space="preserve"> числа месяца, следующего за отчетным</w:t>
      </w:r>
      <w:r>
        <w:rPr>
          <w:rFonts w:cs="Times New Roman"/>
          <w:sz w:val="28"/>
          <w:szCs w:val="28"/>
        </w:rPr>
        <w:t xml:space="preserve"> кварталом</w:t>
      </w:r>
      <w:r w:rsidRPr="003A7F4F">
        <w:rPr>
          <w:rFonts w:cs="Times New Roman"/>
          <w:sz w:val="28"/>
          <w:szCs w:val="28"/>
        </w:rPr>
        <w:t xml:space="preserve">, </w:t>
      </w:r>
      <w:r>
        <w:rPr>
          <w:rFonts w:cs="Times New Roman"/>
          <w:sz w:val="28"/>
          <w:szCs w:val="28"/>
        </w:rPr>
        <w:t>в котором была получена субсидия, ежегодные отчеты не позднее 5 рабочих дней месяца, следующего за отчетным периодом.</w:t>
      </w:r>
    </w:p>
    <w:p w:rsidR="005F2A6E" w:rsidRDefault="005F2A6E" w:rsidP="005F2A6E">
      <w:pPr>
        <w:pStyle w:val="a7"/>
        <w:ind w:firstLine="709"/>
        <w:jc w:val="both"/>
        <w:rPr>
          <w:rFonts w:cs="Times New Roman"/>
          <w:sz w:val="28"/>
          <w:szCs w:val="28"/>
        </w:rPr>
      </w:pPr>
      <w:r w:rsidRPr="0073689A">
        <w:rPr>
          <w:rFonts w:cs="Times New Roman"/>
          <w:sz w:val="28"/>
          <w:szCs w:val="28"/>
        </w:rPr>
        <w:t xml:space="preserve"> Приложением № 2 к Соглашению </w:t>
      </w:r>
      <w:r>
        <w:rPr>
          <w:rFonts w:cs="Times New Roman"/>
          <w:sz w:val="28"/>
          <w:szCs w:val="28"/>
        </w:rPr>
        <w:t xml:space="preserve">с Министерством </w:t>
      </w:r>
      <w:r w:rsidRPr="0073689A">
        <w:rPr>
          <w:rFonts w:cs="Times New Roman"/>
          <w:sz w:val="28"/>
          <w:szCs w:val="28"/>
        </w:rPr>
        <w:t xml:space="preserve">предусмотрены расходы в сумме </w:t>
      </w:r>
      <w:r>
        <w:rPr>
          <w:rFonts w:cs="Times New Roman"/>
          <w:sz w:val="28"/>
          <w:szCs w:val="28"/>
        </w:rPr>
        <w:t>8 550 521,0</w:t>
      </w:r>
      <w:r w:rsidRPr="0073689A">
        <w:rPr>
          <w:rFonts w:cs="Times New Roman"/>
          <w:sz w:val="28"/>
          <w:szCs w:val="28"/>
        </w:rPr>
        <w:t xml:space="preserve"> руб., в том числе: за счет средств областного бюджета – </w:t>
      </w:r>
      <w:r>
        <w:rPr>
          <w:rFonts w:cs="Times New Roman"/>
          <w:sz w:val="28"/>
          <w:szCs w:val="28"/>
        </w:rPr>
        <w:t>6 840 417,0</w:t>
      </w:r>
      <w:r w:rsidRPr="0073689A">
        <w:rPr>
          <w:rFonts w:cs="Times New Roman"/>
          <w:sz w:val="28"/>
          <w:szCs w:val="28"/>
        </w:rPr>
        <w:t xml:space="preserve"> руб., за счет средств Валдайского городского поселения – </w:t>
      </w:r>
      <w:r>
        <w:rPr>
          <w:rFonts w:cs="Times New Roman"/>
          <w:sz w:val="28"/>
          <w:szCs w:val="28"/>
        </w:rPr>
        <w:t>1 710 104,0</w:t>
      </w:r>
      <w:r w:rsidRPr="0073689A">
        <w:rPr>
          <w:rFonts w:cs="Times New Roman"/>
          <w:sz w:val="28"/>
          <w:szCs w:val="28"/>
        </w:rPr>
        <w:t xml:space="preserve"> руб. </w:t>
      </w:r>
    </w:p>
    <w:p w:rsidR="005F2A6E" w:rsidRDefault="005F2A6E" w:rsidP="005F2A6E">
      <w:pPr>
        <w:pStyle w:val="a7"/>
        <w:ind w:firstLine="709"/>
        <w:jc w:val="both"/>
        <w:rPr>
          <w:rFonts w:cs="Times New Roman"/>
          <w:sz w:val="28"/>
          <w:szCs w:val="28"/>
        </w:rPr>
      </w:pPr>
      <w:r>
        <w:rPr>
          <w:rFonts w:cs="Times New Roman"/>
          <w:sz w:val="28"/>
          <w:szCs w:val="28"/>
        </w:rPr>
        <w:t>Заключено дополнительное соглашение от 21.03.2024 № 49608101-1-2024-001/1 к Соглашению с Министерством, согласно которому внесены изменения в реквизиты.</w:t>
      </w:r>
    </w:p>
    <w:p w:rsidR="005F2A6E" w:rsidRDefault="005F2A6E" w:rsidP="005F2A6E">
      <w:pPr>
        <w:pStyle w:val="a7"/>
        <w:ind w:firstLine="709"/>
        <w:jc w:val="both"/>
        <w:rPr>
          <w:rFonts w:cs="Times New Roman"/>
          <w:b/>
          <w:sz w:val="28"/>
          <w:szCs w:val="28"/>
        </w:rPr>
      </w:pPr>
    </w:p>
    <w:tbl>
      <w:tblPr>
        <w:tblW w:w="9654" w:type="dxa"/>
        <w:tblInd w:w="93" w:type="dxa"/>
        <w:tblLayout w:type="fixed"/>
        <w:tblLook w:val="04A0" w:firstRow="1" w:lastRow="0" w:firstColumn="1" w:lastColumn="0" w:noHBand="0" w:noVBand="1"/>
      </w:tblPr>
      <w:tblGrid>
        <w:gridCol w:w="2000"/>
        <w:gridCol w:w="992"/>
        <w:gridCol w:w="993"/>
        <w:gridCol w:w="992"/>
        <w:gridCol w:w="1021"/>
        <w:gridCol w:w="992"/>
        <w:gridCol w:w="1105"/>
        <w:gridCol w:w="992"/>
        <w:gridCol w:w="567"/>
      </w:tblGrid>
      <w:tr w:rsidR="005F2A6E" w:rsidRPr="00F10975" w:rsidTr="005F2A6E">
        <w:trPr>
          <w:trHeight w:val="148"/>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2A6E" w:rsidRPr="00F10975" w:rsidRDefault="005F2A6E" w:rsidP="005F2A6E">
            <w:pPr>
              <w:jc w:val="center"/>
              <w:rPr>
                <w:b/>
                <w:bCs/>
                <w:color w:val="000000"/>
                <w:sz w:val="16"/>
                <w:szCs w:val="16"/>
              </w:rPr>
            </w:pPr>
            <w:r w:rsidRPr="00F10975">
              <w:rPr>
                <w:b/>
                <w:bCs/>
                <w:color w:val="000000"/>
                <w:sz w:val="16"/>
                <w:szCs w:val="16"/>
              </w:rPr>
              <w:t>Наименование работ</w:t>
            </w:r>
          </w:p>
        </w:tc>
        <w:tc>
          <w:tcPr>
            <w:tcW w:w="39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F2A6E" w:rsidRPr="00F10975" w:rsidRDefault="005F2A6E" w:rsidP="005F2A6E">
            <w:pPr>
              <w:jc w:val="center"/>
              <w:rPr>
                <w:b/>
                <w:bCs/>
                <w:color w:val="000000"/>
                <w:sz w:val="16"/>
                <w:szCs w:val="16"/>
              </w:rPr>
            </w:pPr>
            <w:r w:rsidRPr="00F10975">
              <w:rPr>
                <w:b/>
                <w:bCs/>
                <w:color w:val="000000"/>
                <w:sz w:val="16"/>
                <w:szCs w:val="16"/>
              </w:rPr>
              <w:t xml:space="preserve">Утвержденные бюджетные ассигнования </w:t>
            </w:r>
          </w:p>
        </w:tc>
        <w:tc>
          <w:tcPr>
            <w:tcW w:w="992" w:type="dxa"/>
            <w:vMerge w:val="restart"/>
            <w:tcBorders>
              <w:top w:val="single" w:sz="4" w:space="0" w:color="auto"/>
              <w:left w:val="nil"/>
              <w:right w:val="single" w:sz="4" w:space="0" w:color="auto"/>
            </w:tcBorders>
            <w:vAlign w:val="center"/>
          </w:tcPr>
          <w:p w:rsidR="005F2A6E" w:rsidRPr="00F10975" w:rsidRDefault="005F2A6E" w:rsidP="005F2A6E">
            <w:pPr>
              <w:jc w:val="center"/>
              <w:rPr>
                <w:b/>
                <w:bCs/>
                <w:color w:val="000000"/>
                <w:sz w:val="16"/>
                <w:szCs w:val="16"/>
              </w:rPr>
            </w:pPr>
            <w:r w:rsidRPr="00F10975">
              <w:rPr>
                <w:b/>
                <w:bCs/>
                <w:color w:val="000000"/>
                <w:sz w:val="16"/>
                <w:szCs w:val="16"/>
              </w:rPr>
              <w:t xml:space="preserve">Профинансировано </w:t>
            </w:r>
          </w:p>
        </w:tc>
        <w:tc>
          <w:tcPr>
            <w:tcW w:w="1105" w:type="dxa"/>
            <w:vMerge w:val="restart"/>
            <w:tcBorders>
              <w:top w:val="single" w:sz="4" w:space="0" w:color="auto"/>
              <w:left w:val="nil"/>
              <w:right w:val="single" w:sz="4" w:space="0" w:color="auto"/>
            </w:tcBorders>
            <w:vAlign w:val="center"/>
          </w:tcPr>
          <w:p w:rsidR="005F2A6E" w:rsidRPr="00F10975" w:rsidRDefault="005F2A6E" w:rsidP="005F2A6E">
            <w:pPr>
              <w:jc w:val="center"/>
              <w:rPr>
                <w:b/>
                <w:bCs/>
                <w:color w:val="000000"/>
                <w:sz w:val="16"/>
                <w:szCs w:val="16"/>
              </w:rPr>
            </w:pPr>
            <w:r w:rsidRPr="00F10975">
              <w:rPr>
                <w:b/>
                <w:bCs/>
                <w:color w:val="000000"/>
                <w:sz w:val="16"/>
                <w:szCs w:val="16"/>
              </w:rPr>
              <w:t xml:space="preserve">Кассовый расход учреждения </w:t>
            </w:r>
          </w:p>
        </w:tc>
        <w:tc>
          <w:tcPr>
            <w:tcW w:w="992" w:type="dxa"/>
            <w:vMerge w:val="restart"/>
            <w:tcBorders>
              <w:top w:val="single" w:sz="4" w:space="0" w:color="auto"/>
              <w:left w:val="nil"/>
              <w:right w:val="single" w:sz="4" w:space="0" w:color="auto"/>
            </w:tcBorders>
            <w:vAlign w:val="center"/>
          </w:tcPr>
          <w:p w:rsidR="005F2A6E" w:rsidRPr="00F10975" w:rsidRDefault="005F2A6E" w:rsidP="005F2A6E">
            <w:pPr>
              <w:jc w:val="center"/>
              <w:rPr>
                <w:b/>
                <w:bCs/>
                <w:color w:val="000000"/>
                <w:sz w:val="16"/>
                <w:szCs w:val="16"/>
              </w:rPr>
            </w:pPr>
            <w:r w:rsidRPr="00F10975">
              <w:rPr>
                <w:b/>
                <w:bCs/>
                <w:color w:val="000000"/>
                <w:sz w:val="16"/>
                <w:szCs w:val="16"/>
              </w:rPr>
              <w:t>Процент исполнения в учреждении от утвержденных бюджетных назначений</w:t>
            </w:r>
          </w:p>
        </w:tc>
        <w:tc>
          <w:tcPr>
            <w:tcW w:w="567" w:type="dxa"/>
            <w:vMerge w:val="restart"/>
            <w:tcBorders>
              <w:top w:val="single" w:sz="4" w:space="0" w:color="auto"/>
              <w:left w:val="nil"/>
              <w:right w:val="single" w:sz="4" w:space="0" w:color="auto"/>
            </w:tcBorders>
            <w:vAlign w:val="center"/>
          </w:tcPr>
          <w:p w:rsidR="005F2A6E" w:rsidRPr="00F10975" w:rsidRDefault="005F2A6E" w:rsidP="005F2A6E">
            <w:pPr>
              <w:jc w:val="center"/>
              <w:rPr>
                <w:b/>
                <w:bCs/>
                <w:color w:val="000000"/>
                <w:sz w:val="16"/>
                <w:szCs w:val="16"/>
              </w:rPr>
            </w:pPr>
            <w:r w:rsidRPr="00F10975">
              <w:rPr>
                <w:b/>
                <w:bCs/>
                <w:color w:val="000000"/>
                <w:sz w:val="16"/>
                <w:szCs w:val="16"/>
              </w:rPr>
              <w:t xml:space="preserve">Процент строительной готовности </w:t>
            </w:r>
          </w:p>
        </w:tc>
      </w:tr>
      <w:tr w:rsidR="005F2A6E" w:rsidRPr="00F10975" w:rsidTr="005F2A6E">
        <w:trPr>
          <w:trHeight w:val="980"/>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5F2A6E" w:rsidRPr="00F10975" w:rsidRDefault="005F2A6E" w:rsidP="005F2A6E">
            <w:pPr>
              <w:rPr>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5F2A6E" w:rsidRPr="00F10975" w:rsidRDefault="005F2A6E" w:rsidP="005F2A6E">
            <w:pPr>
              <w:jc w:val="center"/>
              <w:rPr>
                <w:b/>
                <w:bCs/>
                <w:color w:val="000000"/>
                <w:sz w:val="20"/>
                <w:szCs w:val="20"/>
              </w:rPr>
            </w:pPr>
            <w:r w:rsidRPr="00F10975">
              <w:rPr>
                <w:b/>
                <w:bCs/>
                <w:color w:val="000000"/>
                <w:sz w:val="20"/>
                <w:szCs w:val="20"/>
              </w:rPr>
              <w:t>ФБ</w:t>
            </w:r>
          </w:p>
        </w:tc>
        <w:tc>
          <w:tcPr>
            <w:tcW w:w="993" w:type="dxa"/>
            <w:tcBorders>
              <w:top w:val="nil"/>
              <w:left w:val="nil"/>
              <w:bottom w:val="single" w:sz="4" w:space="0" w:color="auto"/>
              <w:right w:val="single" w:sz="4" w:space="0" w:color="auto"/>
            </w:tcBorders>
            <w:shd w:val="clear" w:color="auto" w:fill="auto"/>
            <w:vAlign w:val="center"/>
          </w:tcPr>
          <w:p w:rsidR="005F2A6E" w:rsidRPr="00F10975" w:rsidRDefault="005F2A6E" w:rsidP="005F2A6E">
            <w:pPr>
              <w:jc w:val="center"/>
              <w:rPr>
                <w:b/>
                <w:bCs/>
                <w:color w:val="000000"/>
                <w:sz w:val="20"/>
                <w:szCs w:val="20"/>
              </w:rPr>
            </w:pPr>
            <w:r w:rsidRPr="00F10975">
              <w:rPr>
                <w:b/>
                <w:bCs/>
                <w:color w:val="000000"/>
                <w:sz w:val="20"/>
                <w:szCs w:val="20"/>
              </w:rPr>
              <w:t>ОБ</w:t>
            </w:r>
          </w:p>
        </w:tc>
        <w:tc>
          <w:tcPr>
            <w:tcW w:w="992" w:type="dxa"/>
            <w:tcBorders>
              <w:top w:val="nil"/>
              <w:left w:val="nil"/>
              <w:bottom w:val="single" w:sz="4" w:space="0" w:color="auto"/>
              <w:right w:val="single" w:sz="4" w:space="0" w:color="auto"/>
            </w:tcBorders>
            <w:shd w:val="clear" w:color="auto" w:fill="auto"/>
            <w:vAlign w:val="center"/>
          </w:tcPr>
          <w:p w:rsidR="005F2A6E" w:rsidRPr="00F10975" w:rsidRDefault="005F2A6E" w:rsidP="005F2A6E">
            <w:pPr>
              <w:jc w:val="center"/>
              <w:rPr>
                <w:b/>
                <w:bCs/>
                <w:color w:val="000000"/>
                <w:sz w:val="20"/>
                <w:szCs w:val="20"/>
              </w:rPr>
            </w:pPr>
            <w:r w:rsidRPr="00F10975">
              <w:rPr>
                <w:b/>
                <w:bCs/>
                <w:color w:val="000000"/>
                <w:sz w:val="20"/>
                <w:szCs w:val="20"/>
              </w:rPr>
              <w:t>МБ</w:t>
            </w:r>
          </w:p>
        </w:tc>
        <w:tc>
          <w:tcPr>
            <w:tcW w:w="1021" w:type="dxa"/>
            <w:tcBorders>
              <w:top w:val="nil"/>
              <w:left w:val="nil"/>
              <w:bottom w:val="single" w:sz="4" w:space="0" w:color="auto"/>
              <w:right w:val="single" w:sz="4" w:space="0" w:color="auto"/>
            </w:tcBorders>
            <w:shd w:val="clear" w:color="auto" w:fill="auto"/>
            <w:vAlign w:val="center"/>
            <w:hideMark/>
          </w:tcPr>
          <w:p w:rsidR="005F2A6E" w:rsidRPr="00F10975" w:rsidRDefault="005F2A6E" w:rsidP="005F2A6E">
            <w:pPr>
              <w:jc w:val="center"/>
              <w:rPr>
                <w:b/>
                <w:bCs/>
                <w:color w:val="000000"/>
                <w:sz w:val="20"/>
                <w:szCs w:val="20"/>
              </w:rPr>
            </w:pPr>
            <w:r w:rsidRPr="00F10975">
              <w:rPr>
                <w:b/>
                <w:bCs/>
                <w:color w:val="000000"/>
                <w:sz w:val="20"/>
                <w:szCs w:val="20"/>
              </w:rPr>
              <w:t>Итого</w:t>
            </w:r>
          </w:p>
        </w:tc>
        <w:tc>
          <w:tcPr>
            <w:tcW w:w="992" w:type="dxa"/>
            <w:vMerge/>
            <w:tcBorders>
              <w:left w:val="nil"/>
              <w:bottom w:val="single" w:sz="4" w:space="0" w:color="auto"/>
              <w:right w:val="single" w:sz="4" w:space="0" w:color="auto"/>
            </w:tcBorders>
            <w:vAlign w:val="bottom"/>
          </w:tcPr>
          <w:p w:rsidR="005F2A6E" w:rsidRPr="00F10975" w:rsidRDefault="005F2A6E" w:rsidP="005F2A6E">
            <w:pPr>
              <w:jc w:val="center"/>
              <w:rPr>
                <w:color w:val="000000"/>
                <w:sz w:val="20"/>
                <w:szCs w:val="20"/>
              </w:rPr>
            </w:pPr>
          </w:p>
        </w:tc>
        <w:tc>
          <w:tcPr>
            <w:tcW w:w="1105" w:type="dxa"/>
            <w:vMerge/>
            <w:tcBorders>
              <w:left w:val="nil"/>
              <w:bottom w:val="single" w:sz="4" w:space="0" w:color="auto"/>
              <w:right w:val="single" w:sz="4" w:space="0" w:color="auto"/>
            </w:tcBorders>
            <w:vAlign w:val="bottom"/>
          </w:tcPr>
          <w:p w:rsidR="005F2A6E" w:rsidRPr="00F10975" w:rsidRDefault="005F2A6E" w:rsidP="005F2A6E">
            <w:pPr>
              <w:jc w:val="center"/>
              <w:rPr>
                <w:color w:val="000000"/>
                <w:sz w:val="20"/>
                <w:szCs w:val="20"/>
              </w:rPr>
            </w:pPr>
          </w:p>
        </w:tc>
        <w:tc>
          <w:tcPr>
            <w:tcW w:w="992" w:type="dxa"/>
            <w:vMerge/>
            <w:tcBorders>
              <w:left w:val="nil"/>
              <w:bottom w:val="single" w:sz="4" w:space="0" w:color="auto"/>
              <w:right w:val="single" w:sz="4" w:space="0" w:color="auto"/>
            </w:tcBorders>
            <w:vAlign w:val="bottom"/>
          </w:tcPr>
          <w:p w:rsidR="005F2A6E" w:rsidRPr="00F10975" w:rsidRDefault="005F2A6E" w:rsidP="005F2A6E">
            <w:pPr>
              <w:jc w:val="center"/>
              <w:rPr>
                <w:color w:val="000000"/>
                <w:sz w:val="20"/>
                <w:szCs w:val="20"/>
              </w:rPr>
            </w:pPr>
          </w:p>
        </w:tc>
        <w:tc>
          <w:tcPr>
            <w:tcW w:w="567" w:type="dxa"/>
            <w:vMerge/>
            <w:tcBorders>
              <w:left w:val="nil"/>
              <w:bottom w:val="single" w:sz="4" w:space="0" w:color="auto"/>
              <w:right w:val="single" w:sz="4" w:space="0" w:color="auto"/>
            </w:tcBorders>
          </w:tcPr>
          <w:p w:rsidR="005F2A6E" w:rsidRPr="00F10975" w:rsidRDefault="005F2A6E" w:rsidP="005F2A6E">
            <w:pPr>
              <w:jc w:val="center"/>
              <w:rPr>
                <w:color w:val="000000"/>
                <w:sz w:val="20"/>
                <w:szCs w:val="20"/>
              </w:rPr>
            </w:pPr>
          </w:p>
        </w:tc>
      </w:tr>
      <w:tr w:rsidR="005F2A6E" w:rsidRPr="00F10975" w:rsidTr="005F2A6E">
        <w:trPr>
          <w:trHeight w:val="147"/>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5F2A6E" w:rsidRPr="00F10975" w:rsidRDefault="005F2A6E" w:rsidP="005F2A6E">
            <w:pPr>
              <w:rPr>
                <w:bCs/>
                <w:color w:val="000000"/>
                <w:sz w:val="16"/>
                <w:szCs w:val="16"/>
              </w:rPr>
            </w:pPr>
            <w:r w:rsidRPr="00F10975">
              <w:rPr>
                <w:sz w:val="16"/>
                <w:szCs w:val="16"/>
              </w:rPr>
              <w:t xml:space="preserve">Благоустройство общественной территории «Сквер на улице Совхозной в </w:t>
            </w:r>
            <w:proofErr w:type="spellStart"/>
            <w:r w:rsidRPr="00F10975">
              <w:rPr>
                <w:sz w:val="16"/>
                <w:szCs w:val="16"/>
              </w:rPr>
              <w:t>г</w:t>
            </w:r>
            <w:proofErr w:type="gramStart"/>
            <w:r w:rsidRPr="00F10975">
              <w:rPr>
                <w:sz w:val="16"/>
                <w:szCs w:val="16"/>
              </w:rPr>
              <w:t>.В</w:t>
            </w:r>
            <w:proofErr w:type="gramEnd"/>
            <w:r w:rsidRPr="00F10975">
              <w:rPr>
                <w:sz w:val="16"/>
                <w:szCs w:val="16"/>
              </w:rPr>
              <w:t>алдай</w:t>
            </w:r>
            <w:proofErr w:type="spellEnd"/>
            <w:r w:rsidRPr="00F10975">
              <w:rPr>
                <w:sz w:val="16"/>
                <w:szCs w:val="16"/>
              </w:rPr>
              <w:t>»</w:t>
            </w:r>
          </w:p>
        </w:tc>
        <w:tc>
          <w:tcPr>
            <w:tcW w:w="992" w:type="dxa"/>
            <w:tcBorders>
              <w:top w:val="nil"/>
              <w:left w:val="nil"/>
              <w:bottom w:val="single" w:sz="4" w:space="0" w:color="auto"/>
              <w:right w:val="single" w:sz="4" w:space="0" w:color="auto"/>
            </w:tcBorders>
            <w:shd w:val="clear" w:color="auto" w:fill="auto"/>
            <w:noWrap/>
            <w:vAlign w:val="bottom"/>
          </w:tcPr>
          <w:p w:rsidR="005F2A6E" w:rsidRPr="00F10975" w:rsidRDefault="005F2A6E" w:rsidP="005F2A6E">
            <w:pPr>
              <w:ind w:hanging="137"/>
              <w:jc w:val="center"/>
              <w:rPr>
                <w:bCs/>
                <w:color w:val="000000"/>
                <w:sz w:val="16"/>
                <w:szCs w:val="16"/>
              </w:rPr>
            </w:pPr>
            <w:r>
              <w:rPr>
                <w:bCs/>
                <w:color w:val="000000"/>
                <w:sz w:val="16"/>
                <w:szCs w:val="16"/>
              </w:rPr>
              <w:t>6635204,35</w:t>
            </w:r>
          </w:p>
        </w:tc>
        <w:tc>
          <w:tcPr>
            <w:tcW w:w="993" w:type="dxa"/>
            <w:tcBorders>
              <w:top w:val="nil"/>
              <w:left w:val="nil"/>
              <w:bottom w:val="single" w:sz="4" w:space="0" w:color="auto"/>
              <w:right w:val="single" w:sz="4" w:space="0" w:color="auto"/>
            </w:tcBorders>
            <w:shd w:val="clear" w:color="auto" w:fill="auto"/>
            <w:noWrap/>
            <w:vAlign w:val="bottom"/>
          </w:tcPr>
          <w:p w:rsidR="005F2A6E" w:rsidRPr="00F10975" w:rsidRDefault="005F2A6E" w:rsidP="005F2A6E">
            <w:pPr>
              <w:jc w:val="center"/>
              <w:rPr>
                <w:bCs/>
                <w:color w:val="000000"/>
                <w:sz w:val="16"/>
                <w:szCs w:val="16"/>
              </w:rPr>
            </w:pPr>
            <w:r>
              <w:rPr>
                <w:bCs/>
                <w:color w:val="000000"/>
                <w:sz w:val="16"/>
                <w:szCs w:val="16"/>
              </w:rPr>
              <w:t>205212,65</w:t>
            </w:r>
          </w:p>
        </w:tc>
        <w:tc>
          <w:tcPr>
            <w:tcW w:w="992" w:type="dxa"/>
            <w:tcBorders>
              <w:top w:val="nil"/>
              <w:left w:val="nil"/>
              <w:bottom w:val="single" w:sz="4" w:space="0" w:color="auto"/>
              <w:right w:val="single" w:sz="4" w:space="0" w:color="auto"/>
            </w:tcBorders>
            <w:shd w:val="clear" w:color="auto" w:fill="auto"/>
            <w:noWrap/>
            <w:vAlign w:val="bottom"/>
          </w:tcPr>
          <w:p w:rsidR="005F2A6E" w:rsidRPr="00F10975" w:rsidRDefault="005F2A6E" w:rsidP="005F2A6E">
            <w:pPr>
              <w:jc w:val="center"/>
              <w:rPr>
                <w:bCs/>
                <w:color w:val="000000"/>
                <w:sz w:val="16"/>
                <w:szCs w:val="16"/>
              </w:rPr>
            </w:pPr>
            <w:r>
              <w:rPr>
                <w:bCs/>
                <w:color w:val="000000"/>
                <w:sz w:val="16"/>
                <w:szCs w:val="16"/>
              </w:rPr>
              <w:t>1710104,0</w:t>
            </w:r>
          </w:p>
        </w:tc>
        <w:tc>
          <w:tcPr>
            <w:tcW w:w="1021" w:type="dxa"/>
            <w:tcBorders>
              <w:top w:val="nil"/>
              <w:left w:val="nil"/>
              <w:bottom w:val="single" w:sz="4" w:space="0" w:color="auto"/>
              <w:right w:val="single" w:sz="4" w:space="0" w:color="auto"/>
            </w:tcBorders>
            <w:shd w:val="clear" w:color="auto" w:fill="auto"/>
            <w:noWrap/>
            <w:vAlign w:val="bottom"/>
          </w:tcPr>
          <w:p w:rsidR="005F2A6E" w:rsidRPr="00F10975" w:rsidRDefault="005F2A6E" w:rsidP="005F2A6E">
            <w:pPr>
              <w:jc w:val="center"/>
              <w:rPr>
                <w:bCs/>
                <w:color w:val="000000"/>
                <w:sz w:val="16"/>
                <w:szCs w:val="16"/>
              </w:rPr>
            </w:pPr>
            <w:r>
              <w:rPr>
                <w:bCs/>
                <w:color w:val="000000"/>
                <w:sz w:val="16"/>
                <w:szCs w:val="16"/>
              </w:rPr>
              <w:t>8550521,0</w:t>
            </w:r>
          </w:p>
        </w:tc>
        <w:tc>
          <w:tcPr>
            <w:tcW w:w="992" w:type="dxa"/>
            <w:tcBorders>
              <w:top w:val="nil"/>
              <w:left w:val="nil"/>
              <w:bottom w:val="single" w:sz="4" w:space="0" w:color="auto"/>
              <w:right w:val="single" w:sz="4" w:space="0" w:color="auto"/>
            </w:tcBorders>
            <w:vAlign w:val="bottom"/>
          </w:tcPr>
          <w:p w:rsidR="005F2A6E" w:rsidRPr="00F10975" w:rsidRDefault="005F2A6E" w:rsidP="005F2A6E">
            <w:pPr>
              <w:jc w:val="center"/>
              <w:rPr>
                <w:bCs/>
                <w:color w:val="000000"/>
                <w:sz w:val="16"/>
                <w:szCs w:val="16"/>
              </w:rPr>
            </w:pPr>
            <w:r>
              <w:rPr>
                <w:bCs/>
                <w:color w:val="000000"/>
                <w:sz w:val="16"/>
                <w:szCs w:val="16"/>
              </w:rPr>
              <w:t>8550521,0</w:t>
            </w:r>
          </w:p>
        </w:tc>
        <w:tc>
          <w:tcPr>
            <w:tcW w:w="1105" w:type="dxa"/>
            <w:tcBorders>
              <w:top w:val="nil"/>
              <w:left w:val="nil"/>
              <w:bottom w:val="single" w:sz="4" w:space="0" w:color="auto"/>
              <w:right w:val="single" w:sz="4" w:space="0" w:color="auto"/>
            </w:tcBorders>
            <w:vAlign w:val="bottom"/>
          </w:tcPr>
          <w:p w:rsidR="005F2A6E" w:rsidRPr="00F10975" w:rsidRDefault="005F2A6E" w:rsidP="005F2A6E">
            <w:pPr>
              <w:jc w:val="center"/>
              <w:rPr>
                <w:bCs/>
                <w:color w:val="000000"/>
                <w:sz w:val="16"/>
                <w:szCs w:val="16"/>
              </w:rPr>
            </w:pPr>
            <w:r>
              <w:rPr>
                <w:bCs/>
                <w:color w:val="000000"/>
                <w:sz w:val="16"/>
                <w:szCs w:val="16"/>
              </w:rPr>
              <w:t>8550521,0</w:t>
            </w:r>
          </w:p>
        </w:tc>
        <w:tc>
          <w:tcPr>
            <w:tcW w:w="992" w:type="dxa"/>
            <w:tcBorders>
              <w:top w:val="nil"/>
              <w:left w:val="nil"/>
              <w:bottom w:val="single" w:sz="4" w:space="0" w:color="auto"/>
              <w:right w:val="single" w:sz="4" w:space="0" w:color="auto"/>
            </w:tcBorders>
            <w:vAlign w:val="bottom"/>
          </w:tcPr>
          <w:p w:rsidR="005F2A6E" w:rsidRPr="00F10975" w:rsidRDefault="005F2A6E" w:rsidP="005F2A6E">
            <w:pPr>
              <w:jc w:val="center"/>
              <w:rPr>
                <w:bCs/>
                <w:color w:val="000000"/>
                <w:sz w:val="16"/>
                <w:szCs w:val="16"/>
              </w:rPr>
            </w:pPr>
            <w:r>
              <w:rPr>
                <w:bCs/>
                <w:color w:val="000000"/>
                <w:sz w:val="16"/>
                <w:szCs w:val="16"/>
              </w:rPr>
              <w:t>100</w:t>
            </w:r>
          </w:p>
        </w:tc>
        <w:tc>
          <w:tcPr>
            <w:tcW w:w="567" w:type="dxa"/>
            <w:tcBorders>
              <w:top w:val="nil"/>
              <w:left w:val="nil"/>
              <w:bottom w:val="single" w:sz="4" w:space="0" w:color="auto"/>
              <w:right w:val="single" w:sz="4" w:space="0" w:color="auto"/>
            </w:tcBorders>
            <w:vAlign w:val="bottom"/>
          </w:tcPr>
          <w:p w:rsidR="005F2A6E" w:rsidRPr="00F10975" w:rsidRDefault="005F2A6E" w:rsidP="005F2A6E">
            <w:pPr>
              <w:jc w:val="center"/>
              <w:rPr>
                <w:bCs/>
                <w:color w:val="000000"/>
                <w:sz w:val="16"/>
                <w:szCs w:val="16"/>
              </w:rPr>
            </w:pPr>
            <w:r>
              <w:rPr>
                <w:bCs/>
                <w:color w:val="000000"/>
                <w:sz w:val="16"/>
                <w:szCs w:val="16"/>
              </w:rPr>
              <w:t>100</w:t>
            </w:r>
          </w:p>
        </w:tc>
      </w:tr>
      <w:tr w:rsidR="005F2A6E" w:rsidRPr="00F10975" w:rsidTr="005F2A6E">
        <w:trPr>
          <w:trHeight w:val="315"/>
        </w:trPr>
        <w:tc>
          <w:tcPr>
            <w:tcW w:w="2000" w:type="dxa"/>
            <w:tcBorders>
              <w:top w:val="single" w:sz="4" w:space="0" w:color="auto"/>
              <w:left w:val="single" w:sz="4" w:space="0" w:color="auto"/>
              <w:bottom w:val="single" w:sz="4" w:space="0" w:color="auto"/>
              <w:right w:val="single" w:sz="4" w:space="0" w:color="auto"/>
            </w:tcBorders>
            <w:shd w:val="clear" w:color="auto" w:fill="auto"/>
            <w:vAlign w:val="bottom"/>
          </w:tcPr>
          <w:p w:rsidR="005F2A6E" w:rsidRPr="00F10975" w:rsidRDefault="005F2A6E" w:rsidP="005F2A6E">
            <w:pPr>
              <w:rPr>
                <w:b/>
                <w:bCs/>
                <w:color w:val="000000"/>
                <w:sz w:val="16"/>
                <w:szCs w:val="16"/>
              </w:rPr>
            </w:pPr>
            <w:r>
              <w:rPr>
                <w:b/>
                <w:bCs/>
                <w:color w:val="000000"/>
                <w:sz w:val="16"/>
                <w:szCs w:val="16"/>
              </w:rPr>
              <w:t>ИТОГО</w:t>
            </w:r>
            <w:r w:rsidRPr="00F10975">
              <w:rPr>
                <w:b/>
                <w:bCs/>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F2A6E" w:rsidRPr="00410D17" w:rsidRDefault="005F2A6E" w:rsidP="005F2A6E">
            <w:pPr>
              <w:jc w:val="center"/>
              <w:rPr>
                <w:b/>
                <w:bCs/>
                <w:color w:val="000000"/>
                <w:sz w:val="16"/>
                <w:szCs w:val="16"/>
              </w:rPr>
            </w:pPr>
            <w:r w:rsidRPr="00410D17">
              <w:rPr>
                <w:b/>
                <w:bCs/>
                <w:color w:val="000000"/>
                <w:sz w:val="16"/>
                <w:szCs w:val="16"/>
              </w:rPr>
              <w:t>6635204,35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5F2A6E" w:rsidRPr="00410D17" w:rsidRDefault="005F2A6E" w:rsidP="005F2A6E">
            <w:pPr>
              <w:jc w:val="center"/>
              <w:rPr>
                <w:b/>
                <w:bCs/>
                <w:color w:val="000000"/>
                <w:sz w:val="16"/>
                <w:szCs w:val="16"/>
              </w:rPr>
            </w:pPr>
            <w:r w:rsidRPr="00410D17">
              <w:rPr>
                <w:b/>
                <w:bCs/>
                <w:color w:val="000000"/>
                <w:sz w:val="16"/>
                <w:szCs w:val="16"/>
              </w:rPr>
              <w:t>205212,65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F2A6E" w:rsidRPr="00410D17" w:rsidRDefault="005F2A6E" w:rsidP="005F2A6E">
            <w:pPr>
              <w:ind w:right="-137"/>
              <w:jc w:val="center"/>
              <w:rPr>
                <w:b/>
                <w:bCs/>
                <w:color w:val="000000"/>
                <w:sz w:val="16"/>
                <w:szCs w:val="16"/>
              </w:rPr>
            </w:pPr>
            <w:r w:rsidRPr="00410D17">
              <w:rPr>
                <w:b/>
                <w:bCs/>
                <w:color w:val="000000"/>
                <w:sz w:val="16"/>
                <w:szCs w:val="16"/>
              </w:rPr>
              <w:t>1710104,0</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5F2A6E" w:rsidRPr="00410D17" w:rsidRDefault="005F2A6E" w:rsidP="005F2A6E">
            <w:pPr>
              <w:ind w:left="-79"/>
              <w:jc w:val="center"/>
              <w:rPr>
                <w:b/>
                <w:bCs/>
                <w:color w:val="000000"/>
                <w:sz w:val="16"/>
                <w:szCs w:val="16"/>
              </w:rPr>
            </w:pPr>
            <w:r w:rsidRPr="00410D17">
              <w:rPr>
                <w:b/>
                <w:bCs/>
                <w:color w:val="000000"/>
                <w:sz w:val="16"/>
                <w:szCs w:val="16"/>
              </w:rPr>
              <w:t>8550521,0</w:t>
            </w:r>
          </w:p>
        </w:tc>
        <w:tc>
          <w:tcPr>
            <w:tcW w:w="992" w:type="dxa"/>
            <w:tcBorders>
              <w:top w:val="single" w:sz="4" w:space="0" w:color="auto"/>
              <w:left w:val="nil"/>
              <w:bottom w:val="single" w:sz="4" w:space="0" w:color="auto"/>
              <w:right w:val="single" w:sz="4" w:space="0" w:color="auto"/>
            </w:tcBorders>
            <w:vAlign w:val="bottom"/>
          </w:tcPr>
          <w:p w:rsidR="005F2A6E" w:rsidRPr="00410D17" w:rsidRDefault="005F2A6E" w:rsidP="005F2A6E">
            <w:pPr>
              <w:jc w:val="center"/>
              <w:rPr>
                <w:b/>
                <w:bCs/>
                <w:color w:val="000000"/>
                <w:sz w:val="16"/>
                <w:szCs w:val="16"/>
              </w:rPr>
            </w:pPr>
            <w:r w:rsidRPr="00410D17">
              <w:rPr>
                <w:b/>
                <w:bCs/>
                <w:color w:val="000000"/>
                <w:sz w:val="16"/>
                <w:szCs w:val="16"/>
              </w:rPr>
              <w:t>8550521,0</w:t>
            </w:r>
          </w:p>
        </w:tc>
        <w:tc>
          <w:tcPr>
            <w:tcW w:w="1105" w:type="dxa"/>
            <w:tcBorders>
              <w:top w:val="single" w:sz="4" w:space="0" w:color="auto"/>
              <w:left w:val="nil"/>
              <w:bottom w:val="single" w:sz="4" w:space="0" w:color="auto"/>
              <w:right w:val="single" w:sz="4" w:space="0" w:color="auto"/>
            </w:tcBorders>
            <w:vAlign w:val="bottom"/>
          </w:tcPr>
          <w:p w:rsidR="005F2A6E" w:rsidRPr="00410D17" w:rsidRDefault="005F2A6E" w:rsidP="005F2A6E">
            <w:pPr>
              <w:jc w:val="center"/>
              <w:rPr>
                <w:b/>
                <w:bCs/>
                <w:color w:val="000000"/>
                <w:sz w:val="16"/>
                <w:szCs w:val="16"/>
              </w:rPr>
            </w:pPr>
            <w:r w:rsidRPr="00410D17">
              <w:rPr>
                <w:b/>
                <w:bCs/>
                <w:color w:val="000000"/>
                <w:sz w:val="16"/>
                <w:szCs w:val="16"/>
              </w:rPr>
              <w:t>8550521,0</w:t>
            </w:r>
          </w:p>
        </w:tc>
        <w:tc>
          <w:tcPr>
            <w:tcW w:w="992" w:type="dxa"/>
            <w:tcBorders>
              <w:top w:val="single" w:sz="4" w:space="0" w:color="auto"/>
              <w:left w:val="nil"/>
              <w:bottom w:val="single" w:sz="4" w:space="0" w:color="auto"/>
              <w:right w:val="single" w:sz="4" w:space="0" w:color="auto"/>
            </w:tcBorders>
            <w:vAlign w:val="bottom"/>
          </w:tcPr>
          <w:p w:rsidR="005F2A6E" w:rsidRPr="00F10975" w:rsidRDefault="005F2A6E" w:rsidP="005F2A6E">
            <w:pPr>
              <w:jc w:val="center"/>
              <w:rPr>
                <w:b/>
                <w:bCs/>
                <w:color w:val="000000"/>
                <w:sz w:val="16"/>
                <w:szCs w:val="16"/>
              </w:rPr>
            </w:pPr>
            <w:r>
              <w:rPr>
                <w:b/>
                <w:bCs/>
                <w:color w:val="000000"/>
                <w:sz w:val="16"/>
                <w:szCs w:val="16"/>
              </w:rPr>
              <w:t>100</w:t>
            </w:r>
          </w:p>
        </w:tc>
        <w:tc>
          <w:tcPr>
            <w:tcW w:w="567" w:type="dxa"/>
            <w:tcBorders>
              <w:top w:val="single" w:sz="4" w:space="0" w:color="auto"/>
              <w:left w:val="nil"/>
              <w:bottom w:val="single" w:sz="4" w:space="0" w:color="auto"/>
              <w:right w:val="single" w:sz="4" w:space="0" w:color="auto"/>
            </w:tcBorders>
          </w:tcPr>
          <w:p w:rsidR="005F2A6E" w:rsidRDefault="005F2A6E" w:rsidP="005F2A6E">
            <w:pPr>
              <w:jc w:val="center"/>
              <w:rPr>
                <w:b/>
                <w:bCs/>
                <w:color w:val="000000"/>
                <w:sz w:val="16"/>
                <w:szCs w:val="16"/>
              </w:rPr>
            </w:pPr>
          </w:p>
          <w:p w:rsidR="005F2A6E" w:rsidRPr="00F10975" w:rsidRDefault="005F2A6E" w:rsidP="005F2A6E">
            <w:pPr>
              <w:jc w:val="center"/>
              <w:rPr>
                <w:b/>
                <w:bCs/>
                <w:color w:val="000000"/>
                <w:sz w:val="16"/>
                <w:szCs w:val="16"/>
              </w:rPr>
            </w:pPr>
            <w:r>
              <w:rPr>
                <w:b/>
                <w:bCs/>
                <w:color w:val="000000"/>
                <w:sz w:val="16"/>
                <w:szCs w:val="16"/>
              </w:rPr>
              <w:t>100</w:t>
            </w:r>
          </w:p>
        </w:tc>
      </w:tr>
    </w:tbl>
    <w:p w:rsidR="005F2A6E" w:rsidRDefault="005F2A6E" w:rsidP="005F2A6E">
      <w:pPr>
        <w:pStyle w:val="a7"/>
        <w:ind w:firstLine="709"/>
        <w:jc w:val="both"/>
        <w:rPr>
          <w:rFonts w:cs="Times New Roman"/>
          <w:sz w:val="28"/>
          <w:szCs w:val="28"/>
        </w:rPr>
      </w:pPr>
      <w:r>
        <w:rPr>
          <w:rFonts w:cs="Times New Roman"/>
          <w:sz w:val="28"/>
          <w:szCs w:val="28"/>
        </w:rPr>
        <w:t>Средства использованы в полном объеме.</w:t>
      </w:r>
    </w:p>
    <w:p w:rsidR="005F2A6E" w:rsidRPr="006F1659" w:rsidRDefault="005F2A6E" w:rsidP="005F2A6E">
      <w:pPr>
        <w:pStyle w:val="a7"/>
        <w:ind w:firstLine="709"/>
        <w:jc w:val="both"/>
        <w:rPr>
          <w:rFonts w:cs="Times New Roman"/>
          <w:sz w:val="28"/>
          <w:szCs w:val="28"/>
        </w:rPr>
      </w:pPr>
    </w:p>
    <w:p w:rsidR="005F2A6E" w:rsidRDefault="005F2A6E" w:rsidP="005F2A6E">
      <w:pPr>
        <w:ind w:firstLine="709"/>
        <w:jc w:val="both"/>
        <w:rPr>
          <w:b/>
          <w:sz w:val="28"/>
          <w:szCs w:val="28"/>
        </w:rPr>
      </w:pPr>
      <w:proofErr w:type="gramStart"/>
      <w:r w:rsidRPr="00A87135">
        <w:rPr>
          <w:b/>
          <w:sz w:val="28"/>
          <w:szCs w:val="28"/>
        </w:rPr>
        <w:t>Проверка соответствия показателей объемов финансирования мероприятия по благоустройству наиболее посещаемой общественной территории в муниципальной программе соответствующим показателям иных нормативных (правовых) актов и отчетных форм (решение о бюджете, соглашение о предоставлении субсидий</w:t>
      </w:r>
      <w:r w:rsidRPr="00FD58E3">
        <w:rPr>
          <w:b/>
          <w:sz w:val="28"/>
          <w:szCs w:val="28"/>
        </w:rPr>
        <w:t>), установление сроков утверждения бюджетных ассигнований решением о бюджете, а также зачисления бюджетных средств на счет объекта контроля (главных распорядителей бюджетных средств)</w:t>
      </w:r>
      <w:proofErr w:type="gramEnd"/>
    </w:p>
    <w:p w:rsidR="005F2A6E" w:rsidRDefault="005F2A6E" w:rsidP="005F2A6E">
      <w:pPr>
        <w:ind w:firstLine="709"/>
        <w:jc w:val="both"/>
        <w:rPr>
          <w:sz w:val="28"/>
          <w:szCs w:val="28"/>
        </w:rPr>
      </w:pPr>
      <w:proofErr w:type="gramStart"/>
      <w:r>
        <w:rPr>
          <w:sz w:val="28"/>
          <w:szCs w:val="28"/>
        </w:rPr>
        <w:t>Согласно решению Совета депутатов Валдайского городского поселения от 28.12.2023 № 180 «О внесении изменений в решение Совета депутатов Валдайского городского поселения от 27.12.2022 № 139» на 2024 год, предусмотрены расходы в рамках мероприятий муниципальной программы «Формирование современной городской среды на территории Валдайского городского поселения в 2018-2024 годах» на благоустройство наиболее посещаемых территорий общего пользования (субсидии бюджетам городских и сельских поселений, городского округа</w:t>
      </w:r>
      <w:proofErr w:type="gramEnd"/>
      <w:r>
        <w:rPr>
          <w:sz w:val="28"/>
          <w:szCs w:val="28"/>
        </w:rPr>
        <w:t xml:space="preserve">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в </w:t>
      </w:r>
      <w:proofErr w:type="spellStart"/>
      <w:r>
        <w:rPr>
          <w:sz w:val="28"/>
          <w:szCs w:val="28"/>
        </w:rPr>
        <w:t>т.ч</w:t>
      </w:r>
      <w:proofErr w:type="spellEnd"/>
      <w:r>
        <w:rPr>
          <w:sz w:val="28"/>
          <w:szCs w:val="28"/>
        </w:rPr>
        <w:t>. софинансирование) в сумме 6 840 417,0 руб.</w:t>
      </w:r>
    </w:p>
    <w:p w:rsidR="005F2A6E" w:rsidRDefault="005F2A6E" w:rsidP="005F2A6E">
      <w:pPr>
        <w:ind w:firstLine="709"/>
        <w:jc w:val="both"/>
        <w:rPr>
          <w:sz w:val="28"/>
          <w:szCs w:val="28"/>
        </w:rPr>
      </w:pPr>
      <w:proofErr w:type="gramStart"/>
      <w:r>
        <w:rPr>
          <w:sz w:val="28"/>
          <w:szCs w:val="28"/>
        </w:rPr>
        <w:t>Постановлением Администрации от 17.01.2024 № 148 «О внесении изменений в муниципальную программу «Формирование современной городской среды на территории Валдайского городского поселения на 2018-2024 годы»» предусмотрены расходы на благоустройство наиболее посещаемой территории в соответствии с приложением 5 в сумме 8 550 521,0 руб., в том числе: за счет средств федерального бюджета – 6 635 204,35 руб., за счет средств областного бюджета – 205 212,65</w:t>
      </w:r>
      <w:proofErr w:type="gramEnd"/>
      <w:r>
        <w:rPr>
          <w:sz w:val="28"/>
          <w:szCs w:val="28"/>
        </w:rPr>
        <w:t xml:space="preserve"> руб., за счет средств бюджета Валдайского городского поселения – 1 710 104,0 руб.</w:t>
      </w:r>
    </w:p>
    <w:p w:rsidR="005F2A6E" w:rsidRDefault="005F2A6E" w:rsidP="005F2A6E">
      <w:pPr>
        <w:ind w:firstLine="709"/>
        <w:jc w:val="both"/>
        <w:rPr>
          <w:sz w:val="28"/>
          <w:szCs w:val="28"/>
        </w:rPr>
      </w:pPr>
      <w:proofErr w:type="gramStart"/>
      <w:r>
        <w:rPr>
          <w:sz w:val="28"/>
          <w:szCs w:val="28"/>
        </w:rPr>
        <w:t>Согласно решению Совета депутатов Валдайского городского поселения от 28.12.2023 № 179 «О бюджете Валдайского городского поселения на 2024 год и на плановый период 2025 и 2026 годов» предусмотрены расходы в рамках мероприятий муниципальной программы «Формирование современной городской среды на территории Валдайского городского поселения в 2018-2024 годах» на благоустройство наиболее посещаемых территорий общего пользования (субсидии бюджетам городских и сельских поселений, городского округа</w:t>
      </w:r>
      <w:proofErr w:type="gramEnd"/>
      <w:r>
        <w:rPr>
          <w:sz w:val="28"/>
          <w:szCs w:val="28"/>
        </w:rPr>
        <w:t xml:space="preserve">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в </w:t>
      </w:r>
      <w:proofErr w:type="spellStart"/>
      <w:r>
        <w:rPr>
          <w:sz w:val="28"/>
          <w:szCs w:val="28"/>
        </w:rPr>
        <w:t>т.ч</w:t>
      </w:r>
      <w:proofErr w:type="spellEnd"/>
      <w:r>
        <w:rPr>
          <w:sz w:val="28"/>
          <w:szCs w:val="28"/>
        </w:rPr>
        <w:t>. софинансирование) в сумме 8 550 521,0 руб.</w:t>
      </w:r>
    </w:p>
    <w:p w:rsidR="005F2A6E" w:rsidRDefault="005F2A6E" w:rsidP="005F2A6E">
      <w:pPr>
        <w:ind w:firstLine="709"/>
        <w:jc w:val="both"/>
        <w:rPr>
          <w:sz w:val="28"/>
          <w:szCs w:val="28"/>
        </w:rPr>
      </w:pPr>
      <w:r>
        <w:rPr>
          <w:sz w:val="28"/>
          <w:szCs w:val="28"/>
        </w:rPr>
        <w:t>Министерством финансов Новгородской области доведены лимиты бюджетных обязательств до Администрации, согласно расходному расписанию от 26.01.2024 № 0000-00000003 в сумме 6 840 417,0 руб.</w:t>
      </w:r>
    </w:p>
    <w:p w:rsidR="005F2A6E" w:rsidRPr="00AD23CD" w:rsidRDefault="005F2A6E" w:rsidP="005F2A6E">
      <w:pPr>
        <w:ind w:firstLine="709"/>
        <w:jc w:val="both"/>
        <w:rPr>
          <w:sz w:val="28"/>
          <w:szCs w:val="28"/>
        </w:rPr>
      </w:pPr>
      <w:r w:rsidRPr="00AD23CD">
        <w:rPr>
          <w:sz w:val="28"/>
          <w:szCs w:val="28"/>
        </w:rPr>
        <w:t xml:space="preserve">Администрацией неоднократно размещались извещения </w:t>
      </w:r>
      <w:r w:rsidRPr="00AD23CD">
        <w:rPr>
          <w:rFonts w:eastAsia="Calibri"/>
          <w:bCs/>
          <w:sz w:val="28"/>
          <w:szCs w:val="28"/>
        </w:rPr>
        <w:t xml:space="preserve">о проведении электронного аукциона </w:t>
      </w:r>
      <w:r w:rsidRPr="00AD23CD">
        <w:rPr>
          <w:sz w:val="28"/>
          <w:szCs w:val="28"/>
        </w:rPr>
        <w:t xml:space="preserve">в информационной системе ЕИС (электронная </w:t>
      </w:r>
      <w:r w:rsidRPr="00AD23CD">
        <w:rPr>
          <w:sz w:val="28"/>
          <w:szCs w:val="28"/>
        </w:rPr>
        <w:lastRenderedPageBreak/>
        <w:t>площадка РТС-Тендер) на выполнение работ по благоустройству общественной территории «Сквер на улице Совхозной в г. Валдай», в том числе:</w:t>
      </w:r>
    </w:p>
    <w:p w:rsidR="005F2A6E" w:rsidRPr="00AD23CD" w:rsidRDefault="005F2A6E" w:rsidP="005F2A6E">
      <w:pPr>
        <w:pStyle w:val="a3"/>
        <w:numPr>
          <w:ilvl w:val="0"/>
          <w:numId w:val="16"/>
        </w:numPr>
        <w:ind w:left="0" w:firstLine="709"/>
        <w:jc w:val="both"/>
        <w:rPr>
          <w:sz w:val="28"/>
          <w:szCs w:val="28"/>
        </w:rPr>
      </w:pPr>
      <w:proofErr w:type="gramStart"/>
      <w:r w:rsidRPr="00AD23CD">
        <w:rPr>
          <w:rFonts w:eastAsia="Calibri"/>
          <w:bCs/>
          <w:sz w:val="28"/>
          <w:szCs w:val="28"/>
        </w:rPr>
        <w:t>От 07.02.2024 на сумму 4 086 606,50 руб. Расчет</w:t>
      </w:r>
      <w:r w:rsidRPr="00AD23CD">
        <w:rPr>
          <w:rFonts w:eastAsia="Calibri"/>
          <w:sz w:val="28"/>
          <w:szCs w:val="28"/>
        </w:rPr>
        <w:t xml:space="preserve"> начальной (максимальной) цены муниципального контракта осуществлен на основании сметного расчета № ЛСР 02-01-01 на сумму 4 086 606,50 руб. На основании р</w:t>
      </w:r>
      <w:r w:rsidRPr="00AD23CD">
        <w:rPr>
          <w:sz w:val="28"/>
          <w:szCs w:val="28"/>
        </w:rPr>
        <w:t>ешения заказчика (организации, осуществляющей определение поставщика (подрядчика, исполнителя) от 13.02.2024 опубликовано извещение об отмене определения поставщика (подрядчика, исполнителя).</w:t>
      </w:r>
      <w:proofErr w:type="gramEnd"/>
      <w:r w:rsidRPr="00AD23CD">
        <w:rPr>
          <w:sz w:val="28"/>
          <w:szCs w:val="28"/>
        </w:rPr>
        <w:t xml:space="preserve"> Условия, предусмотренные пунктом 1 части 2 статьи 36 Федерального закона от 05 апреля 2013 г. № 44-ФЗ (далее – Федеральный закон № 44-ФЗ), соблюдены (окончание срока подачи заявок 15.02.2024 09:00).</w:t>
      </w:r>
    </w:p>
    <w:p w:rsidR="005F2A6E" w:rsidRPr="00AD23CD" w:rsidRDefault="005F2A6E" w:rsidP="005F2A6E">
      <w:pPr>
        <w:pStyle w:val="a3"/>
        <w:numPr>
          <w:ilvl w:val="0"/>
          <w:numId w:val="18"/>
        </w:numPr>
        <w:spacing w:before="120" w:after="120"/>
        <w:ind w:left="0" w:firstLine="709"/>
        <w:jc w:val="both"/>
        <w:rPr>
          <w:sz w:val="28"/>
          <w:szCs w:val="28"/>
        </w:rPr>
      </w:pPr>
      <w:r w:rsidRPr="00AD23CD">
        <w:rPr>
          <w:sz w:val="28"/>
          <w:szCs w:val="28"/>
        </w:rPr>
        <w:t xml:space="preserve">От 20.02.2024 на сумму 5 742 672,34 руб. </w:t>
      </w:r>
      <w:r w:rsidRPr="00AD23CD">
        <w:rPr>
          <w:rFonts w:eastAsia="Calibri"/>
          <w:bCs/>
          <w:sz w:val="28"/>
          <w:szCs w:val="28"/>
        </w:rPr>
        <w:t>Расчет</w:t>
      </w:r>
      <w:r w:rsidRPr="00AD23CD">
        <w:rPr>
          <w:rFonts w:eastAsia="Calibri"/>
          <w:sz w:val="28"/>
          <w:szCs w:val="28"/>
        </w:rPr>
        <w:t xml:space="preserve"> начальной (максимальной) цены муниципального контракта осуществлен на основании сметных расчетов (ЛСР 02-01-01 на сумму 4 086 606,50 руб., ЛСР 02-01-01 на сумму 1 656 065,84 руб.). В ходе проведения электронного аукциона подано три заявки. </w:t>
      </w:r>
      <w:r w:rsidRPr="00AD23CD">
        <w:rPr>
          <w:sz w:val="28"/>
          <w:szCs w:val="28"/>
        </w:rPr>
        <w:t xml:space="preserve">В связи с тем, что членами комиссии по осуществлению закупок принято решение о несоответствии требованиям, установленным извещением об осуществлении закупки, всех заявок на участие в ней, на основании пункта 4 части 1 статьи 52 Федерального закона № 44-ФЗ, определение поставщика (подрядчика, исполнителя) признано несостоявшимся. Размещен протокол (01.03.2024) </w:t>
      </w:r>
      <w:r w:rsidRPr="00AD23CD">
        <w:rPr>
          <w:bCs/>
          <w:kern w:val="36"/>
          <w:sz w:val="28"/>
          <w:szCs w:val="28"/>
        </w:rPr>
        <w:t xml:space="preserve">подведения итогов определения поставщика (подрядчика, исполнителя) от 29.02.2024. </w:t>
      </w:r>
    </w:p>
    <w:p w:rsidR="005F2A6E" w:rsidRPr="006239F8" w:rsidRDefault="005F2A6E" w:rsidP="005F2A6E">
      <w:pPr>
        <w:pStyle w:val="a3"/>
        <w:ind w:left="0" w:firstLine="709"/>
        <w:jc w:val="both"/>
        <w:rPr>
          <w:sz w:val="28"/>
          <w:szCs w:val="28"/>
        </w:rPr>
      </w:pPr>
      <w:r w:rsidRPr="006239F8">
        <w:rPr>
          <w:sz w:val="28"/>
          <w:szCs w:val="28"/>
        </w:rPr>
        <w:t xml:space="preserve">Контрольно – счетная палата обращает внимание на то, что при наличии в бюджете Валдайского городского поселения, а также плане – графике от 29.12.2023 (размещен 29.12.2023) лимитов бюджетных обязательств в сумме 8 550 521,0 руб., закупки проводилась на сумму 5 742 672,34 руб. </w:t>
      </w:r>
    </w:p>
    <w:p w:rsidR="005F2A6E" w:rsidRPr="0003614F" w:rsidRDefault="005F2A6E" w:rsidP="005F2A6E">
      <w:pPr>
        <w:pStyle w:val="a3"/>
        <w:ind w:left="0" w:firstLine="709"/>
        <w:jc w:val="both"/>
        <w:rPr>
          <w:sz w:val="28"/>
          <w:szCs w:val="28"/>
        </w:rPr>
      </w:pPr>
      <w:proofErr w:type="gramStart"/>
      <w:r w:rsidRPr="00360127">
        <w:rPr>
          <w:sz w:val="28"/>
          <w:szCs w:val="28"/>
        </w:rPr>
        <w:t>На основании соглашения от 12.04.2024 № 20-2024-</w:t>
      </w:r>
      <w:r>
        <w:rPr>
          <w:sz w:val="28"/>
          <w:szCs w:val="28"/>
        </w:rPr>
        <w:t>077313 «О предоставлении из бюджета Валдайского городского поселения субсидии в соответствии с абзацем вторым пункта 1 статьи 78.1 Бюджетного кодекса Российской Федерации» (далее – Соглашение с МАУ «РИЦ»), Администрация предоставила МАУ «РИЦ» (далее – Учреждение) субсидию на выполнение работ по благоустройству общественной территории «Сквер на улице Совхозной в г. Валдай», расположенной по адресу:</w:t>
      </w:r>
      <w:proofErr w:type="gramEnd"/>
      <w:r>
        <w:rPr>
          <w:sz w:val="28"/>
          <w:szCs w:val="28"/>
        </w:rPr>
        <w:t xml:space="preserve"> </w:t>
      </w:r>
      <w:proofErr w:type="gramStart"/>
      <w:r>
        <w:rPr>
          <w:sz w:val="28"/>
          <w:szCs w:val="28"/>
        </w:rPr>
        <w:t>Новгородская обл. г. Валдай, ул. Совхозная, в сумме 8 550 521,0 руб.</w:t>
      </w:r>
      <w:r w:rsidRPr="0003614F">
        <w:rPr>
          <w:sz w:val="28"/>
          <w:szCs w:val="28"/>
        </w:rPr>
        <w:t xml:space="preserve"> Согласно пунктам </w:t>
      </w:r>
      <w:r>
        <w:rPr>
          <w:sz w:val="28"/>
          <w:szCs w:val="28"/>
        </w:rPr>
        <w:t>4.3.2.1, 4.3.4.1</w:t>
      </w:r>
      <w:r w:rsidRPr="0003614F">
        <w:rPr>
          <w:sz w:val="28"/>
          <w:szCs w:val="28"/>
        </w:rPr>
        <w:t xml:space="preserve"> и 4.3.</w:t>
      </w:r>
      <w:r>
        <w:rPr>
          <w:sz w:val="28"/>
          <w:szCs w:val="28"/>
        </w:rPr>
        <w:t>4</w:t>
      </w:r>
      <w:r w:rsidRPr="0003614F">
        <w:rPr>
          <w:sz w:val="28"/>
          <w:szCs w:val="28"/>
        </w:rPr>
        <w:t>.</w:t>
      </w:r>
      <w:r>
        <w:rPr>
          <w:sz w:val="28"/>
          <w:szCs w:val="28"/>
        </w:rPr>
        <w:t>2</w:t>
      </w:r>
      <w:r w:rsidRPr="0003614F">
        <w:rPr>
          <w:sz w:val="28"/>
          <w:szCs w:val="28"/>
        </w:rPr>
        <w:t xml:space="preserve"> Соглашения с </w:t>
      </w:r>
      <w:r>
        <w:rPr>
          <w:sz w:val="28"/>
          <w:szCs w:val="28"/>
        </w:rPr>
        <w:t>МАУ «РИЦ» Учреждение</w:t>
      </w:r>
      <w:r w:rsidRPr="0003614F">
        <w:rPr>
          <w:sz w:val="28"/>
          <w:szCs w:val="28"/>
        </w:rPr>
        <w:t xml:space="preserve"> обязуется обеспечивать достижение значений результатов </w:t>
      </w:r>
      <w:r>
        <w:rPr>
          <w:sz w:val="28"/>
          <w:szCs w:val="28"/>
        </w:rPr>
        <w:t>предоставления</w:t>
      </w:r>
      <w:r w:rsidRPr="0003614F">
        <w:rPr>
          <w:sz w:val="28"/>
          <w:szCs w:val="28"/>
        </w:rPr>
        <w:t xml:space="preserve"> субсидии</w:t>
      </w:r>
      <w:r>
        <w:rPr>
          <w:sz w:val="28"/>
          <w:szCs w:val="28"/>
        </w:rPr>
        <w:t xml:space="preserve"> и соблюдение сроков их достижения</w:t>
      </w:r>
      <w:r w:rsidRPr="0003614F">
        <w:rPr>
          <w:sz w:val="28"/>
          <w:szCs w:val="28"/>
        </w:rPr>
        <w:t>, устан</w:t>
      </w:r>
      <w:r>
        <w:rPr>
          <w:sz w:val="28"/>
          <w:szCs w:val="28"/>
        </w:rPr>
        <w:t>а</w:t>
      </w:r>
      <w:r w:rsidRPr="0003614F">
        <w:rPr>
          <w:sz w:val="28"/>
          <w:szCs w:val="28"/>
        </w:rPr>
        <w:t>вл</w:t>
      </w:r>
      <w:r>
        <w:rPr>
          <w:sz w:val="28"/>
          <w:szCs w:val="28"/>
        </w:rPr>
        <w:t>иваемых</w:t>
      </w:r>
      <w:r w:rsidRPr="0003614F">
        <w:rPr>
          <w:sz w:val="28"/>
          <w:szCs w:val="28"/>
        </w:rPr>
        <w:t xml:space="preserve"> в соответствии с </w:t>
      </w:r>
      <w:r>
        <w:rPr>
          <w:sz w:val="28"/>
          <w:szCs w:val="28"/>
        </w:rPr>
        <w:t>пунктом 4.1.2.1</w:t>
      </w:r>
      <w:r w:rsidRPr="0003614F">
        <w:rPr>
          <w:sz w:val="28"/>
          <w:szCs w:val="28"/>
        </w:rPr>
        <w:t xml:space="preserve"> настояще</w:t>
      </w:r>
      <w:r>
        <w:rPr>
          <w:sz w:val="28"/>
          <w:szCs w:val="28"/>
        </w:rPr>
        <w:t>го Соглашения</w:t>
      </w:r>
      <w:r w:rsidRPr="0003614F">
        <w:rPr>
          <w:sz w:val="28"/>
          <w:szCs w:val="28"/>
        </w:rPr>
        <w:t xml:space="preserve">, а также </w:t>
      </w:r>
      <w:r>
        <w:rPr>
          <w:sz w:val="28"/>
          <w:szCs w:val="28"/>
        </w:rPr>
        <w:t>направлять учредителю не позднее 5 рабочих дней, следующих за отчетным периодом, в котором была получена</w:t>
      </w:r>
      <w:proofErr w:type="gramEnd"/>
      <w:r>
        <w:rPr>
          <w:sz w:val="28"/>
          <w:szCs w:val="28"/>
        </w:rPr>
        <w:t xml:space="preserve"> субсидия отчеты</w:t>
      </w:r>
      <w:r w:rsidRPr="0003614F">
        <w:rPr>
          <w:sz w:val="28"/>
          <w:szCs w:val="28"/>
        </w:rPr>
        <w:t>:</w:t>
      </w:r>
    </w:p>
    <w:p w:rsidR="005F2A6E" w:rsidRPr="0003614F" w:rsidRDefault="005F2A6E" w:rsidP="005F2A6E">
      <w:pPr>
        <w:pStyle w:val="a7"/>
        <w:ind w:firstLine="709"/>
        <w:jc w:val="both"/>
        <w:rPr>
          <w:rFonts w:cs="Times New Roman"/>
          <w:sz w:val="28"/>
          <w:szCs w:val="28"/>
        </w:rPr>
      </w:pPr>
      <w:r w:rsidRPr="0003614F">
        <w:rPr>
          <w:rFonts w:cs="Times New Roman"/>
          <w:sz w:val="28"/>
          <w:szCs w:val="28"/>
        </w:rPr>
        <w:lastRenderedPageBreak/>
        <w:t>- о расходах</w:t>
      </w:r>
      <w:r>
        <w:rPr>
          <w:rFonts w:cs="Times New Roman"/>
          <w:sz w:val="28"/>
          <w:szCs w:val="28"/>
        </w:rPr>
        <w:t>, источником финансового обеспечения которых является субсидия, по форме в соответствии с приложением № 4 к настоящему соглашению, являющимся неотъемлемой частью настоящего соглашения</w:t>
      </w:r>
      <w:r w:rsidRPr="0003614F">
        <w:rPr>
          <w:rFonts w:cs="Times New Roman"/>
          <w:sz w:val="28"/>
          <w:szCs w:val="28"/>
        </w:rPr>
        <w:t xml:space="preserve">;  </w:t>
      </w:r>
    </w:p>
    <w:p w:rsidR="005F2A6E" w:rsidRDefault="005F2A6E" w:rsidP="005F2A6E">
      <w:pPr>
        <w:pStyle w:val="a7"/>
        <w:ind w:firstLine="709"/>
        <w:jc w:val="both"/>
        <w:rPr>
          <w:rFonts w:cs="Times New Roman"/>
          <w:sz w:val="28"/>
          <w:szCs w:val="28"/>
        </w:rPr>
      </w:pPr>
      <w:r w:rsidRPr="0003614F">
        <w:rPr>
          <w:rFonts w:cs="Times New Roman"/>
          <w:sz w:val="28"/>
          <w:szCs w:val="28"/>
        </w:rPr>
        <w:t xml:space="preserve">- о достижении значений результатов </w:t>
      </w:r>
      <w:r>
        <w:rPr>
          <w:rFonts w:cs="Times New Roman"/>
          <w:sz w:val="28"/>
          <w:szCs w:val="28"/>
        </w:rPr>
        <w:t>предоставления</w:t>
      </w:r>
      <w:r w:rsidRPr="0003614F">
        <w:rPr>
          <w:rFonts w:cs="Times New Roman"/>
          <w:sz w:val="28"/>
          <w:szCs w:val="28"/>
        </w:rPr>
        <w:t xml:space="preserve"> субсидии по форме </w:t>
      </w:r>
      <w:r>
        <w:rPr>
          <w:rFonts w:cs="Times New Roman"/>
          <w:sz w:val="28"/>
          <w:szCs w:val="28"/>
        </w:rPr>
        <w:t>в соответствии с</w:t>
      </w:r>
      <w:r w:rsidRPr="0003614F">
        <w:rPr>
          <w:rFonts w:cs="Times New Roman"/>
          <w:sz w:val="28"/>
          <w:szCs w:val="28"/>
        </w:rPr>
        <w:t xml:space="preserve"> приложени</w:t>
      </w:r>
      <w:r>
        <w:rPr>
          <w:rFonts w:cs="Times New Roman"/>
          <w:sz w:val="28"/>
          <w:szCs w:val="28"/>
        </w:rPr>
        <w:t>ем</w:t>
      </w:r>
      <w:r w:rsidRPr="0003614F">
        <w:rPr>
          <w:rFonts w:cs="Times New Roman"/>
          <w:sz w:val="28"/>
          <w:szCs w:val="28"/>
        </w:rPr>
        <w:t xml:space="preserve"> № </w:t>
      </w:r>
      <w:r>
        <w:rPr>
          <w:rFonts w:cs="Times New Roman"/>
          <w:sz w:val="28"/>
          <w:szCs w:val="28"/>
        </w:rPr>
        <w:t>3</w:t>
      </w:r>
      <w:r w:rsidRPr="0003614F">
        <w:rPr>
          <w:rFonts w:cs="Times New Roman"/>
          <w:sz w:val="28"/>
          <w:szCs w:val="28"/>
        </w:rPr>
        <w:t xml:space="preserve"> к </w:t>
      </w:r>
      <w:r>
        <w:rPr>
          <w:rFonts w:cs="Times New Roman"/>
          <w:sz w:val="28"/>
          <w:szCs w:val="28"/>
        </w:rPr>
        <w:t>настоящему Соглашению, являющим</w:t>
      </w:r>
      <w:r w:rsidRPr="0003614F">
        <w:rPr>
          <w:rFonts w:cs="Times New Roman"/>
          <w:sz w:val="28"/>
          <w:szCs w:val="28"/>
        </w:rPr>
        <w:t>ся неотъемлемой частью</w:t>
      </w:r>
      <w:r>
        <w:rPr>
          <w:rFonts w:cs="Times New Roman"/>
          <w:sz w:val="28"/>
          <w:szCs w:val="28"/>
        </w:rPr>
        <w:t xml:space="preserve"> настоящего соглашения. </w:t>
      </w:r>
    </w:p>
    <w:p w:rsidR="005F2A6E" w:rsidRPr="00360127" w:rsidRDefault="005F2A6E" w:rsidP="005F2A6E">
      <w:pPr>
        <w:pStyle w:val="a7"/>
        <w:ind w:firstLine="709"/>
        <w:jc w:val="both"/>
        <w:rPr>
          <w:rFonts w:cs="Times New Roman"/>
          <w:sz w:val="28"/>
          <w:szCs w:val="28"/>
        </w:rPr>
      </w:pPr>
      <w:r>
        <w:rPr>
          <w:rFonts w:cs="Times New Roman"/>
          <w:sz w:val="28"/>
          <w:szCs w:val="28"/>
        </w:rPr>
        <w:t xml:space="preserve">Согласно пункту 3.1.2 Соглашения с МАУ «РИЦ» </w:t>
      </w:r>
      <w:r>
        <w:rPr>
          <w:rFonts w:cs="Times New Roman"/>
          <w:i/>
          <w:sz w:val="28"/>
          <w:szCs w:val="28"/>
        </w:rPr>
        <w:t xml:space="preserve">перечисление субсидии учреждению осуществляется Администрацией в течение 10 (десяти) рабочих дней </w:t>
      </w:r>
      <w:proofErr w:type="gramStart"/>
      <w:r>
        <w:rPr>
          <w:rFonts w:cs="Times New Roman"/>
          <w:i/>
          <w:sz w:val="28"/>
          <w:szCs w:val="28"/>
        </w:rPr>
        <w:t>с даты подписания</w:t>
      </w:r>
      <w:proofErr w:type="gramEnd"/>
      <w:r>
        <w:rPr>
          <w:rFonts w:cs="Times New Roman"/>
          <w:i/>
          <w:sz w:val="28"/>
          <w:szCs w:val="28"/>
        </w:rPr>
        <w:t xml:space="preserve"> соглашения. </w:t>
      </w:r>
      <w:proofErr w:type="gramStart"/>
      <w:r>
        <w:rPr>
          <w:rFonts w:cs="Times New Roman"/>
          <w:sz w:val="28"/>
          <w:szCs w:val="28"/>
        </w:rPr>
        <w:t>Администрация, перечислила субсидию Учреждению на общую сумму 8 550 521,0 руб., в том числе: по поручениям о перечислении на счет от 17.04.2024 № 225217 на сумму 1 485 226,96 руб., от 19.04.2024 № 235934 на сумму 61 884,41 руб., от 28.05.2024 № 351704 на сумму 7 003 409,63 руб. В нарушение пункта 3.1.2 Соглашения с МАУ «РИЦ», субсидия на сумму 7 003 409,63</w:t>
      </w:r>
      <w:proofErr w:type="gramEnd"/>
      <w:r>
        <w:rPr>
          <w:rFonts w:cs="Times New Roman"/>
          <w:sz w:val="28"/>
          <w:szCs w:val="28"/>
        </w:rPr>
        <w:t xml:space="preserve"> руб. </w:t>
      </w:r>
      <w:proofErr w:type="gramStart"/>
      <w:r>
        <w:rPr>
          <w:rFonts w:cs="Times New Roman"/>
          <w:sz w:val="28"/>
          <w:szCs w:val="28"/>
        </w:rPr>
        <w:t>перечислена</w:t>
      </w:r>
      <w:proofErr w:type="gramEnd"/>
      <w:r>
        <w:rPr>
          <w:rFonts w:cs="Times New Roman"/>
          <w:sz w:val="28"/>
          <w:szCs w:val="28"/>
        </w:rPr>
        <w:t xml:space="preserve"> с нарушением срока. </w:t>
      </w:r>
    </w:p>
    <w:p w:rsidR="005F2A6E" w:rsidRDefault="005F2A6E" w:rsidP="005F2A6E">
      <w:pPr>
        <w:ind w:firstLine="709"/>
        <w:jc w:val="both"/>
        <w:rPr>
          <w:sz w:val="28"/>
          <w:szCs w:val="28"/>
        </w:rPr>
      </w:pPr>
      <w:r w:rsidRPr="00FD58E3">
        <w:rPr>
          <w:sz w:val="28"/>
          <w:szCs w:val="28"/>
        </w:rPr>
        <w:t>Нарушени</w:t>
      </w:r>
      <w:r>
        <w:rPr>
          <w:sz w:val="28"/>
          <w:szCs w:val="28"/>
        </w:rPr>
        <w:t>я</w:t>
      </w:r>
      <w:r w:rsidRPr="00FD58E3">
        <w:rPr>
          <w:sz w:val="28"/>
          <w:szCs w:val="28"/>
        </w:rPr>
        <w:t xml:space="preserve"> сроков утверждения бюджетных ассигнований решением о бюджете не выявлено. </w:t>
      </w:r>
      <w:r>
        <w:rPr>
          <w:sz w:val="28"/>
          <w:szCs w:val="28"/>
        </w:rPr>
        <w:t>В тоже время, при поступлении уведомления по расчетам между бюджетами от Министерства26.10.2023,</w:t>
      </w:r>
      <w:r w:rsidRPr="00FD58E3">
        <w:rPr>
          <w:sz w:val="28"/>
          <w:szCs w:val="28"/>
        </w:rPr>
        <w:t xml:space="preserve">расходы </w:t>
      </w:r>
      <w:r>
        <w:rPr>
          <w:sz w:val="28"/>
          <w:szCs w:val="28"/>
        </w:rPr>
        <w:t xml:space="preserve">на 2024 год утверждены решением Совета депутатов Валдайского городского поселения от 28.12.2023 № 180 «О внесении изменений в решение Совета депутатов Валдайского городского поселения от 27.12.2022 № 139» (спустя два месяца после получения уведомления). </w:t>
      </w:r>
    </w:p>
    <w:p w:rsidR="005F2A6E" w:rsidRPr="00FD58E3" w:rsidRDefault="005F2A6E" w:rsidP="005F2A6E">
      <w:pPr>
        <w:ind w:firstLine="709"/>
        <w:jc w:val="both"/>
        <w:rPr>
          <w:sz w:val="28"/>
          <w:szCs w:val="28"/>
        </w:rPr>
      </w:pPr>
    </w:p>
    <w:p w:rsidR="005F2A6E" w:rsidRDefault="005F2A6E" w:rsidP="005F2A6E">
      <w:pPr>
        <w:ind w:firstLine="709"/>
        <w:jc w:val="both"/>
        <w:rPr>
          <w:b/>
          <w:sz w:val="28"/>
          <w:szCs w:val="28"/>
        </w:rPr>
      </w:pPr>
      <w:r w:rsidRPr="00A87135">
        <w:rPr>
          <w:b/>
          <w:sz w:val="28"/>
          <w:szCs w:val="28"/>
        </w:rPr>
        <w:t xml:space="preserve">Анализ отчетности органов местного самоуправления о расходовании субсидий (на предмет своевременности предоставления, полноты и достаточности изложенной в отчетности информации; соблюдения уровня </w:t>
      </w:r>
      <w:proofErr w:type="spellStart"/>
      <w:r w:rsidRPr="00A87135">
        <w:rPr>
          <w:b/>
          <w:sz w:val="28"/>
          <w:szCs w:val="28"/>
        </w:rPr>
        <w:t>софинансирования</w:t>
      </w:r>
      <w:proofErr w:type="spellEnd"/>
      <w:r w:rsidRPr="00A87135">
        <w:rPr>
          <w:b/>
          <w:sz w:val="28"/>
          <w:szCs w:val="28"/>
        </w:rPr>
        <w:t xml:space="preserve"> и соответствия произведенных расходов установленным целям, задачам и ожидаемым результатам реализации мероприятия)</w:t>
      </w:r>
    </w:p>
    <w:p w:rsidR="005F2A6E" w:rsidRPr="00EA623A" w:rsidRDefault="005F2A6E" w:rsidP="005F2A6E">
      <w:pPr>
        <w:pStyle w:val="a7"/>
        <w:ind w:firstLine="709"/>
        <w:jc w:val="both"/>
        <w:rPr>
          <w:rFonts w:cs="Times New Roman"/>
          <w:sz w:val="28"/>
          <w:szCs w:val="28"/>
          <w:u w:val="single"/>
        </w:rPr>
      </w:pPr>
      <w:r>
        <w:rPr>
          <w:rFonts w:cs="Times New Roman"/>
          <w:sz w:val="28"/>
          <w:szCs w:val="28"/>
          <w:u w:val="single"/>
        </w:rPr>
        <w:t>Администрацией п</w:t>
      </w:r>
      <w:r w:rsidRPr="00EA623A">
        <w:rPr>
          <w:rFonts w:cs="Times New Roman"/>
          <w:sz w:val="28"/>
          <w:szCs w:val="28"/>
          <w:u w:val="single"/>
        </w:rPr>
        <w:t>редставлены отчеты Министерству:</w:t>
      </w:r>
    </w:p>
    <w:p w:rsidR="005F2A6E" w:rsidRPr="007032D2" w:rsidRDefault="005F2A6E" w:rsidP="005F2A6E">
      <w:pPr>
        <w:pStyle w:val="a7"/>
        <w:ind w:firstLine="709"/>
        <w:jc w:val="both"/>
        <w:rPr>
          <w:rFonts w:cs="Times New Roman"/>
          <w:b/>
          <w:sz w:val="28"/>
          <w:szCs w:val="28"/>
        </w:rPr>
      </w:pPr>
      <w:r>
        <w:rPr>
          <w:rFonts w:cs="Times New Roman"/>
          <w:sz w:val="28"/>
          <w:szCs w:val="28"/>
        </w:rPr>
        <w:t xml:space="preserve">-о расходах, в целях </w:t>
      </w:r>
      <w:proofErr w:type="spellStart"/>
      <w:r>
        <w:rPr>
          <w:rFonts w:cs="Times New Roman"/>
          <w:sz w:val="28"/>
          <w:szCs w:val="28"/>
        </w:rPr>
        <w:t>софинансирования</w:t>
      </w:r>
      <w:proofErr w:type="spellEnd"/>
      <w:r>
        <w:rPr>
          <w:rFonts w:cs="Times New Roman"/>
          <w:sz w:val="28"/>
          <w:szCs w:val="28"/>
        </w:rPr>
        <w:t xml:space="preserve"> которых предоставляется субсидия</w:t>
      </w:r>
      <w:r w:rsidRPr="0073689A">
        <w:rPr>
          <w:rFonts w:cs="Times New Roman"/>
          <w:sz w:val="28"/>
          <w:szCs w:val="28"/>
        </w:rPr>
        <w:t xml:space="preserve">, по состоянию на </w:t>
      </w:r>
      <w:r>
        <w:rPr>
          <w:rFonts w:cs="Times New Roman"/>
          <w:sz w:val="28"/>
          <w:szCs w:val="28"/>
        </w:rPr>
        <w:t xml:space="preserve">1 </w:t>
      </w:r>
      <w:r w:rsidRPr="0073689A">
        <w:rPr>
          <w:rFonts w:cs="Times New Roman"/>
          <w:sz w:val="28"/>
          <w:szCs w:val="28"/>
        </w:rPr>
        <w:t>июл</w:t>
      </w:r>
      <w:r>
        <w:rPr>
          <w:rFonts w:cs="Times New Roman"/>
          <w:sz w:val="28"/>
          <w:szCs w:val="28"/>
        </w:rPr>
        <w:t>я</w:t>
      </w:r>
      <w:r w:rsidRPr="0073689A">
        <w:rPr>
          <w:rFonts w:cs="Times New Roman"/>
          <w:sz w:val="28"/>
          <w:szCs w:val="28"/>
        </w:rPr>
        <w:t xml:space="preserve"> 202</w:t>
      </w:r>
      <w:r>
        <w:rPr>
          <w:rFonts w:cs="Times New Roman"/>
          <w:sz w:val="28"/>
          <w:szCs w:val="28"/>
        </w:rPr>
        <w:t>4</w:t>
      </w:r>
      <w:r w:rsidRPr="0073689A">
        <w:rPr>
          <w:rFonts w:cs="Times New Roman"/>
          <w:sz w:val="28"/>
          <w:szCs w:val="28"/>
        </w:rPr>
        <w:t xml:space="preserve"> года, на 1 октября 202</w:t>
      </w:r>
      <w:r>
        <w:rPr>
          <w:rFonts w:cs="Times New Roman"/>
          <w:sz w:val="28"/>
          <w:szCs w:val="28"/>
        </w:rPr>
        <w:t>4</w:t>
      </w:r>
      <w:r w:rsidRPr="0073689A">
        <w:rPr>
          <w:rFonts w:cs="Times New Roman"/>
          <w:sz w:val="28"/>
          <w:szCs w:val="28"/>
        </w:rPr>
        <w:t xml:space="preserve"> года, на 1 </w:t>
      </w:r>
      <w:r>
        <w:rPr>
          <w:rFonts w:cs="Times New Roman"/>
          <w:sz w:val="28"/>
          <w:szCs w:val="28"/>
        </w:rPr>
        <w:t>января 2025</w:t>
      </w:r>
      <w:r w:rsidRPr="0073689A">
        <w:rPr>
          <w:rFonts w:cs="Times New Roman"/>
          <w:sz w:val="28"/>
          <w:szCs w:val="28"/>
        </w:rPr>
        <w:t xml:space="preserve"> года. Фактическое освоение </w:t>
      </w:r>
      <w:r>
        <w:rPr>
          <w:rFonts w:cs="Times New Roman"/>
          <w:sz w:val="28"/>
          <w:szCs w:val="28"/>
        </w:rPr>
        <w:t xml:space="preserve">полученных средств субсидии на </w:t>
      </w:r>
      <w:r w:rsidRPr="0073689A">
        <w:rPr>
          <w:rFonts w:cs="Times New Roman"/>
          <w:sz w:val="28"/>
          <w:szCs w:val="28"/>
        </w:rPr>
        <w:t xml:space="preserve">1 </w:t>
      </w:r>
      <w:r>
        <w:rPr>
          <w:rFonts w:cs="Times New Roman"/>
          <w:sz w:val="28"/>
          <w:szCs w:val="28"/>
        </w:rPr>
        <w:t>января</w:t>
      </w:r>
      <w:r w:rsidRPr="0073689A">
        <w:rPr>
          <w:rFonts w:cs="Times New Roman"/>
          <w:sz w:val="28"/>
          <w:szCs w:val="28"/>
        </w:rPr>
        <w:t xml:space="preserve"> 202</w:t>
      </w:r>
      <w:r>
        <w:rPr>
          <w:rFonts w:cs="Times New Roman"/>
          <w:sz w:val="28"/>
          <w:szCs w:val="28"/>
        </w:rPr>
        <w:t>5</w:t>
      </w:r>
      <w:r w:rsidRPr="0073689A">
        <w:rPr>
          <w:rFonts w:cs="Times New Roman"/>
          <w:sz w:val="28"/>
          <w:szCs w:val="28"/>
        </w:rPr>
        <w:t xml:space="preserve"> года составляет </w:t>
      </w:r>
      <w:r>
        <w:rPr>
          <w:rFonts w:cs="Times New Roman"/>
          <w:sz w:val="28"/>
          <w:szCs w:val="28"/>
        </w:rPr>
        <w:t>8 550 521,0</w:t>
      </w:r>
      <w:r w:rsidRPr="0073689A">
        <w:rPr>
          <w:rFonts w:cs="Times New Roman"/>
          <w:sz w:val="28"/>
          <w:szCs w:val="28"/>
        </w:rPr>
        <w:t xml:space="preserve"> руб., в том числе: за счет средств областного бюджета – </w:t>
      </w:r>
      <w:r>
        <w:rPr>
          <w:rFonts w:cs="Times New Roman"/>
          <w:sz w:val="28"/>
          <w:szCs w:val="28"/>
        </w:rPr>
        <w:t>6 840 417,0</w:t>
      </w:r>
      <w:r w:rsidRPr="0073689A">
        <w:rPr>
          <w:rFonts w:cs="Times New Roman"/>
          <w:sz w:val="28"/>
          <w:szCs w:val="28"/>
        </w:rPr>
        <w:t xml:space="preserve"> руб., за счет средств бюджета Валдайского городского поселения – </w:t>
      </w:r>
      <w:r>
        <w:rPr>
          <w:rFonts w:cs="Times New Roman"/>
          <w:sz w:val="28"/>
          <w:szCs w:val="28"/>
        </w:rPr>
        <w:t>1 710 104,0</w:t>
      </w:r>
      <w:r w:rsidRPr="0073689A">
        <w:rPr>
          <w:rFonts w:cs="Times New Roman"/>
          <w:sz w:val="28"/>
          <w:szCs w:val="28"/>
        </w:rPr>
        <w:t xml:space="preserve"> руб., что соответствует расходам бюджета.</w:t>
      </w:r>
      <w:r>
        <w:rPr>
          <w:rFonts w:cs="Times New Roman"/>
          <w:sz w:val="28"/>
          <w:szCs w:val="28"/>
        </w:rPr>
        <w:t xml:space="preserve"> </w:t>
      </w:r>
      <w:r w:rsidRPr="007032D2">
        <w:rPr>
          <w:rFonts w:cs="Times New Roman"/>
          <w:b/>
          <w:sz w:val="28"/>
          <w:szCs w:val="28"/>
        </w:rPr>
        <w:t xml:space="preserve">В нарушение условий, предусмотренных в Соглашении с </w:t>
      </w:r>
      <w:r>
        <w:rPr>
          <w:rFonts w:cs="Times New Roman"/>
          <w:b/>
          <w:sz w:val="28"/>
          <w:szCs w:val="28"/>
        </w:rPr>
        <w:t>М</w:t>
      </w:r>
      <w:r w:rsidRPr="007032D2">
        <w:rPr>
          <w:rFonts w:cs="Times New Roman"/>
          <w:b/>
          <w:sz w:val="28"/>
          <w:szCs w:val="28"/>
        </w:rPr>
        <w:t>инистерством, отчет по состоянию на 1 октября 2024 года опубликован 17.10.2024.</w:t>
      </w:r>
    </w:p>
    <w:p w:rsidR="005F2A6E" w:rsidRDefault="005F2A6E" w:rsidP="005F2A6E">
      <w:pPr>
        <w:pStyle w:val="a7"/>
        <w:ind w:firstLine="709"/>
        <w:jc w:val="both"/>
        <w:rPr>
          <w:rFonts w:cs="Times New Roman"/>
          <w:b/>
          <w:sz w:val="28"/>
          <w:szCs w:val="28"/>
        </w:rPr>
      </w:pPr>
      <w:r>
        <w:rPr>
          <w:rFonts w:cs="Times New Roman"/>
          <w:sz w:val="28"/>
          <w:szCs w:val="28"/>
        </w:rPr>
        <w:t>- с</w:t>
      </w:r>
      <w:r w:rsidRPr="0073689A">
        <w:rPr>
          <w:rFonts w:cs="Times New Roman"/>
          <w:sz w:val="28"/>
          <w:szCs w:val="28"/>
        </w:rPr>
        <w:t xml:space="preserve">огласно приложению № 3 к Соглашению </w:t>
      </w:r>
      <w:r>
        <w:rPr>
          <w:rFonts w:cs="Times New Roman"/>
          <w:sz w:val="28"/>
          <w:szCs w:val="28"/>
        </w:rPr>
        <w:t xml:space="preserve">с министерством результатом использования субсидии является </w:t>
      </w:r>
      <w:r w:rsidRPr="0073689A">
        <w:rPr>
          <w:rFonts w:cs="Times New Roman"/>
          <w:sz w:val="28"/>
          <w:szCs w:val="28"/>
        </w:rPr>
        <w:t xml:space="preserve">– </w:t>
      </w:r>
      <w:r>
        <w:rPr>
          <w:rFonts w:cs="Times New Roman"/>
          <w:sz w:val="28"/>
          <w:szCs w:val="28"/>
        </w:rPr>
        <w:t>реализ</w:t>
      </w:r>
      <w:r w:rsidRPr="00EF723B">
        <w:rPr>
          <w:rFonts w:cs="Times New Roman"/>
          <w:sz w:val="28"/>
          <w:szCs w:val="28"/>
        </w:rPr>
        <w:t>а</w:t>
      </w:r>
      <w:r>
        <w:rPr>
          <w:rFonts w:cs="Times New Roman"/>
          <w:sz w:val="28"/>
          <w:szCs w:val="28"/>
        </w:rPr>
        <w:t>ция</w:t>
      </w:r>
      <w:r w:rsidRPr="00EF723B">
        <w:rPr>
          <w:rFonts w:cs="Times New Roman"/>
          <w:sz w:val="28"/>
          <w:szCs w:val="28"/>
        </w:rPr>
        <w:t xml:space="preserve"> мероприятия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w:t>
      </w:r>
      <w:r w:rsidRPr="00EF723B">
        <w:rPr>
          <w:rFonts w:cs="Times New Roman"/>
          <w:sz w:val="28"/>
          <w:szCs w:val="28"/>
        </w:rPr>
        <w:lastRenderedPageBreak/>
        <w:t>современной городской среды</w:t>
      </w:r>
      <w:r>
        <w:rPr>
          <w:rFonts w:cs="Times New Roman"/>
          <w:sz w:val="28"/>
          <w:szCs w:val="28"/>
        </w:rPr>
        <w:t xml:space="preserve"> в 2024 году в количестве одной единицы. </w:t>
      </w:r>
      <w:r w:rsidRPr="0073689A">
        <w:rPr>
          <w:rFonts w:cs="Times New Roman"/>
          <w:sz w:val="28"/>
          <w:szCs w:val="28"/>
        </w:rPr>
        <w:t xml:space="preserve">Представлены </w:t>
      </w:r>
      <w:r>
        <w:rPr>
          <w:rFonts w:cs="Times New Roman"/>
          <w:sz w:val="28"/>
          <w:szCs w:val="28"/>
        </w:rPr>
        <w:t>о</w:t>
      </w:r>
      <w:r w:rsidRPr="00EF723B">
        <w:rPr>
          <w:rFonts w:cs="Times New Roman"/>
          <w:sz w:val="28"/>
          <w:szCs w:val="28"/>
        </w:rPr>
        <w:t>тчеты о достижении значений результатов использования Субсидии и обязательствах, принятых в целях их достижения</w:t>
      </w:r>
      <w:r w:rsidRPr="0073689A">
        <w:rPr>
          <w:rFonts w:cs="Times New Roman"/>
          <w:sz w:val="28"/>
          <w:szCs w:val="28"/>
        </w:rPr>
        <w:t xml:space="preserve">, по состоянию на </w:t>
      </w:r>
      <w:r>
        <w:rPr>
          <w:rFonts w:cs="Times New Roman"/>
          <w:sz w:val="28"/>
          <w:szCs w:val="28"/>
        </w:rPr>
        <w:t xml:space="preserve">1 </w:t>
      </w:r>
      <w:r w:rsidRPr="0073689A">
        <w:rPr>
          <w:rFonts w:cs="Times New Roman"/>
          <w:sz w:val="28"/>
          <w:szCs w:val="28"/>
        </w:rPr>
        <w:t>июл</w:t>
      </w:r>
      <w:r>
        <w:rPr>
          <w:rFonts w:cs="Times New Roman"/>
          <w:sz w:val="28"/>
          <w:szCs w:val="28"/>
        </w:rPr>
        <w:t>я</w:t>
      </w:r>
      <w:r w:rsidRPr="0073689A">
        <w:rPr>
          <w:rFonts w:cs="Times New Roman"/>
          <w:sz w:val="28"/>
          <w:szCs w:val="28"/>
        </w:rPr>
        <w:t xml:space="preserve"> 202</w:t>
      </w:r>
      <w:r>
        <w:rPr>
          <w:rFonts w:cs="Times New Roman"/>
          <w:sz w:val="28"/>
          <w:szCs w:val="28"/>
        </w:rPr>
        <w:t>4</w:t>
      </w:r>
      <w:r w:rsidRPr="0073689A">
        <w:rPr>
          <w:rFonts w:cs="Times New Roman"/>
          <w:sz w:val="28"/>
          <w:szCs w:val="28"/>
        </w:rPr>
        <w:t xml:space="preserve"> года, на 1 октября 202</w:t>
      </w:r>
      <w:r>
        <w:rPr>
          <w:rFonts w:cs="Times New Roman"/>
          <w:sz w:val="28"/>
          <w:szCs w:val="28"/>
        </w:rPr>
        <w:t xml:space="preserve">4 года, на </w:t>
      </w:r>
      <w:r w:rsidRPr="0073689A">
        <w:rPr>
          <w:rFonts w:cs="Times New Roman"/>
          <w:sz w:val="28"/>
          <w:szCs w:val="28"/>
        </w:rPr>
        <w:t xml:space="preserve">1 </w:t>
      </w:r>
      <w:r>
        <w:rPr>
          <w:rFonts w:cs="Times New Roman"/>
          <w:sz w:val="28"/>
          <w:szCs w:val="28"/>
        </w:rPr>
        <w:t>января</w:t>
      </w:r>
      <w:r w:rsidRPr="0073689A">
        <w:rPr>
          <w:rFonts w:cs="Times New Roman"/>
          <w:sz w:val="28"/>
          <w:szCs w:val="28"/>
        </w:rPr>
        <w:t xml:space="preserve"> 202</w:t>
      </w:r>
      <w:r>
        <w:rPr>
          <w:rFonts w:cs="Times New Roman"/>
          <w:sz w:val="28"/>
          <w:szCs w:val="28"/>
        </w:rPr>
        <w:t>5</w:t>
      </w:r>
      <w:r w:rsidRPr="0073689A">
        <w:rPr>
          <w:rFonts w:cs="Times New Roman"/>
          <w:sz w:val="28"/>
          <w:szCs w:val="28"/>
        </w:rPr>
        <w:t xml:space="preserve"> года с фактическим значени</w:t>
      </w:r>
      <w:r>
        <w:rPr>
          <w:rFonts w:cs="Times New Roman"/>
          <w:sz w:val="28"/>
          <w:szCs w:val="28"/>
        </w:rPr>
        <w:t>ем</w:t>
      </w:r>
      <w:r w:rsidRPr="0073689A">
        <w:rPr>
          <w:rFonts w:cs="Times New Roman"/>
          <w:sz w:val="28"/>
          <w:szCs w:val="28"/>
        </w:rPr>
        <w:t xml:space="preserve"> результат</w:t>
      </w:r>
      <w:r>
        <w:rPr>
          <w:rFonts w:cs="Times New Roman"/>
          <w:sz w:val="28"/>
          <w:szCs w:val="28"/>
        </w:rPr>
        <w:t>а</w:t>
      </w:r>
      <w:r w:rsidRPr="0073689A">
        <w:rPr>
          <w:rFonts w:cs="Times New Roman"/>
          <w:sz w:val="28"/>
          <w:szCs w:val="28"/>
        </w:rPr>
        <w:t xml:space="preserve"> использования субсиди</w:t>
      </w:r>
      <w:r>
        <w:rPr>
          <w:rFonts w:cs="Times New Roman"/>
          <w:sz w:val="28"/>
          <w:szCs w:val="28"/>
        </w:rPr>
        <w:t>и</w:t>
      </w:r>
      <w:r w:rsidRPr="0073689A">
        <w:rPr>
          <w:rFonts w:cs="Times New Roman"/>
          <w:sz w:val="28"/>
          <w:szCs w:val="28"/>
        </w:rPr>
        <w:t xml:space="preserve">, в </w:t>
      </w:r>
      <w:r>
        <w:rPr>
          <w:rFonts w:cs="Times New Roman"/>
          <w:sz w:val="28"/>
          <w:szCs w:val="28"/>
        </w:rPr>
        <w:t xml:space="preserve">количестве одной единицы. </w:t>
      </w:r>
      <w:r w:rsidRPr="007032D2">
        <w:rPr>
          <w:rFonts w:cs="Times New Roman"/>
          <w:b/>
          <w:sz w:val="28"/>
          <w:szCs w:val="28"/>
        </w:rPr>
        <w:t xml:space="preserve">В нарушение условий, предусмотренных в Соглашении с </w:t>
      </w:r>
      <w:r>
        <w:rPr>
          <w:rFonts w:cs="Times New Roman"/>
          <w:b/>
          <w:sz w:val="28"/>
          <w:szCs w:val="28"/>
        </w:rPr>
        <w:t>М</w:t>
      </w:r>
      <w:r w:rsidRPr="007032D2">
        <w:rPr>
          <w:rFonts w:cs="Times New Roman"/>
          <w:b/>
          <w:sz w:val="28"/>
          <w:szCs w:val="28"/>
        </w:rPr>
        <w:t xml:space="preserve">инистерством, отчет по состоянию на 1 октября 2024 года опубликован </w:t>
      </w:r>
      <w:r>
        <w:rPr>
          <w:rFonts w:cs="Times New Roman"/>
          <w:b/>
          <w:sz w:val="28"/>
          <w:szCs w:val="28"/>
        </w:rPr>
        <w:t>2</w:t>
      </w:r>
      <w:r w:rsidRPr="007032D2">
        <w:rPr>
          <w:rFonts w:cs="Times New Roman"/>
          <w:b/>
          <w:sz w:val="28"/>
          <w:szCs w:val="28"/>
        </w:rPr>
        <w:t>7.1</w:t>
      </w:r>
      <w:r>
        <w:rPr>
          <w:rFonts w:cs="Times New Roman"/>
          <w:b/>
          <w:sz w:val="28"/>
          <w:szCs w:val="28"/>
        </w:rPr>
        <w:t>2</w:t>
      </w:r>
      <w:r w:rsidRPr="007032D2">
        <w:rPr>
          <w:rFonts w:cs="Times New Roman"/>
          <w:b/>
          <w:sz w:val="28"/>
          <w:szCs w:val="28"/>
        </w:rPr>
        <w:t>.2024</w:t>
      </w:r>
      <w:r>
        <w:rPr>
          <w:rFonts w:cs="Times New Roman"/>
          <w:b/>
          <w:sz w:val="28"/>
          <w:szCs w:val="28"/>
        </w:rPr>
        <w:t>.</w:t>
      </w:r>
    </w:p>
    <w:p w:rsidR="005F2A6E" w:rsidRPr="00EA623A" w:rsidRDefault="005F2A6E" w:rsidP="005F2A6E">
      <w:pPr>
        <w:pStyle w:val="a7"/>
        <w:ind w:firstLine="709"/>
        <w:jc w:val="both"/>
        <w:rPr>
          <w:rFonts w:cs="Times New Roman"/>
          <w:sz w:val="28"/>
          <w:szCs w:val="28"/>
        </w:rPr>
      </w:pPr>
      <w:r>
        <w:rPr>
          <w:rFonts w:cs="Times New Roman"/>
          <w:b/>
          <w:sz w:val="28"/>
          <w:szCs w:val="28"/>
        </w:rPr>
        <w:t xml:space="preserve">- </w:t>
      </w:r>
      <w:r>
        <w:rPr>
          <w:rFonts w:cs="Times New Roman"/>
          <w:sz w:val="28"/>
          <w:szCs w:val="28"/>
        </w:rPr>
        <w:t>по графику выполнения работ на 2024 год по муниципальной программе «Формирование современной городской среды на территории Валдайского городского поселения на 2018-2024 годы», согласно которому фактический срок выполнения, а также приемки работ составил 13.09.2024, что свидетельствует о досрочном выполнении работ.</w:t>
      </w:r>
    </w:p>
    <w:p w:rsidR="005F2A6E" w:rsidRPr="00532419" w:rsidRDefault="005F2A6E" w:rsidP="005F2A6E">
      <w:pPr>
        <w:ind w:firstLine="709"/>
        <w:jc w:val="both"/>
        <w:rPr>
          <w:sz w:val="28"/>
          <w:szCs w:val="28"/>
        </w:rPr>
      </w:pPr>
      <w:r w:rsidRPr="00532419">
        <w:rPr>
          <w:sz w:val="28"/>
          <w:szCs w:val="28"/>
        </w:rPr>
        <w:t xml:space="preserve">Уровень </w:t>
      </w:r>
      <w:proofErr w:type="spellStart"/>
      <w:r w:rsidRPr="00532419">
        <w:rPr>
          <w:sz w:val="28"/>
          <w:szCs w:val="28"/>
        </w:rPr>
        <w:t>софинансирования</w:t>
      </w:r>
      <w:proofErr w:type="spellEnd"/>
      <w:r>
        <w:rPr>
          <w:sz w:val="28"/>
          <w:szCs w:val="28"/>
        </w:rPr>
        <w:t xml:space="preserve"> 20% (в сумме 1 710 104,0 руб.) за счет средств бюджета Валдайского городского поселения,</w:t>
      </w:r>
      <w:r w:rsidRPr="00532419">
        <w:rPr>
          <w:sz w:val="28"/>
          <w:szCs w:val="28"/>
        </w:rPr>
        <w:t xml:space="preserve"> соблюден.</w:t>
      </w:r>
    </w:p>
    <w:p w:rsidR="005F2A6E" w:rsidRPr="00EA623A" w:rsidRDefault="005F2A6E" w:rsidP="005F2A6E">
      <w:pPr>
        <w:ind w:firstLine="709"/>
        <w:jc w:val="both"/>
        <w:rPr>
          <w:sz w:val="28"/>
          <w:szCs w:val="28"/>
          <w:u w:val="single"/>
        </w:rPr>
      </w:pPr>
      <w:r>
        <w:rPr>
          <w:sz w:val="28"/>
          <w:szCs w:val="28"/>
          <w:u w:val="single"/>
        </w:rPr>
        <w:t>МАУ «РИЦ» п</w:t>
      </w:r>
      <w:r w:rsidRPr="00EA623A">
        <w:rPr>
          <w:sz w:val="28"/>
          <w:szCs w:val="28"/>
          <w:u w:val="single"/>
        </w:rPr>
        <w:t>редставлены отчеты Администрации:</w:t>
      </w:r>
    </w:p>
    <w:p w:rsidR="005F2A6E" w:rsidRPr="00E127DF" w:rsidRDefault="005F2A6E" w:rsidP="005F2A6E">
      <w:pPr>
        <w:ind w:firstLine="709"/>
        <w:jc w:val="both"/>
        <w:rPr>
          <w:sz w:val="28"/>
          <w:szCs w:val="28"/>
        </w:rPr>
      </w:pPr>
      <w:r>
        <w:rPr>
          <w:sz w:val="28"/>
          <w:szCs w:val="28"/>
        </w:rPr>
        <w:t xml:space="preserve">- </w:t>
      </w:r>
      <w:r w:rsidRPr="00E127DF">
        <w:rPr>
          <w:sz w:val="28"/>
          <w:szCs w:val="28"/>
        </w:rPr>
        <w:t>отчет о расходах, источником финансовог</w:t>
      </w:r>
      <w:r>
        <w:rPr>
          <w:sz w:val="28"/>
          <w:szCs w:val="28"/>
        </w:rPr>
        <w:t>о обеспечения которых является с</w:t>
      </w:r>
      <w:r w:rsidRPr="00E127DF">
        <w:rPr>
          <w:sz w:val="28"/>
          <w:szCs w:val="28"/>
        </w:rPr>
        <w:t>убсидия</w:t>
      </w:r>
      <w:r>
        <w:rPr>
          <w:sz w:val="28"/>
          <w:szCs w:val="28"/>
        </w:rPr>
        <w:t xml:space="preserve"> по состоянию на 01.01.2025 года. </w:t>
      </w:r>
      <w:r w:rsidRPr="0073689A">
        <w:rPr>
          <w:sz w:val="28"/>
          <w:szCs w:val="28"/>
        </w:rPr>
        <w:t xml:space="preserve">Фактическое освоение </w:t>
      </w:r>
      <w:r>
        <w:rPr>
          <w:sz w:val="28"/>
          <w:szCs w:val="28"/>
        </w:rPr>
        <w:t xml:space="preserve">полученных средств субсидии </w:t>
      </w:r>
      <w:r w:rsidRPr="0073689A">
        <w:rPr>
          <w:sz w:val="28"/>
          <w:szCs w:val="28"/>
        </w:rPr>
        <w:t xml:space="preserve">составляет </w:t>
      </w:r>
      <w:r>
        <w:rPr>
          <w:sz w:val="28"/>
          <w:szCs w:val="28"/>
        </w:rPr>
        <w:t>8 550 521,0</w:t>
      </w:r>
      <w:r w:rsidRPr="0073689A">
        <w:rPr>
          <w:sz w:val="28"/>
          <w:szCs w:val="28"/>
        </w:rPr>
        <w:t xml:space="preserve"> руб., в том числе: за счет средств областного бюджета – </w:t>
      </w:r>
      <w:r>
        <w:rPr>
          <w:sz w:val="28"/>
          <w:szCs w:val="28"/>
        </w:rPr>
        <w:t>6 840 417,0</w:t>
      </w:r>
      <w:r w:rsidRPr="0073689A">
        <w:rPr>
          <w:sz w:val="28"/>
          <w:szCs w:val="28"/>
        </w:rPr>
        <w:t xml:space="preserve"> руб., за счет средств бюджета Валдайского городского поселения – </w:t>
      </w:r>
      <w:r>
        <w:rPr>
          <w:sz w:val="28"/>
          <w:szCs w:val="28"/>
        </w:rPr>
        <w:t>1 710 104,0</w:t>
      </w:r>
      <w:r w:rsidRPr="0073689A">
        <w:rPr>
          <w:sz w:val="28"/>
          <w:szCs w:val="28"/>
        </w:rPr>
        <w:t xml:space="preserve"> руб., что соответствует расходам бюджета.</w:t>
      </w:r>
    </w:p>
    <w:p w:rsidR="005F2A6E" w:rsidRDefault="005F2A6E" w:rsidP="005F2A6E">
      <w:pPr>
        <w:ind w:firstLine="709"/>
        <w:jc w:val="both"/>
        <w:rPr>
          <w:sz w:val="28"/>
          <w:szCs w:val="28"/>
        </w:rPr>
      </w:pPr>
      <w:r>
        <w:rPr>
          <w:b/>
          <w:sz w:val="28"/>
          <w:szCs w:val="28"/>
        </w:rPr>
        <w:t xml:space="preserve">- </w:t>
      </w:r>
      <w:r w:rsidRPr="006704DE">
        <w:rPr>
          <w:sz w:val="28"/>
          <w:szCs w:val="28"/>
        </w:rPr>
        <w:t>с</w:t>
      </w:r>
      <w:r w:rsidRPr="0073689A">
        <w:rPr>
          <w:sz w:val="28"/>
          <w:szCs w:val="28"/>
        </w:rPr>
        <w:t xml:space="preserve">огласно приложению № 3 к Соглашению </w:t>
      </w:r>
      <w:r>
        <w:rPr>
          <w:sz w:val="28"/>
          <w:szCs w:val="28"/>
        </w:rPr>
        <w:t xml:space="preserve">с МАУ «РИЦ»  результатом использования субсидии является </w:t>
      </w:r>
      <w:r w:rsidRPr="0073689A">
        <w:rPr>
          <w:sz w:val="28"/>
          <w:szCs w:val="28"/>
        </w:rPr>
        <w:t xml:space="preserve">– </w:t>
      </w:r>
      <w:r>
        <w:rPr>
          <w:sz w:val="28"/>
          <w:szCs w:val="28"/>
        </w:rPr>
        <w:t>реализ</w:t>
      </w:r>
      <w:r w:rsidRPr="00EF723B">
        <w:rPr>
          <w:sz w:val="28"/>
          <w:szCs w:val="28"/>
        </w:rPr>
        <w:t>а</w:t>
      </w:r>
      <w:r>
        <w:rPr>
          <w:sz w:val="28"/>
          <w:szCs w:val="28"/>
        </w:rPr>
        <w:t>ция</w:t>
      </w:r>
      <w:r w:rsidRPr="00EF723B">
        <w:rPr>
          <w:sz w:val="28"/>
          <w:szCs w:val="28"/>
        </w:rPr>
        <w:t xml:space="preserve"> мероприятия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w:t>
      </w:r>
      <w:r>
        <w:rPr>
          <w:sz w:val="28"/>
          <w:szCs w:val="28"/>
        </w:rPr>
        <w:t xml:space="preserve"> в 2024 году в количестве одной единицы. </w:t>
      </w:r>
      <w:r w:rsidRPr="0073689A">
        <w:rPr>
          <w:sz w:val="28"/>
          <w:szCs w:val="28"/>
        </w:rPr>
        <w:t xml:space="preserve">Представлен </w:t>
      </w:r>
      <w:r>
        <w:rPr>
          <w:sz w:val="28"/>
          <w:szCs w:val="28"/>
        </w:rPr>
        <w:t>о</w:t>
      </w:r>
      <w:r w:rsidRPr="00EF723B">
        <w:rPr>
          <w:sz w:val="28"/>
          <w:szCs w:val="28"/>
        </w:rPr>
        <w:t xml:space="preserve">тчет о достижении значений результатов </w:t>
      </w:r>
      <w:r>
        <w:rPr>
          <w:sz w:val="28"/>
          <w:szCs w:val="28"/>
        </w:rPr>
        <w:t xml:space="preserve">предоставления </w:t>
      </w:r>
      <w:r w:rsidRPr="00EF723B">
        <w:rPr>
          <w:sz w:val="28"/>
          <w:szCs w:val="28"/>
        </w:rPr>
        <w:t>Субсидии</w:t>
      </w:r>
      <w:r w:rsidRPr="0073689A">
        <w:rPr>
          <w:sz w:val="28"/>
          <w:szCs w:val="28"/>
        </w:rPr>
        <w:t xml:space="preserve">, по состоянию на </w:t>
      </w:r>
      <w:r>
        <w:rPr>
          <w:sz w:val="28"/>
          <w:szCs w:val="28"/>
        </w:rPr>
        <w:t>31.12.2024</w:t>
      </w:r>
      <w:r w:rsidRPr="0073689A">
        <w:rPr>
          <w:sz w:val="28"/>
          <w:szCs w:val="28"/>
        </w:rPr>
        <w:t xml:space="preserve"> с фактическим значени</w:t>
      </w:r>
      <w:r>
        <w:rPr>
          <w:sz w:val="28"/>
          <w:szCs w:val="28"/>
        </w:rPr>
        <w:t>ем</w:t>
      </w:r>
      <w:r w:rsidRPr="0073689A">
        <w:rPr>
          <w:sz w:val="28"/>
          <w:szCs w:val="28"/>
        </w:rPr>
        <w:t xml:space="preserve"> результат</w:t>
      </w:r>
      <w:r>
        <w:rPr>
          <w:sz w:val="28"/>
          <w:szCs w:val="28"/>
        </w:rPr>
        <w:t>а</w:t>
      </w:r>
      <w:r w:rsidRPr="0073689A">
        <w:rPr>
          <w:sz w:val="28"/>
          <w:szCs w:val="28"/>
        </w:rPr>
        <w:t xml:space="preserve"> использования субсиди</w:t>
      </w:r>
      <w:r>
        <w:rPr>
          <w:sz w:val="28"/>
          <w:szCs w:val="28"/>
        </w:rPr>
        <w:t>и</w:t>
      </w:r>
      <w:r w:rsidRPr="0073689A">
        <w:rPr>
          <w:sz w:val="28"/>
          <w:szCs w:val="28"/>
        </w:rPr>
        <w:t xml:space="preserve">, в </w:t>
      </w:r>
      <w:r>
        <w:rPr>
          <w:sz w:val="28"/>
          <w:szCs w:val="28"/>
        </w:rPr>
        <w:t>количестве одной единицы.</w:t>
      </w:r>
    </w:p>
    <w:p w:rsidR="005F2A6E" w:rsidRDefault="005F2A6E" w:rsidP="005F2A6E">
      <w:pPr>
        <w:ind w:firstLine="709"/>
        <w:jc w:val="both"/>
        <w:rPr>
          <w:sz w:val="28"/>
          <w:szCs w:val="28"/>
        </w:rPr>
      </w:pPr>
      <w:r w:rsidRPr="009B097F">
        <w:rPr>
          <w:sz w:val="28"/>
          <w:szCs w:val="28"/>
        </w:rPr>
        <w:t>Сроки предоставления отчетов, предусмотренные Соглашением с МАУ «РИЦ», соблюдены.</w:t>
      </w:r>
    </w:p>
    <w:p w:rsidR="005F2A6E" w:rsidRPr="009B097F" w:rsidRDefault="005F2A6E" w:rsidP="005F2A6E">
      <w:pPr>
        <w:ind w:firstLine="709"/>
        <w:jc w:val="both"/>
        <w:rPr>
          <w:sz w:val="28"/>
          <w:szCs w:val="28"/>
        </w:rPr>
      </w:pPr>
    </w:p>
    <w:p w:rsidR="005F2A6E" w:rsidRDefault="005F2A6E" w:rsidP="005F2A6E">
      <w:pPr>
        <w:ind w:firstLine="709"/>
        <w:jc w:val="both"/>
        <w:rPr>
          <w:b/>
          <w:sz w:val="28"/>
          <w:szCs w:val="28"/>
        </w:rPr>
      </w:pPr>
      <w:r>
        <w:rPr>
          <w:b/>
          <w:sz w:val="28"/>
          <w:szCs w:val="28"/>
        </w:rPr>
        <w:t>Анализ процесса организации закупочной деятельности</w:t>
      </w:r>
    </w:p>
    <w:p w:rsidR="005F2A6E" w:rsidRPr="00995C36" w:rsidRDefault="005F2A6E" w:rsidP="005F2A6E">
      <w:pPr>
        <w:pStyle w:val="a7"/>
        <w:ind w:firstLine="709"/>
        <w:jc w:val="both"/>
        <w:rPr>
          <w:rFonts w:cs="Times New Roman"/>
          <w:sz w:val="28"/>
          <w:szCs w:val="28"/>
        </w:rPr>
      </w:pPr>
      <w:proofErr w:type="gramStart"/>
      <w:r w:rsidRPr="00995C36">
        <w:rPr>
          <w:rFonts w:cs="Times New Roman"/>
          <w:sz w:val="28"/>
          <w:szCs w:val="28"/>
          <w:lang w:bidi="ru-RU"/>
        </w:rPr>
        <w:t>Закупочную деятельность</w:t>
      </w:r>
      <w:r>
        <w:rPr>
          <w:rFonts w:cs="Times New Roman"/>
          <w:sz w:val="28"/>
          <w:szCs w:val="28"/>
          <w:lang w:bidi="ru-RU"/>
        </w:rPr>
        <w:t xml:space="preserve"> </w:t>
      </w:r>
      <w:r w:rsidRPr="00995C36">
        <w:rPr>
          <w:rFonts w:cs="Times New Roman"/>
          <w:sz w:val="28"/>
          <w:szCs w:val="28"/>
        </w:rPr>
        <w:t>Учреждение</w:t>
      </w:r>
      <w:r>
        <w:rPr>
          <w:rFonts w:cs="Times New Roman"/>
          <w:sz w:val="28"/>
          <w:szCs w:val="28"/>
        </w:rPr>
        <w:t xml:space="preserve"> </w:t>
      </w:r>
      <w:r w:rsidRPr="00995C36">
        <w:rPr>
          <w:rFonts w:cs="Times New Roman"/>
          <w:sz w:val="28"/>
          <w:szCs w:val="28"/>
          <w:lang w:bidi="ru-RU"/>
        </w:rPr>
        <w:t xml:space="preserve">осуществляет в </w:t>
      </w:r>
      <w:r w:rsidRPr="00995C36">
        <w:rPr>
          <w:rFonts w:cs="Times New Roman"/>
          <w:sz w:val="28"/>
          <w:szCs w:val="28"/>
        </w:rPr>
        <w:t>соответствии с положениями Федерального закона № 223-ФЗ</w:t>
      </w:r>
      <w:r w:rsidRPr="00995C36">
        <w:rPr>
          <w:rStyle w:val="ab"/>
          <w:rFonts w:cs="Times New Roman"/>
          <w:i/>
          <w:iCs/>
          <w:sz w:val="28"/>
          <w:szCs w:val="28"/>
        </w:rPr>
        <w:footnoteReference w:id="2"/>
      </w:r>
      <w:r w:rsidRPr="00995C36">
        <w:rPr>
          <w:rFonts w:cs="Times New Roman"/>
          <w:sz w:val="28"/>
          <w:szCs w:val="28"/>
        </w:rPr>
        <w:t xml:space="preserve">. Постановлением Администрации Валдайского муниципального района от 06.04.2020 № 478 утверждено Типовое положение о закупке товаров, работ, услуг для муниципальных автономных и бюджетных учреждений, муниципальных унитарных предприятий Валдайского муниципального района, Валдайского городского поселения, осуществляющих закупки в соответствии с </w:t>
      </w:r>
      <w:r w:rsidRPr="00995C36">
        <w:rPr>
          <w:rFonts w:cs="Times New Roman"/>
          <w:sz w:val="28"/>
          <w:szCs w:val="28"/>
        </w:rPr>
        <w:lastRenderedPageBreak/>
        <w:t>Федеральным законом № 223-ФЗ (далее – Типовое положение).</w:t>
      </w:r>
      <w:proofErr w:type="gramEnd"/>
      <w:r>
        <w:rPr>
          <w:rFonts w:cs="Times New Roman"/>
          <w:sz w:val="28"/>
          <w:szCs w:val="28"/>
        </w:rPr>
        <w:t xml:space="preserve"> </w:t>
      </w:r>
      <w:r w:rsidRPr="00995C36">
        <w:rPr>
          <w:rFonts w:cs="Times New Roman"/>
          <w:bCs/>
          <w:sz w:val="28"/>
          <w:szCs w:val="28"/>
        </w:rPr>
        <w:t>Н</w:t>
      </w:r>
      <w:r w:rsidRPr="00995C36">
        <w:rPr>
          <w:rFonts w:cs="Times New Roman"/>
          <w:sz w:val="28"/>
          <w:szCs w:val="28"/>
        </w:rPr>
        <w:t xml:space="preserve">а основании Типового положения Учреждением </w:t>
      </w:r>
      <w:r w:rsidRPr="00995C36">
        <w:rPr>
          <w:rFonts w:cs="Times New Roman"/>
          <w:iCs/>
          <w:sz w:val="28"/>
          <w:szCs w:val="28"/>
        </w:rPr>
        <w:t xml:space="preserve">утверждено </w:t>
      </w:r>
      <w:r w:rsidRPr="00995C36">
        <w:rPr>
          <w:rFonts w:cs="Times New Roman"/>
          <w:sz w:val="28"/>
          <w:szCs w:val="28"/>
        </w:rPr>
        <w:t xml:space="preserve">Положение о закупке товаров, работ, услуг </w:t>
      </w:r>
      <w:r w:rsidRPr="00995C36">
        <w:rPr>
          <w:rFonts w:cs="Times New Roman"/>
          <w:bCs/>
          <w:sz w:val="28"/>
          <w:szCs w:val="28"/>
        </w:rPr>
        <w:t xml:space="preserve">для нужд муниципального автономного учреждения «Расчетно-информационный центр» </w:t>
      </w:r>
      <w:r w:rsidRPr="00995C36">
        <w:rPr>
          <w:rFonts w:cs="Times New Roman"/>
          <w:sz w:val="28"/>
          <w:szCs w:val="28"/>
        </w:rPr>
        <w:t xml:space="preserve">от </w:t>
      </w:r>
      <w:r>
        <w:rPr>
          <w:rFonts w:cs="Times New Roman"/>
          <w:sz w:val="28"/>
          <w:szCs w:val="28"/>
        </w:rPr>
        <w:t>20</w:t>
      </w:r>
      <w:r w:rsidRPr="00995C36">
        <w:rPr>
          <w:rFonts w:cs="Times New Roman"/>
          <w:sz w:val="28"/>
          <w:szCs w:val="28"/>
        </w:rPr>
        <w:t>.</w:t>
      </w:r>
      <w:r>
        <w:rPr>
          <w:rFonts w:cs="Times New Roman"/>
          <w:sz w:val="28"/>
          <w:szCs w:val="28"/>
        </w:rPr>
        <w:t>12</w:t>
      </w:r>
      <w:r w:rsidRPr="00995C36">
        <w:rPr>
          <w:rFonts w:cs="Times New Roman"/>
          <w:sz w:val="28"/>
          <w:szCs w:val="28"/>
        </w:rPr>
        <w:t>.202</w:t>
      </w:r>
      <w:r>
        <w:rPr>
          <w:rFonts w:cs="Times New Roman"/>
          <w:sz w:val="28"/>
          <w:szCs w:val="28"/>
        </w:rPr>
        <w:t>1</w:t>
      </w:r>
      <w:r w:rsidRPr="00995C36">
        <w:rPr>
          <w:rFonts w:cs="Times New Roman"/>
          <w:sz w:val="28"/>
          <w:szCs w:val="28"/>
        </w:rPr>
        <w:t xml:space="preserve"> №</w:t>
      </w:r>
      <w:r>
        <w:rPr>
          <w:rFonts w:cs="Times New Roman"/>
          <w:sz w:val="28"/>
          <w:szCs w:val="28"/>
        </w:rPr>
        <w:t xml:space="preserve"> 7</w:t>
      </w:r>
      <w:r w:rsidRPr="00995C36">
        <w:rPr>
          <w:rFonts w:cs="Times New Roman"/>
          <w:sz w:val="28"/>
          <w:szCs w:val="28"/>
        </w:rPr>
        <w:t>-о</w:t>
      </w:r>
      <w:proofErr w:type="gramStart"/>
      <w:r w:rsidRPr="00995C36">
        <w:rPr>
          <w:rFonts w:cs="Times New Roman"/>
          <w:sz w:val="28"/>
          <w:szCs w:val="28"/>
        </w:rPr>
        <w:t>д</w:t>
      </w:r>
      <w:r>
        <w:rPr>
          <w:rFonts w:cs="Times New Roman"/>
          <w:sz w:val="28"/>
          <w:szCs w:val="28"/>
        </w:rPr>
        <w:t>(</w:t>
      </w:r>
      <w:proofErr w:type="gramEnd"/>
      <w:r>
        <w:rPr>
          <w:rFonts w:cs="Times New Roman"/>
          <w:sz w:val="28"/>
          <w:szCs w:val="28"/>
        </w:rPr>
        <w:t xml:space="preserve">протокол наблюдательного </w:t>
      </w:r>
      <w:r w:rsidRPr="00A17FFE">
        <w:rPr>
          <w:rFonts w:cs="Times New Roman"/>
          <w:sz w:val="28"/>
          <w:szCs w:val="28"/>
        </w:rPr>
        <w:t>совета</w:t>
      </w:r>
      <w:r w:rsidRPr="00A17FFE">
        <w:rPr>
          <w:rStyle w:val="ab"/>
          <w:rFonts w:cs="Times New Roman"/>
          <w:sz w:val="28"/>
          <w:szCs w:val="28"/>
        </w:rPr>
        <w:footnoteReference w:id="3"/>
      </w:r>
      <w:r w:rsidRPr="00A17FFE">
        <w:rPr>
          <w:rFonts w:cs="Times New Roman"/>
          <w:sz w:val="28"/>
          <w:szCs w:val="28"/>
        </w:rPr>
        <w:t xml:space="preserve"> от 20.12.2021 № 2) (далее – Положение о закупке), размещено в ЕИС 21.12.2021. Актуальная редакция положения о закупке утвержден</w:t>
      </w:r>
      <w:r>
        <w:rPr>
          <w:rFonts w:cs="Times New Roman"/>
          <w:sz w:val="28"/>
          <w:szCs w:val="28"/>
        </w:rPr>
        <w:t>а</w:t>
      </w:r>
      <w:r w:rsidRPr="00A17FFE">
        <w:rPr>
          <w:rFonts w:cs="Times New Roman"/>
          <w:sz w:val="28"/>
          <w:szCs w:val="28"/>
        </w:rPr>
        <w:t xml:space="preserve"> решением Наблюдательного совета Учреждения (протокол от 06.05.2025 № 3)</w:t>
      </w:r>
      <w:r>
        <w:rPr>
          <w:rFonts w:cs="Times New Roman"/>
          <w:sz w:val="28"/>
          <w:szCs w:val="28"/>
        </w:rPr>
        <w:t>,размещена</w:t>
      </w:r>
      <w:r w:rsidRPr="00A17FFE">
        <w:rPr>
          <w:rFonts w:cs="Times New Roman"/>
          <w:sz w:val="28"/>
          <w:szCs w:val="28"/>
        </w:rPr>
        <w:t xml:space="preserve"> на официальном сайте zakupki.gov.ru 14.05.2025 (условия, установленные ч. 1 ст. 4 Федерального закона № 223-ФЗ, соблюдены).</w:t>
      </w:r>
    </w:p>
    <w:p w:rsidR="005F2A6E" w:rsidRPr="00995C36" w:rsidRDefault="005F2A6E" w:rsidP="005F2A6E">
      <w:pPr>
        <w:pStyle w:val="a7"/>
        <w:ind w:firstLine="709"/>
        <w:jc w:val="both"/>
        <w:rPr>
          <w:rFonts w:cs="Times New Roman"/>
          <w:iCs/>
          <w:sz w:val="28"/>
          <w:szCs w:val="28"/>
          <w:lang w:eastAsia="ar-SA"/>
        </w:rPr>
      </w:pPr>
      <w:r w:rsidRPr="00995C36">
        <w:rPr>
          <w:rFonts w:cs="Times New Roman"/>
          <w:iCs/>
          <w:sz w:val="28"/>
          <w:szCs w:val="28"/>
          <w:lang w:eastAsia="ar-SA"/>
        </w:rPr>
        <w:t xml:space="preserve">За подготовку и осуществление процедур закупок приказом Учреждения от 08.02.2024 № 6/1-од назначено ответственное лицо Дворцов А.Г., директор МАУ «РИЦ». </w:t>
      </w:r>
    </w:p>
    <w:p w:rsidR="005F2A6E" w:rsidRPr="00995C36" w:rsidRDefault="005F2A6E" w:rsidP="005F2A6E">
      <w:pPr>
        <w:pStyle w:val="a7"/>
        <w:ind w:firstLine="709"/>
        <w:jc w:val="both"/>
        <w:rPr>
          <w:rFonts w:cs="Times New Roman"/>
          <w:iCs/>
          <w:sz w:val="28"/>
          <w:szCs w:val="28"/>
        </w:rPr>
      </w:pPr>
      <w:r w:rsidRPr="00995C36">
        <w:rPr>
          <w:rFonts w:cs="Times New Roman"/>
          <w:iCs/>
          <w:sz w:val="28"/>
          <w:szCs w:val="28"/>
        </w:rPr>
        <w:t xml:space="preserve">Для осуществления закупок, товаров, услуг для собственных нужд Учреждением создана комиссия в количестве 5 человек (приказ от 11.03.2022 № 18-од). </w:t>
      </w:r>
    </w:p>
    <w:p w:rsidR="005F2A6E" w:rsidRPr="00995C36" w:rsidRDefault="005F2A6E" w:rsidP="005F2A6E">
      <w:pPr>
        <w:pStyle w:val="a7"/>
        <w:ind w:firstLine="709"/>
        <w:jc w:val="both"/>
        <w:rPr>
          <w:rFonts w:cs="Times New Roman"/>
          <w:sz w:val="28"/>
          <w:szCs w:val="28"/>
          <w:shd w:val="clear" w:color="auto" w:fill="FFFFFF"/>
          <w:lang w:eastAsia="ar-SA"/>
        </w:rPr>
      </w:pPr>
      <w:r w:rsidRPr="00995C36">
        <w:rPr>
          <w:rFonts w:cs="Times New Roman"/>
          <w:sz w:val="28"/>
          <w:szCs w:val="28"/>
        </w:rPr>
        <w:t>Контрольно</w:t>
      </w:r>
      <w:r>
        <w:rPr>
          <w:rFonts w:cs="Times New Roman"/>
          <w:sz w:val="28"/>
          <w:szCs w:val="28"/>
        </w:rPr>
        <w:t xml:space="preserve"> -</w:t>
      </w:r>
      <w:r w:rsidRPr="00995C36">
        <w:rPr>
          <w:rFonts w:cs="Times New Roman"/>
          <w:sz w:val="28"/>
          <w:szCs w:val="28"/>
        </w:rPr>
        <w:t xml:space="preserve"> счетная палата отмечает, что в проверяемом периоде </w:t>
      </w:r>
      <w:r w:rsidRPr="00995C36">
        <w:rPr>
          <w:rFonts w:cs="Times New Roman"/>
          <w:sz w:val="28"/>
          <w:szCs w:val="28"/>
          <w:shd w:val="clear" w:color="auto" w:fill="FFFFFF"/>
          <w:lang w:eastAsia="ar-SA"/>
        </w:rPr>
        <w:t>Учреждение</w:t>
      </w:r>
      <w:r>
        <w:rPr>
          <w:rFonts w:cs="Times New Roman"/>
          <w:sz w:val="28"/>
          <w:szCs w:val="28"/>
          <w:shd w:val="clear" w:color="auto" w:fill="FFFFFF"/>
          <w:lang w:eastAsia="ar-SA"/>
        </w:rPr>
        <w:t>м</w:t>
      </w:r>
      <w:r w:rsidRPr="00995C36">
        <w:rPr>
          <w:rFonts w:cs="Times New Roman"/>
          <w:sz w:val="28"/>
          <w:szCs w:val="28"/>
          <w:shd w:val="clear" w:color="auto" w:fill="FFFFFF"/>
          <w:lang w:eastAsia="ar-SA"/>
        </w:rPr>
        <w:t xml:space="preserve"> не использовал</w:t>
      </w:r>
      <w:r>
        <w:rPr>
          <w:rFonts w:cs="Times New Roman"/>
          <w:sz w:val="28"/>
          <w:szCs w:val="28"/>
          <w:shd w:val="clear" w:color="auto" w:fill="FFFFFF"/>
          <w:lang w:eastAsia="ar-SA"/>
        </w:rPr>
        <w:t>ись</w:t>
      </w:r>
      <w:r w:rsidRPr="00995C36">
        <w:rPr>
          <w:rFonts w:cs="Times New Roman"/>
          <w:sz w:val="28"/>
          <w:szCs w:val="28"/>
          <w:shd w:val="clear" w:color="auto" w:fill="FFFFFF"/>
          <w:lang w:eastAsia="ar-SA"/>
        </w:rPr>
        <w:t xml:space="preserve"> конкурентные способы осуществления закупок, договоры заключал</w:t>
      </w:r>
      <w:r>
        <w:rPr>
          <w:rFonts w:cs="Times New Roman"/>
          <w:sz w:val="28"/>
          <w:szCs w:val="28"/>
          <w:shd w:val="clear" w:color="auto" w:fill="FFFFFF"/>
          <w:lang w:eastAsia="ar-SA"/>
        </w:rPr>
        <w:t xml:space="preserve">ись </w:t>
      </w:r>
      <w:r w:rsidRPr="00995C36">
        <w:rPr>
          <w:rFonts w:cs="Times New Roman"/>
          <w:sz w:val="28"/>
          <w:szCs w:val="28"/>
          <w:shd w:val="clear" w:color="auto" w:fill="FFFFFF"/>
          <w:lang w:eastAsia="ar-SA"/>
        </w:rPr>
        <w:t>только посредством закупки у единственного поставщика</w:t>
      </w:r>
      <w:r w:rsidRPr="00D62B7A">
        <w:rPr>
          <w:rFonts w:cs="Times New Roman"/>
          <w:sz w:val="28"/>
          <w:szCs w:val="28"/>
          <w:shd w:val="clear" w:color="auto" w:fill="FFFFFF"/>
          <w:lang w:eastAsia="ar-SA"/>
        </w:rPr>
        <w:t xml:space="preserve">. </w:t>
      </w:r>
      <w:proofErr w:type="gramStart"/>
      <w:r w:rsidRPr="00D62B7A">
        <w:rPr>
          <w:rFonts w:cs="Times New Roman"/>
          <w:sz w:val="28"/>
          <w:szCs w:val="28"/>
          <w:shd w:val="clear" w:color="auto" w:fill="FFFFFF"/>
          <w:lang w:eastAsia="ar-SA"/>
        </w:rPr>
        <w:t xml:space="preserve">Дробление закупок с целью заключения множества прямых договоров у единственного поставщика на сумму до 100 000,0 руб. не отвечает целям и принципам осуществления таких закупок в соответствии с ч. 1 ст. 1, а также ч. 1. ст. 3 Федерального закона № 223 – ФЗ и является </w:t>
      </w:r>
      <w:r>
        <w:rPr>
          <w:rFonts w:cs="Times New Roman"/>
          <w:sz w:val="28"/>
          <w:szCs w:val="28"/>
          <w:shd w:val="clear" w:color="auto" w:fill="FFFFFF"/>
          <w:lang w:eastAsia="ar-SA"/>
        </w:rPr>
        <w:t>уклонением</w:t>
      </w:r>
      <w:r w:rsidRPr="00D62B7A">
        <w:rPr>
          <w:rFonts w:cs="Times New Roman"/>
          <w:sz w:val="28"/>
          <w:szCs w:val="28"/>
          <w:shd w:val="clear" w:color="auto" w:fill="FFFFFF"/>
          <w:lang w:eastAsia="ar-SA"/>
        </w:rPr>
        <w:t xml:space="preserve"> от проведения конкурсных процедур, что приводит к предоставлению </w:t>
      </w:r>
      <w:r>
        <w:rPr>
          <w:rFonts w:cs="Times New Roman"/>
          <w:sz w:val="28"/>
          <w:szCs w:val="28"/>
          <w:shd w:val="clear" w:color="auto" w:fill="FFFFFF"/>
          <w:lang w:eastAsia="ar-SA"/>
        </w:rPr>
        <w:t>Учреждением</w:t>
      </w:r>
      <w:r w:rsidRPr="00D62B7A">
        <w:rPr>
          <w:rFonts w:cs="Times New Roman"/>
          <w:sz w:val="28"/>
          <w:szCs w:val="28"/>
          <w:shd w:val="clear" w:color="auto" w:fill="FFFFFF"/>
          <w:lang w:eastAsia="ar-SA"/>
        </w:rPr>
        <w:t xml:space="preserve"> преимущественных условий конкретным хозяйствующим субъектам, ограничению</w:t>
      </w:r>
      <w:proofErr w:type="gramEnd"/>
      <w:r w:rsidRPr="00D62B7A">
        <w:rPr>
          <w:rFonts w:cs="Times New Roman"/>
          <w:sz w:val="28"/>
          <w:szCs w:val="28"/>
          <w:shd w:val="clear" w:color="auto" w:fill="FFFFFF"/>
          <w:lang w:eastAsia="ar-SA"/>
        </w:rPr>
        <w:t xml:space="preserve"> конкуренции и неэффективному расходованию средств.</w:t>
      </w:r>
      <w:r>
        <w:rPr>
          <w:rFonts w:cs="Times New Roman"/>
          <w:sz w:val="28"/>
          <w:szCs w:val="28"/>
          <w:shd w:val="clear" w:color="auto" w:fill="FFFFFF"/>
          <w:lang w:eastAsia="ar-SA"/>
        </w:rPr>
        <w:t xml:space="preserve"> </w:t>
      </w:r>
      <w:proofErr w:type="gramStart"/>
      <w:r w:rsidRPr="00D62B7A">
        <w:rPr>
          <w:rFonts w:cs="Times New Roman"/>
          <w:sz w:val="28"/>
          <w:szCs w:val="28"/>
          <w:shd w:val="clear" w:color="auto" w:fill="FFFFFF"/>
        </w:rPr>
        <w:t>Данные действия заказчика являются незаконными, ограничивающими конкуренцию и образуют состав административного правонарушения, предусмотренного</w:t>
      </w:r>
      <w:r>
        <w:rPr>
          <w:rFonts w:cs="Times New Roman"/>
          <w:sz w:val="28"/>
          <w:szCs w:val="28"/>
          <w:shd w:val="clear" w:color="auto" w:fill="FFFFFF"/>
        </w:rPr>
        <w:t xml:space="preserve"> </w:t>
      </w:r>
      <w:r w:rsidRPr="008F3D9E">
        <w:rPr>
          <w:rFonts w:cs="Times New Roman"/>
          <w:sz w:val="28"/>
          <w:szCs w:val="28"/>
        </w:rPr>
        <w:t xml:space="preserve">частью 1 статьи 7.29 </w:t>
      </w:r>
      <w:r w:rsidRPr="00D62B7A">
        <w:rPr>
          <w:rFonts w:cs="Times New Roman"/>
          <w:sz w:val="28"/>
          <w:szCs w:val="28"/>
          <w:shd w:val="clear" w:color="auto" w:fill="FFFFFF"/>
        </w:rPr>
        <w:t>КоАП РФ</w:t>
      </w:r>
      <w:r w:rsidRPr="00D62B7A">
        <w:rPr>
          <w:rStyle w:val="ab"/>
          <w:rFonts w:cs="Times New Roman"/>
          <w:sz w:val="28"/>
          <w:szCs w:val="28"/>
          <w:shd w:val="clear" w:color="auto" w:fill="FFFFFF"/>
        </w:rPr>
        <w:footnoteReference w:id="4"/>
      </w:r>
      <w:r w:rsidRPr="008F3D9E">
        <w:rPr>
          <w:rFonts w:cs="Times New Roman"/>
          <w:sz w:val="28"/>
          <w:szCs w:val="28"/>
        </w:rPr>
        <w:t>, но вместе с тем данная статья утратила силу с 1 марта 2025 года в связи с принятием Федерального закона от 28.12.2024 № 500-ФЗ «О внесении изменений в Кодекс Российской Федерации об административных правонарушениях и статью 1 Федерального закона «О внесении изменений в</w:t>
      </w:r>
      <w:proofErr w:type="gramEnd"/>
      <w:r w:rsidRPr="008F3D9E">
        <w:rPr>
          <w:rFonts w:cs="Times New Roman"/>
          <w:sz w:val="28"/>
          <w:szCs w:val="28"/>
        </w:rPr>
        <w:t xml:space="preserve"> Кодекс Российской Федерации об ад</w:t>
      </w:r>
      <w:r>
        <w:rPr>
          <w:rFonts w:cs="Times New Roman"/>
          <w:sz w:val="28"/>
          <w:szCs w:val="28"/>
        </w:rPr>
        <w:t xml:space="preserve">министративных правонарушениях». Ответственность за нарушение способа выбора поставщика предусмотрена </w:t>
      </w:r>
      <w:r>
        <w:rPr>
          <w:rFonts w:cs="Times New Roman"/>
          <w:sz w:val="28"/>
          <w:szCs w:val="28"/>
          <w:shd w:val="clear" w:color="auto" w:fill="FFFFFF"/>
        </w:rPr>
        <w:t>ч. 4 ст. 7.30.1 КоАП РФ.</w:t>
      </w:r>
    </w:p>
    <w:p w:rsidR="005F2A6E" w:rsidRPr="005D388C" w:rsidRDefault="005F2A6E" w:rsidP="005F2A6E">
      <w:pPr>
        <w:ind w:firstLine="709"/>
        <w:jc w:val="both"/>
        <w:rPr>
          <w:b/>
          <w:sz w:val="28"/>
          <w:szCs w:val="28"/>
        </w:rPr>
      </w:pPr>
      <w:r>
        <w:rPr>
          <w:sz w:val="28"/>
          <w:szCs w:val="28"/>
        </w:rPr>
        <w:t xml:space="preserve">Кроме того, в нарушение Соглашения с Министерством, конкурсная документация, предусмотренная приложением 5 «График выполнения работ на 2024 год по муниципальной программе «Формирование современной городской среды на территории Валдайского городского поселения на 2018-2024 годы»» к данному соглашению, не размещалась. </w:t>
      </w:r>
    </w:p>
    <w:p w:rsidR="005F2A6E" w:rsidRPr="00F4051F" w:rsidRDefault="005F2A6E" w:rsidP="005F2A6E">
      <w:pPr>
        <w:ind w:firstLine="709"/>
        <w:jc w:val="both"/>
        <w:rPr>
          <w:sz w:val="28"/>
          <w:szCs w:val="28"/>
        </w:rPr>
      </w:pPr>
    </w:p>
    <w:p w:rsidR="005F2A6E" w:rsidRDefault="005F2A6E" w:rsidP="005F2A6E">
      <w:pPr>
        <w:ind w:firstLine="709"/>
        <w:jc w:val="both"/>
        <w:rPr>
          <w:b/>
          <w:sz w:val="28"/>
          <w:szCs w:val="28"/>
        </w:rPr>
      </w:pPr>
      <w:r>
        <w:rPr>
          <w:b/>
          <w:sz w:val="28"/>
          <w:szCs w:val="28"/>
        </w:rPr>
        <w:t>Анализ договоров, заключенных МАУ «РИЦ» на благоустройство общественной территории, проверка исполнения условий договоров в части, касающейся благоустройства общественной территории</w:t>
      </w:r>
    </w:p>
    <w:p w:rsidR="005F2A6E" w:rsidRDefault="005F2A6E" w:rsidP="005F2A6E">
      <w:pPr>
        <w:ind w:firstLine="709"/>
        <w:jc w:val="both"/>
        <w:rPr>
          <w:b/>
          <w:sz w:val="28"/>
          <w:szCs w:val="28"/>
        </w:rPr>
      </w:pPr>
    </w:p>
    <w:p w:rsidR="005F2A6E" w:rsidRDefault="005F2A6E" w:rsidP="005F2A6E">
      <w:pPr>
        <w:ind w:firstLine="709"/>
        <w:jc w:val="both"/>
        <w:rPr>
          <w:sz w:val="28"/>
          <w:szCs w:val="28"/>
        </w:rPr>
      </w:pPr>
      <w:r>
        <w:rPr>
          <w:sz w:val="28"/>
          <w:szCs w:val="28"/>
        </w:rPr>
        <w:t xml:space="preserve">Учреждением заключены и оплачены договоры </w:t>
      </w:r>
      <w:r w:rsidR="00C60FF4">
        <w:rPr>
          <w:sz w:val="28"/>
          <w:szCs w:val="28"/>
        </w:rPr>
        <w:t>(81 шт</w:t>
      </w:r>
      <w:r w:rsidR="00313C8D">
        <w:rPr>
          <w:sz w:val="28"/>
          <w:szCs w:val="28"/>
        </w:rPr>
        <w:t>.</w:t>
      </w:r>
      <w:r w:rsidR="00C60FF4">
        <w:rPr>
          <w:sz w:val="28"/>
          <w:szCs w:val="28"/>
        </w:rPr>
        <w:t xml:space="preserve">) </w:t>
      </w:r>
      <w:r>
        <w:rPr>
          <w:sz w:val="28"/>
          <w:szCs w:val="28"/>
        </w:rPr>
        <w:t xml:space="preserve">на общую сумму </w:t>
      </w:r>
      <w:r w:rsidRPr="00F535E8">
        <w:rPr>
          <w:b/>
          <w:sz w:val="28"/>
          <w:szCs w:val="28"/>
        </w:rPr>
        <w:t>8 550 521,0 руб</w:t>
      </w:r>
      <w:r>
        <w:rPr>
          <w:sz w:val="28"/>
          <w:szCs w:val="28"/>
        </w:rPr>
        <w:t>.</w:t>
      </w:r>
      <w:r w:rsidR="00D97724">
        <w:rPr>
          <w:sz w:val="28"/>
          <w:szCs w:val="28"/>
        </w:rPr>
        <w:t xml:space="preserve"> В ходе проверки установлено, что:</w:t>
      </w:r>
    </w:p>
    <w:p w:rsidR="00C60FF4" w:rsidRPr="00196A29" w:rsidRDefault="00D97724" w:rsidP="00C60FF4">
      <w:pPr>
        <w:pStyle w:val="a7"/>
        <w:numPr>
          <w:ilvl w:val="0"/>
          <w:numId w:val="19"/>
        </w:numPr>
        <w:ind w:left="0" w:firstLine="709"/>
        <w:jc w:val="both"/>
        <w:rPr>
          <w:rFonts w:cs="Times New Roman"/>
          <w:b/>
          <w:sz w:val="28"/>
          <w:szCs w:val="28"/>
        </w:rPr>
      </w:pPr>
      <w:proofErr w:type="gramStart"/>
      <w:r>
        <w:rPr>
          <w:sz w:val="28"/>
          <w:szCs w:val="28"/>
        </w:rPr>
        <w:t>По</w:t>
      </w:r>
      <w:r w:rsidRPr="00D97724">
        <w:rPr>
          <w:sz w:val="28"/>
          <w:szCs w:val="28"/>
        </w:rPr>
        <w:t xml:space="preserve"> договор</w:t>
      </w:r>
      <w:r>
        <w:rPr>
          <w:sz w:val="28"/>
          <w:szCs w:val="28"/>
        </w:rPr>
        <w:t>ам</w:t>
      </w:r>
      <w:r w:rsidRPr="00D97724">
        <w:rPr>
          <w:sz w:val="28"/>
          <w:szCs w:val="28"/>
        </w:rPr>
        <w:t xml:space="preserve"> с</w:t>
      </w:r>
      <w:r w:rsidR="005F2A6E" w:rsidRPr="00D97724">
        <w:rPr>
          <w:sz w:val="28"/>
          <w:szCs w:val="28"/>
        </w:rPr>
        <w:t xml:space="preserve"> ООО «</w:t>
      </w:r>
      <w:proofErr w:type="spellStart"/>
      <w:r w:rsidR="005F2A6E" w:rsidRPr="00D97724">
        <w:rPr>
          <w:sz w:val="28"/>
          <w:szCs w:val="28"/>
        </w:rPr>
        <w:t>Валдайдорстрой</w:t>
      </w:r>
      <w:proofErr w:type="spellEnd"/>
      <w:r w:rsidR="005F2A6E" w:rsidRPr="00D97724">
        <w:rPr>
          <w:sz w:val="28"/>
          <w:szCs w:val="28"/>
        </w:rPr>
        <w:t>» от 07.06.2024 № 26</w:t>
      </w:r>
      <w:r>
        <w:rPr>
          <w:sz w:val="28"/>
          <w:szCs w:val="28"/>
        </w:rPr>
        <w:t xml:space="preserve">; </w:t>
      </w:r>
      <w:r w:rsidR="005F2A6E" w:rsidRPr="00D97724">
        <w:rPr>
          <w:sz w:val="28"/>
          <w:szCs w:val="28"/>
        </w:rPr>
        <w:t xml:space="preserve"> </w:t>
      </w:r>
      <w:r w:rsidRPr="00DF64AD">
        <w:rPr>
          <w:sz w:val="28"/>
          <w:szCs w:val="28"/>
        </w:rPr>
        <w:t>ИП Тагиров А.А. от 11.07.2024 № 5</w:t>
      </w:r>
      <w:r>
        <w:rPr>
          <w:sz w:val="28"/>
          <w:szCs w:val="28"/>
        </w:rPr>
        <w:t>,</w:t>
      </w:r>
      <w:r w:rsidRPr="00D97724">
        <w:rPr>
          <w:sz w:val="28"/>
          <w:szCs w:val="28"/>
        </w:rPr>
        <w:t xml:space="preserve"> </w:t>
      </w:r>
      <w:r w:rsidRPr="00DF64AD">
        <w:rPr>
          <w:sz w:val="28"/>
          <w:szCs w:val="28"/>
        </w:rPr>
        <w:t>от 23.07.2024 № 6</w:t>
      </w:r>
      <w:r>
        <w:rPr>
          <w:sz w:val="28"/>
          <w:szCs w:val="28"/>
        </w:rPr>
        <w:t xml:space="preserve">, </w:t>
      </w:r>
      <w:r w:rsidRPr="007D49E4">
        <w:rPr>
          <w:sz w:val="28"/>
          <w:szCs w:val="28"/>
        </w:rPr>
        <w:t>от 29.07.2024 № 8</w:t>
      </w:r>
      <w:r w:rsidR="00087ECB">
        <w:rPr>
          <w:sz w:val="28"/>
          <w:szCs w:val="28"/>
        </w:rPr>
        <w:t xml:space="preserve">, </w:t>
      </w:r>
      <w:r w:rsidR="00087ECB" w:rsidRPr="007D49E4">
        <w:rPr>
          <w:sz w:val="28"/>
          <w:szCs w:val="28"/>
        </w:rPr>
        <w:t>от 01.08.2024 № 9</w:t>
      </w:r>
      <w:r w:rsidR="00A138AE">
        <w:rPr>
          <w:sz w:val="28"/>
          <w:szCs w:val="28"/>
        </w:rPr>
        <w:t xml:space="preserve">, </w:t>
      </w:r>
      <w:r w:rsidR="00A138AE" w:rsidRPr="00F95CF4">
        <w:rPr>
          <w:sz w:val="28"/>
          <w:szCs w:val="28"/>
        </w:rPr>
        <w:t>от 06.08.2024 № 10</w:t>
      </w:r>
      <w:r w:rsidR="00A138AE">
        <w:rPr>
          <w:sz w:val="28"/>
          <w:szCs w:val="28"/>
        </w:rPr>
        <w:t xml:space="preserve">, </w:t>
      </w:r>
      <w:r w:rsidR="00A138AE" w:rsidRPr="00F95CF4">
        <w:rPr>
          <w:sz w:val="28"/>
          <w:szCs w:val="28"/>
        </w:rPr>
        <w:t>от 14.08.2024 № 12</w:t>
      </w:r>
      <w:r w:rsidR="006302B3">
        <w:rPr>
          <w:sz w:val="28"/>
          <w:szCs w:val="28"/>
        </w:rPr>
        <w:t xml:space="preserve">, </w:t>
      </w:r>
      <w:r w:rsidR="006302B3" w:rsidRPr="00F95CF4">
        <w:rPr>
          <w:sz w:val="28"/>
          <w:szCs w:val="28"/>
        </w:rPr>
        <w:t>от 16.08.2024 № 13</w:t>
      </w:r>
      <w:r w:rsidR="00D11F87">
        <w:rPr>
          <w:sz w:val="28"/>
          <w:szCs w:val="28"/>
        </w:rPr>
        <w:t xml:space="preserve">, </w:t>
      </w:r>
      <w:r w:rsidR="00D11F87" w:rsidRPr="00F95CF4">
        <w:rPr>
          <w:sz w:val="28"/>
          <w:szCs w:val="28"/>
        </w:rPr>
        <w:t>от 19.08.2024 № 14</w:t>
      </w:r>
      <w:r w:rsidR="00D11F87">
        <w:rPr>
          <w:sz w:val="28"/>
          <w:szCs w:val="28"/>
        </w:rPr>
        <w:t xml:space="preserve">, </w:t>
      </w:r>
      <w:r w:rsidR="00D11F87" w:rsidRPr="00F95CF4">
        <w:rPr>
          <w:sz w:val="28"/>
          <w:szCs w:val="28"/>
        </w:rPr>
        <w:t>от 20.08.2024 № 15</w:t>
      </w:r>
      <w:r w:rsidR="00311A7E">
        <w:rPr>
          <w:sz w:val="28"/>
          <w:szCs w:val="28"/>
        </w:rPr>
        <w:t xml:space="preserve">, </w:t>
      </w:r>
      <w:r w:rsidR="00311A7E" w:rsidRPr="00F95CF4">
        <w:rPr>
          <w:sz w:val="28"/>
          <w:szCs w:val="28"/>
        </w:rPr>
        <w:t>от 21.08.2024 № 16</w:t>
      </w:r>
      <w:r w:rsidR="00311A7E">
        <w:rPr>
          <w:sz w:val="28"/>
          <w:szCs w:val="28"/>
        </w:rPr>
        <w:t xml:space="preserve">, </w:t>
      </w:r>
      <w:r w:rsidR="00311A7E" w:rsidRPr="00F95CF4">
        <w:rPr>
          <w:sz w:val="28"/>
          <w:szCs w:val="28"/>
        </w:rPr>
        <w:t>от 22.08.2024 № 17</w:t>
      </w:r>
      <w:r w:rsidR="00311A7E">
        <w:rPr>
          <w:sz w:val="28"/>
          <w:szCs w:val="28"/>
        </w:rPr>
        <w:t xml:space="preserve">, </w:t>
      </w:r>
      <w:r w:rsidR="00311A7E" w:rsidRPr="00F95CF4">
        <w:rPr>
          <w:sz w:val="28"/>
          <w:szCs w:val="28"/>
        </w:rPr>
        <w:t>от 23.08.2024 № 18</w:t>
      </w:r>
      <w:r w:rsidR="00311A7E">
        <w:rPr>
          <w:sz w:val="28"/>
          <w:szCs w:val="28"/>
        </w:rPr>
        <w:t xml:space="preserve">, </w:t>
      </w:r>
      <w:r w:rsidR="00311A7E" w:rsidRPr="00F95CF4">
        <w:rPr>
          <w:sz w:val="28"/>
          <w:szCs w:val="28"/>
        </w:rPr>
        <w:t>от 26.08.2024 № 19</w:t>
      </w:r>
      <w:r w:rsidR="00311A7E">
        <w:rPr>
          <w:sz w:val="28"/>
          <w:szCs w:val="28"/>
        </w:rPr>
        <w:t xml:space="preserve">, </w:t>
      </w:r>
      <w:r w:rsidR="00311A7E" w:rsidRPr="00F95CF4">
        <w:rPr>
          <w:sz w:val="28"/>
          <w:szCs w:val="28"/>
        </w:rPr>
        <w:t>от 27.08.2024 № 20</w:t>
      </w:r>
      <w:r w:rsidR="00C60FF4">
        <w:rPr>
          <w:sz w:val="28"/>
          <w:szCs w:val="28"/>
        </w:rPr>
        <w:t xml:space="preserve">, </w:t>
      </w:r>
      <w:r w:rsidR="00C60FF4" w:rsidRPr="00F95CF4">
        <w:rPr>
          <w:sz w:val="28"/>
          <w:szCs w:val="28"/>
        </w:rPr>
        <w:t>от 28.08.2024 № 21</w:t>
      </w:r>
      <w:r>
        <w:rPr>
          <w:sz w:val="28"/>
          <w:szCs w:val="28"/>
        </w:rPr>
        <w:t>;</w:t>
      </w:r>
      <w:proofErr w:type="gramEnd"/>
      <w:r>
        <w:rPr>
          <w:sz w:val="28"/>
          <w:szCs w:val="28"/>
        </w:rPr>
        <w:t xml:space="preserve"> </w:t>
      </w:r>
      <w:proofErr w:type="gramStart"/>
      <w:r w:rsidRPr="007D49E4">
        <w:rPr>
          <w:sz w:val="28"/>
          <w:szCs w:val="28"/>
        </w:rPr>
        <w:t>ИП</w:t>
      </w:r>
      <w:r>
        <w:rPr>
          <w:sz w:val="28"/>
          <w:szCs w:val="28"/>
        </w:rPr>
        <w:t xml:space="preserve"> </w:t>
      </w:r>
      <w:proofErr w:type="spellStart"/>
      <w:r w:rsidRPr="007D49E4">
        <w:rPr>
          <w:sz w:val="28"/>
          <w:szCs w:val="28"/>
        </w:rPr>
        <w:t>Сатторов</w:t>
      </w:r>
      <w:proofErr w:type="spellEnd"/>
      <w:r w:rsidRPr="007D49E4">
        <w:rPr>
          <w:sz w:val="28"/>
          <w:szCs w:val="28"/>
        </w:rPr>
        <w:t xml:space="preserve"> Ш.И. от 29.07.2024 № 10</w:t>
      </w:r>
      <w:r w:rsidR="00087ECB">
        <w:rPr>
          <w:sz w:val="28"/>
          <w:szCs w:val="28"/>
        </w:rPr>
        <w:t xml:space="preserve">, </w:t>
      </w:r>
      <w:r w:rsidR="00087ECB" w:rsidRPr="007D49E4">
        <w:rPr>
          <w:sz w:val="28"/>
          <w:szCs w:val="28"/>
        </w:rPr>
        <w:t>от 01.08.2024 № 11</w:t>
      </w:r>
      <w:r w:rsidR="00087ECB">
        <w:rPr>
          <w:sz w:val="28"/>
          <w:szCs w:val="28"/>
        </w:rPr>
        <w:t xml:space="preserve">, </w:t>
      </w:r>
      <w:r w:rsidR="00087ECB" w:rsidRPr="007D49E4">
        <w:rPr>
          <w:sz w:val="28"/>
          <w:szCs w:val="28"/>
        </w:rPr>
        <w:t>от 02.08.2024 № 12</w:t>
      </w:r>
      <w:r w:rsidR="00A138AE">
        <w:rPr>
          <w:sz w:val="28"/>
          <w:szCs w:val="28"/>
        </w:rPr>
        <w:t xml:space="preserve">, </w:t>
      </w:r>
      <w:r w:rsidR="00A138AE" w:rsidRPr="00F95CF4">
        <w:rPr>
          <w:sz w:val="28"/>
          <w:szCs w:val="28"/>
        </w:rPr>
        <w:t>от 06.08.2024 № 13</w:t>
      </w:r>
      <w:r w:rsidR="00A138AE">
        <w:rPr>
          <w:sz w:val="28"/>
          <w:szCs w:val="28"/>
        </w:rPr>
        <w:t xml:space="preserve">, </w:t>
      </w:r>
      <w:r w:rsidR="00A138AE" w:rsidRPr="00F95CF4">
        <w:rPr>
          <w:sz w:val="28"/>
          <w:szCs w:val="28"/>
        </w:rPr>
        <w:t>от 15.08.2024 № 14</w:t>
      </w:r>
      <w:r w:rsidR="006302B3">
        <w:rPr>
          <w:sz w:val="28"/>
          <w:szCs w:val="28"/>
        </w:rPr>
        <w:t xml:space="preserve">, </w:t>
      </w:r>
      <w:r w:rsidR="006302B3" w:rsidRPr="00F95CF4">
        <w:rPr>
          <w:sz w:val="28"/>
          <w:szCs w:val="28"/>
        </w:rPr>
        <w:t>от 16.08.2024 № 15</w:t>
      </w:r>
      <w:r w:rsidR="00D11F87">
        <w:rPr>
          <w:sz w:val="28"/>
          <w:szCs w:val="28"/>
        </w:rPr>
        <w:t xml:space="preserve">, </w:t>
      </w:r>
      <w:r w:rsidR="00D11F87" w:rsidRPr="00F95CF4">
        <w:rPr>
          <w:sz w:val="28"/>
          <w:szCs w:val="28"/>
        </w:rPr>
        <w:t>от 19.08.2024 № 16</w:t>
      </w:r>
      <w:r w:rsidR="00D11F87">
        <w:rPr>
          <w:sz w:val="28"/>
          <w:szCs w:val="28"/>
        </w:rPr>
        <w:t xml:space="preserve">, </w:t>
      </w:r>
      <w:r w:rsidR="00D11F87" w:rsidRPr="00F95CF4">
        <w:rPr>
          <w:sz w:val="28"/>
          <w:szCs w:val="28"/>
        </w:rPr>
        <w:t>от 20.08.2024 № 17</w:t>
      </w:r>
      <w:r w:rsidR="00311A7E">
        <w:rPr>
          <w:sz w:val="28"/>
          <w:szCs w:val="28"/>
        </w:rPr>
        <w:t xml:space="preserve">, </w:t>
      </w:r>
      <w:r w:rsidR="00311A7E" w:rsidRPr="00F95CF4">
        <w:rPr>
          <w:sz w:val="28"/>
          <w:szCs w:val="28"/>
        </w:rPr>
        <w:t>от 21.08.2024 № 18</w:t>
      </w:r>
      <w:r w:rsidR="00311A7E">
        <w:rPr>
          <w:sz w:val="28"/>
          <w:szCs w:val="28"/>
        </w:rPr>
        <w:t xml:space="preserve">, </w:t>
      </w:r>
      <w:r w:rsidR="00311A7E" w:rsidRPr="00F95CF4">
        <w:rPr>
          <w:sz w:val="28"/>
          <w:szCs w:val="28"/>
        </w:rPr>
        <w:t>от 22.08.2024 № 19</w:t>
      </w:r>
      <w:r w:rsidR="00311A7E">
        <w:rPr>
          <w:sz w:val="28"/>
          <w:szCs w:val="28"/>
        </w:rPr>
        <w:t xml:space="preserve">, </w:t>
      </w:r>
      <w:r w:rsidR="00311A7E" w:rsidRPr="00F95CF4">
        <w:rPr>
          <w:sz w:val="28"/>
          <w:szCs w:val="28"/>
        </w:rPr>
        <w:t>от 23.08.2024 № 20</w:t>
      </w:r>
      <w:r w:rsidR="00311A7E">
        <w:rPr>
          <w:sz w:val="28"/>
          <w:szCs w:val="28"/>
        </w:rPr>
        <w:t xml:space="preserve">, </w:t>
      </w:r>
      <w:r w:rsidR="00311A7E" w:rsidRPr="00F95CF4">
        <w:rPr>
          <w:sz w:val="28"/>
          <w:szCs w:val="28"/>
        </w:rPr>
        <w:t>от 26.08.2024 № 21</w:t>
      </w:r>
      <w:r w:rsidR="00311A7E">
        <w:rPr>
          <w:sz w:val="28"/>
          <w:szCs w:val="28"/>
        </w:rPr>
        <w:t xml:space="preserve">, </w:t>
      </w:r>
      <w:r w:rsidR="00311A7E" w:rsidRPr="00F95CF4">
        <w:rPr>
          <w:sz w:val="28"/>
          <w:szCs w:val="28"/>
        </w:rPr>
        <w:t>от 27.08.2024 № 22</w:t>
      </w:r>
      <w:r w:rsidR="00087ECB">
        <w:rPr>
          <w:sz w:val="28"/>
          <w:szCs w:val="28"/>
        </w:rPr>
        <w:t xml:space="preserve">; </w:t>
      </w:r>
      <w:r w:rsidR="00087ECB" w:rsidRPr="007D49E4">
        <w:rPr>
          <w:sz w:val="28"/>
          <w:szCs w:val="28"/>
        </w:rPr>
        <w:t>ООО «</w:t>
      </w:r>
      <w:proofErr w:type="spellStart"/>
      <w:r w:rsidR="00087ECB" w:rsidRPr="007D49E4">
        <w:rPr>
          <w:sz w:val="28"/>
          <w:szCs w:val="28"/>
        </w:rPr>
        <w:t>ВостокСпецмонтаж</w:t>
      </w:r>
      <w:proofErr w:type="spellEnd"/>
      <w:r w:rsidR="00087ECB">
        <w:rPr>
          <w:sz w:val="28"/>
          <w:szCs w:val="28"/>
        </w:rPr>
        <w:t xml:space="preserve"> от 01.08.2024 № 30, </w:t>
      </w:r>
      <w:r w:rsidR="00087ECB" w:rsidRPr="007D49E4">
        <w:rPr>
          <w:sz w:val="28"/>
          <w:szCs w:val="28"/>
        </w:rPr>
        <w:t>от 05.08.2024 № 31</w:t>
      </w:r>
      <w:r w:rsidR="00A138AE">
        <w:rPr>
          <w:sz w:val="28"/>
          <w:szCs w:val="28"/>
        </w:rPr>
        <w:t xml:space="preserve">, </w:t>
      </w:r>
      <w:r w:rsidR="00A138AE" w:rsidRPr="00F95CF4">
        <w:rPr>
          <w:sz w:val="28"/>
          <w:szCs w:val="28"/>
        </w:rPr>
        <w:t>от 07.08.2024 № 32</w:t>
      </w:r>
      <w:r w:rsidR="00A138AE">
        <w:rPr>
          <w:sz w:val="28"/>
          <w:szCs w:val="28"/>
        </w:rPr>
        <w:t>;</w:t>
      </w:r>
      <w:proofErr w:type="gramEnd"/>
      <w:r w:rsidR="00A138AE">
        <w:rPr>
          <w:sz w:val="28"/>
          <w:szCs w:val="28"/>
        </w:rPr>
        <w:t xml:space="preserve"> </w:t>
      </w:r>
      <w:proofErr w:type="gramStart"/>
      <w:r w:rsidR="00A138AE" w:rsidRPr="00F95CF4">
        <w:rPr>
          <w:sz w:val="28"/>
          <w:szCs w:val="28"/>
        </w:rPr>
        <w:t>ИП Вовк Д.С. от 15.08.2024 № 46</w:t>
      </w:r>
      <w:r w:rsidR="006302B3">
        <w:rPr>
          <w:sz w:val="28"/>
          <w:szCs w:val="28"/>
        </w:rPr>
        <w:t xml:space="preserve">, </w:t>
      </w:r>
      <w:r w:rsidR="006302B3" w:rsidRPr="00F95CF4">
        <w:rPr>
          <w:sz w:val="28"/>
          <w:szCs w:val="28"/>
        </w:rPr>
        <w:t>от 16.08.2024 № 47</w:t>
      </w:r>
      <w:r w:rsidR="00D11F87">
        <w:rPr>
          <w:sz w:val="28"/>
          <w:szCs w:val="28"/>
        </w:rPr>
        <w:t xml:space="preserve">, </w:t>
      </w:r>
      <w:r w:rsidR="00D11F87" w:rsidRPr="00F95CF4">
        <w:rPr>
          <w:sz w:val="28"/>
          <w:szCs w:val="28"/>
        </w:rPr>
        <w:t>от 19.08.2024 № 48</w:t>
      </w:r>
      <w:r w:rsidR="00C60FF4">
        <w:rPr>
          <w:sz w:val="28"/>
          <w:szCs w:val="28"/>
        </w:rPr>
        <w:t xml:space="preserve">, </w:t>
      </w:r>
      <w:r w:rsidR="00C60FF4" w:rsidRPr="00F95CF4">
        <w:rPr>
          <w:sz w:val="28"/>
          <w:szCs w:val="28"/>
        </w:rPr>
        <w:t xml:space="preserve"> от 29.08.2024 № 61</w:t>
      </w:r>
      <w:r w:rsidR="002768CC">
        <w:rPr>
          <w:sz w:val="28"/>
          <w:szCs w:val="28"/>
        </w:rPr>
        <w:t xml:space="preserve">; </w:t>
      </w:r>
      <w:r w:rsidR="002768CC" w:rsidRPr="00F95CF4">
        <w:rPr>
          <w:sz w:val="28"/>
          <w:szCs w:val="28"/>
        </w:rPr>
        <w:t>ООО «Шторм» от 16.08.2024 № 17</w:t>
      </w:r>
      <w:r w:rsidR="002768CC">
        <w:rPr>
          <w:sz w:val="28"/>
          <w:szCs w:val="28"/>
        </w:rPr>
        <w:t xml:space="preserve">, </w:t>
      </w:r>
      <w:r w:rsidR="002768CC" w:rsidRPr="00F95CF4">
        <w:rPr>
          <w:sz w:val="28"/>
          <w:szCs w:val="28"/>
        </w:rPr>
        <w:t>от 19.08.2024 № 18</w:t>
      </w:r>
      <w:r w:rsidR="00311A7E">
        <w:rPr>
          <w:sz w:val="28"/>
          <w:szCs w:val="28"/>
        </w:rPr>
        <w:t xml:space="preserve">, </w:t>
      </w:r>
      <w:r w:rsidR="00311A7E" w:rsidRPr="00F95CF4">
        <w:rPr>
          <w:sz w:val="28"/>
          <w:szCs w:val="28"/>
        </w:rPr>
        <w:t>от 20.08.2024 № 19</w:t>
      </w:r>
      <w:r w:rsidR="00311A7E">
        <w:rPr>
          <w:sz w:val="28"/>
          <w:szCs w:val="28"/>
        </w:rPr>
        <w:t xml:space="preserve">, </w:t>
      </w:r>
      <w:r w:rsidR="00311A7E" w:rsidRPr="00F95CF4">
        <w:rPr>
          <w:sz w:val="28"/>
          <w:szCs w:val="28"/>
        </w:rPr>
        <w:t>от 21.08.2024 № 20</w:t>
      </w:r>
      <w:r w:rsidR="00311A7E">
        <w:rPr>
          <w:sz w:val="28"/>
          <w:szCs w:val="28"/>
        </w:rPr>
        <w:t xml:space="preserve">, </w:t>
      </w:r>
      <w:r w:rsidR="00311A7E" w:rsidRPr="00F95CF4">
        <w:rPr>
          <w:sz w:val="28"/>
          <w:szCs w:val="28"/>
        </w:rPr>
        <w:t>от 23.08.2024 № 23</w:t>
      </w:r>
      <w:r w:rsidR="00311A7E">
        <w:rPr>
          <w:sz w:val="28"/>
          <w:szCs w:val="28"/>
        </w:rPr>
        <w:t xml:space="preserve">, </w:t>
      </w:r>
      <w:r w:rsidR="00311A7E" w:rsidRPr="00F95CF4">
        <w:rPr>
          <w:sz w:val="28"/>
          <w:szCs w:val="28"/>
        </w:rPr>
        <w:t>от 26.08.2024 № 24</w:t>
      </w:r>
      <w:r w:rsidR="00311A7E">
        <w:rPr>
          <w:sz w:val="28"/>
          <w:szCs w:val="28"/>
        </w:rPr>
        <w:t xml:space="preserve">, </w:t>
      </w:r>
      <w:r w:rsidR="00311A7E" w:rsidRPr="00F95CF4">
        <w:rPr>
          <w:sz w:val="28"/>
          <w:szCs w:val="28"/>
        </w:rPr>
        <w:t>от 27.08.2024 № 25</w:t>
      </w:r>
      <w:r w:rsidR="00C60FF4">
        <w:rPr>
          <w:sz w:val="28"/>
          <w:szCs w:val="28"/>
        </w:rPr>
        <w:t xml:space="preserve"> </w:t>
      </w:r>
      <w:r w:rsidR="00C60FF4" w:rsidRPr="00D97724">
        <w:rPr>
          <w:rFonts w:cs="Times New Roman"/>
          <w:sz w:val="28"/>
          <w:szCs w:val="28"/>
        </w:rPr>
        <w:t>в представленных документах отсутствует информация об объеме и цене за единицу работ</w:t>
      </w:r>
      <w:r w:rsidR="00C60FF4">
        <w:rPr>
          <w:sz w:val="28"/>
          <w:szCs w:val="28"/>
        </w:rPr>
        <w:t>.</w:t>
      </w:r>
      <w:proofErr w:type="gramEnd"/>
      <w:r w:rsidR="00C60FF4" w:rsidRPr="00D97724">
        <w:rPr>
          <w:rFonts w:cs="Times New Roman"/>
          <w:sz w:val="28"/>
          <w:szCs w:val="28"/>
        </w:rPr>
        <w:t xml:space="preserve"> </w:t>
      </w:r>
      <w:r w:rsidR="005F2A6E" w:rsidRPr="00196A29">
        <w:rPr>
          <w:rFonts w:cs="Times New Roman"/>
          <w:b/>
          <w:sz w:val="28"/>
          <w:szCs w:val="28"/>
        </w:rPr>
        <w:t xml:space="preserve">В результате не представляется возможным проверить соответствие выполненных работ сметной документации. </w:t>
      </w:r>
      <w:proofErr w:type="gramStart"/>
      <w:r w:rsidR="00C60FF4" w:rsidRPr="00196A29">
        <w:rPr>
          <w:rFonts w:cs="Times New Roman"/>
          <w:b/>
          <w:sz w:val="28"/>
          <w:szCs w:val="28"/>
        </w:rPr>
        <w:t>Отсутствие информации об объеме и цене за единицу товаров, работ и услуг нарушает часть 2 Федерального закона от 06.12.2011 № 402-ФЗ «О бухгалтерском учете» и статью 709 «Гражданского кодекса Российской Федерации» от 26.01.1996 № 14-ФЗ, поскольку общий объем товаров, работ и услуг по благоустройству сквера на улице Совхозной в г. Валдай определен путем составления локальных сметных расчетов, с указанием объемов товаров, работ</w:t>
      </w:r>
      <w:proofErr w:type="gramEnd"/>
      <w:r w:rsidR="00C60FF4" w:rsidRPr="00196A29">
        <w:rPr>
          <w:rFonts w:cs="Times New Roman"/>
          <w:b/>
          <w:sz w:val="28"/>
          <w:szCs w:val="28"/>
        </w:rPr>
        <w:t xml:space="preserve"> и услуг, а также цены за единицу. </w:t>
      </w:r>
    </w:p>
    <w:p w:rsidR="005F2A6E" w:rsidRPr="00196A29" w:rsidRDefault="00C60FF4" w:rsidP="00C60FF4">
      <w:pPr>
        <w:ind w:firstLine="709"/>
        <w:jc w:val="both"/>
        <w:rPr>
          <w:b/>
          <w:sz w:val="28"/>
          <w:szCs w:val="28"/>
        </w:rPr>
      </w:pPr>
      <w:r w:rsidRPr="00196A29">
        <w:rPr>
          <w:b/>
          <w:sz w:val="28"/>
          <w:szCs w:val="28"/>
        </w:rPr>
        <w:t>В результате не представляется возможным проверить фактические объемы товаров,  работ и услуг,  на основании представленных договоров, а также актов от подрядчиков.</w:t>
      </w:r>
    </w:p>
    <w:p w:rsidR="005F2A6E" w:rsidRPr="00196A29" w:rsidRDefault="00D97724" w:rsidP="00C60FF4">
      <w:pPr>
        <w:pStyle w:val="a3"/>
        <w:numPr>
          <w:ilvl w:val="0"/>
          <w:numId w:val="19"/>
        </w:numPr>
        <w:autoSpaceDE w:val="0"/>
        <w:autoSpaceDN w:val="0"/>
        <w:adjustRightInd w:val="0"/>
        <w:ind w:left="0" w:firstLine="709"/>
        <w:jc w:val="both"/>
        <w:rPr>
          <w:b/>
          <w:sz w:val="28"/>
          <w:szCs w:val="28"/>
        </w:rPr>
      </w:pPr>
      <w:r w:rsidRPr="00C60FF4">
        <w:rPr>
          <w:sz w:val="28"/>
          <w:szCs w:val="28"/>
        </w:rPr>
        <w:t>По договору с</w:t>
      </w:r>
      <w:r w:rsidR="005F2A6E" w:rsidRPr="00C60FF4">
        <w:rPr>
          <w:sz w:val="28"/>
          <w:szCs w:val="28"/>
        </w:rPr>
        <w:t xml:space="preserve"> ООО «</w:t>
      </w:r>
      <w:proofErr w:type="spellStart"/>
      <w:r w:rsidR="005F2A6E" w:rsidRPr="00C60FF4">
        <w:rPr>
          <w:sz w:val="28"/>
          <w:szCs w:val="28"/>
        </w:rPr>
        <w:t>ЛенОблТротуар</w:t>
      </w:r>
      <w:proofErr w:type="spellEnd"/>
      <w:r w:rsidR="005F2A6E" w:rsidRPr="00C60FF4">
        <w:rPr>
          <w:sz w:val="28"/>
          <w:szCs w:val="28"/>
        </w:rPr>
        <w:t xml:space="preserve">» от 01.07.2024 № 10 </w:t>
      </w:r>
      <w:r w:rsidR="004475C8">
        <w:rPr>
          <w:sz w:val="28"/>
          <w:szCs w:val="28"/>
        </w:rPr>
        <w:t>в</w:t>
      </w:r>
      <w:r w:rsidR="005F2A6E" w:rsidRPr="00C60FF4">
        <w:rPr>
          <w:sz w:val="28"/>
          <w:szCs w:val="28"/>
        </w:rPr>
        <w:t xml:space="preserve"> счетах от 01.07.2024 № 105 и </w:t>
      </w:r>
      <w:r w:rsidR="004475C8">
        <w:rPr>
          <w:sz w:val="28"/>
          <w:szCs w:val="28"/>
        </w:rPr>
        <w:t xml:space="preserve">от 01.07.2024 № </w:t>
      </w:r>
      <w:r w:rsidR="005F2A6E" w:rsidRPr="00C60FF4">
        <w:rPr>
          <w:sz w:val="28"/>
          <w:szCs w:val="28"/>
        </w:rPr>
        <w:t xml:space="preserve">106 предусмотрена оплата не позднее 04.07.2024. </w:t>
      </w:r>
      <w:r w:rsidR="005F2A6E" w:rsidRPr="00196A29">
        <w:rPr>
          <w:b/>
          <w:sz w:val="28"/>
          <w:szCs w:val="28"/>
        </w:rPr>
        <w:t>Оплата произведена 08.07.2024, нарушение срока</w:t>
      </w:r>
      <w:r w:rsidR="00CB3ABD">
        <w:rPr>
          <w:b/>
          <w:sz w:val="28"/>
          <w:szCs w:val="28"/>
        </w:rPr>
        <w:t xml:space="preserve"> составило </w:t>
      </w:r>
      <w:r w:rsidR="005F2A6E" w:rsidRPr="00196A29">
        <w:rPr>
          <w:b/>
          <w:sz w:val="28"/>
          <w:szCs w:val="28"/>
        </w:rPr>
        <w:t>3 дня. В счете от 28.06.2024 предусмотрена оплата не позднее 03.07.2024, расчет произведен08.07.2024, нарушение срока</w:t>
      </w:r>
      <w:r w:rsidR="00CB3ABD">
        <w:rPr>
          <w:b/>
          <w:sz w:val="28"/>
          <w:szCs w:val="28"/>
        </w:rPr>
        <w:t xml:space="preserve"> составило</w:t>
      </w:r>
      <w:r w:rsidR="005F2A6E" w:rsidRPr="00196A29">
        <w:rPr>
          <w:b/>
          <w:sz w:val="28"/>
          <w:szCs w:val="28"/>
        </w:rPr>
        <w:t xml:space="preserve"> 4 дня.</w:t>
      </w:r>
      <w:r w:rsidRPr="00196A29">
        <w:rPr>
          <w:b/>
          <w:sz w:val="28"/>
          <w:szCs w:val="28"/>
        </w:rPr>
        <w:t xml:space="preserve"> Кроме того</w:t>
      </w:r>
      <w:r w:rsidR="005F2A6E" w:rsidRPr="00196A29">
        <w:rPr>
          <w:b/>
          <w:sz w:val="28"/>
          <w:szCs w:val="28"/>
        </w:rPr>
        <w:t xml:space="preserve"> указанный Н</w:t>
      </w:r>
      <w:proofErr w:type="gramStart"/>
      <w:r w:rsidR="005F2A6E" w:rsidRPr="00196A29">
        <w:rPr>
          <w:b/>
          <w:sz w:val="28"/>
          <w:szCs w:val="28"/>
        </w:rPr>
        <w:t>ДС в пл</w:t>
      </w:r>
      <w:proofErr w:type="gramEnd"/>
      <w:r w:rsidR="005F2A6E" w:rsidRPr="00196A29">
        <w:rPr>
          <w:b/>
          <w:sz w:val="28"/>
          <w:szCs w:val="28"/>
        </w:rPr>
        <w:t>атежном поручении от 08.07.2024 № 484193 в сумме 55 200,0 руб. не соответствует налоговой ставке 20%, а также суммам, указанным в счетах (46 000,0 руб.).</w:t>
      </w:r>
    </w:p>
    <w:p w:rsidR="005F2A6E" w:rsidRPr="00196A29" w:rsidRDefault="00D81E69" w:rsidP="00C60FF4">
      <w:pPr>
        <w:pStyle w:val="a3"/>
        <w:numPr>
          <w:ilvl w:val="0"/>
          <w:numId w:val="19"/>
        </w:numPr>
        <w:ind w:left="0" w:firstLine="709"/>
        <w:jc w:val="both"/>
        <w:rPr>
          <w:b/>
          <w:sz w:val="28"/>
          <w:szCs w:val="28"/>
        </w:rPr>
      </w:pPr>
      <w:proofErr w:type="gramStart"/>
      <w:r>
        <w:rPr>
          <w:sz w:val="28"/>
          <w:szCs w:val="28"/>
        </w:rPr>
        <w:t>Д</w:t>
      </w:r>
      <w:r w:rsidR="00087ECB">
        <w:rPr>
          <w:sz w:val="28"/>
          <w:szCs w:val="28"/>
        </w:rPr>
        <w:t>оговор с</w:t>
      </w:r>
      <w:r w:rsidR="005F2A6E" w:rsidRPr="007D49E4">
        <w:rPr>
          <w:sz w:val="28"/>
          <w:szCs w:val="28"/>
        </w:rPr>
        <w:t xml:space="preserve"> ООО «АКВ</w:t>
      </w:r>
      <w:r w:rsidR="001E71C1">
        <w:rPr>
          <w:sz w:val="28"/>
          <w:szCs w:val="28"/>
        </w:rPr>
        <w:t>АДРЕНАЖ» от 05.08.2024 № МО-768</w:t>
      </w:r>
      <w:r>
        <w:rPr>
          <w:sz w:val="28"/>
          <w:szCs w:val="28"/>
        </w:rPr>
        <w:t xml:space="preserve"> заключен путем закупки у единственного поставщика</w:t>
      </w:r>
      <w:r w:rsidR="00D44FF6">
        <w:rPr>
          <w:sz w:val="28"/>
          <w:szCs w:val="28"/>
        </w:rPr>
        <w:t>,</w:t>
      </w:r>
      <w:r w:rsidR="001E71C1">
        <w:rPr>
          <w:sz w:val="28"/>
          <w:szCs w:val="28"/>
        </w:rPr>
        <w:t xml:space="preserve"> </w:t>
      </w:r>
      <w:r w:rsidR="001E71C1" w:rsidRPr="001E71C1">
        <w:rPr>
          <w:b/>
          <w:sz w:val="28"/>
          <w:szCs w:val="28"/>
        </w:rPr>
        <w:t>о</w:t>
      </w:r>
      <w:r w:rsidR="005F2A6E" w:rsidRPr="00196A29">
        <w:rPr>
          <w:b/>
          <w:color w:val="000000"/>
          <w:sz w:val="28"/>
          <w:szCs w:val="28"/>
          <w:shd w:val="clear" w:color="auto" w:fill="FFFFFF"/>
        </w:rPr>
        <w:t xml:space="preserve">плата товара </w:t>
      </w:r>
      <w:r w:rsidR="00D44FF6">
        <w:rPr>
          <w:b/>
          <w:color w:val="000000"/>
          <w:sz w:val="28"/>
          <w:szCs w:val="28"/>
          <w:shd w:val="clear" w:color="auto" w:fill="FFFFFF"/>
        </w:rPr>
        <w:lastRenderedPageBreak/>
        <w:t xml:space="preserve">произведена </w:t>
      </w:r>
      <w:r w:rsidR="005F2A6E" w:rsidRPr="00196A29">
        <w:rPr>
          <w:b/>
          <w:color w:val="000000"/>
          <w:sz w:val="28"/>
          <w:szCs w:val="28"/>
          <w:shd w:val="clear" w:color="auto" w:fill="FFFFFF"/>
        </w:rPr>
        <w:t>на сумму 458 000,0 руб.</w:t>
      </w:r>
      <w:r w:rsidR="00D44FF6">
        <w:rPr>
          <w:b/>
          <w:color w:val="000000"/>
          <w:sz w:val="28"/>
          <w:szCs w:val="28"/>
          <w:shd w:val="clear" w:color="auto" w:fill="FFFFFF"/>
        </w:rPr>
        <w:t>, что</w:t>
      </w:r>
      <w:r w:rsidR="005F2A6E" w:rsidRPr="00196A29">
        <w:rPr>
          <w:b/>
          <w:color w:val="000000"/>
          <w:sz w:val="28"/>
          <w:szCs w:val="28"/>
          <w:shd w:val="clear" w:color="auto" w:fill="FFFFFF"/>
        </w:rPr>
        <w:t xml:space="preserve"> нарушает п. 1 ч. 15 ст. 4 Федерального закона № 223-ФЗ, согласно которо</w:t>
      </w:r>
      <w:r w:rsidR="00B22396">
        <w:rPr>
          <w:b/>
          <w:color w:val="000000"/>
          <w:sz w:val="28"/>
          <w:szCs w:val="28"/>
          <w:shd w:val="clear" w:color="auto" w:fill="FFFFFF"/>
        </w:rPr>
        <w:t>му</w:t>
      </w:r>
      <w:r w:rsidR="005F2A6E" w:rsidRPr="00196A29">
        <w:rPr>
          <w:b/>
          <w:color w:val="000000"/>
          <w:sz w:val="28"/>
          <w:szCs w:val="28"/>
          <w:shd w:val="clear" w:color="auto" w:fill="FFFFFF"/>
        </w:rPr>
        <w:t xml:space="preserve"> заказчик вправе не размещать в единой информационной системе сведения о закупке товаров, работ, услуг, стоимость которых не превышает сто тысяч руб. Однако цена выполнения этих работ</w:t>
      </w:r>
      <w:proofErr w:type="gramEnd"/>
      <w:r w:rsidR="005F2A6E" w:rsidRPr="00196A29">
        <w:rPr>
          <w:b/>
          <w:color w:val="000000"/>
          <w:sz w:val="28"/>
          <w:szCs w:val="28"/>
          <w:shd w:val="clear" w:color="auto" w:fill="FFFFFF"/>
        </w:rPr>
        <w:t xml:space="preserve"> значительно превышает 100 000,0 руб., то есть предел, установленный указанной нормой, что влечет необходимость проведения конкурентной закупки данного вида работ с соблюдением публичной процедуры закупки выполнения работ, предусмотренной Федеральным законом № 223-ФЗ. </w:t>
      </w:r>
      <w:r w:rsidR="005F2A6E" w:rsidRPr="00196A29">
        <w:rPr>
          <w:b/>
          <w:sz w:val="28"/>
          <w:szCs w:val="28"/>
        </w:rPr>
        <w:t xml:space="preserve">Кроме того </w:t>
      </w:r>
      <w:proofErr w:type="gramStart"/>
      <w:r w:rsidR="005F2A6E" w:rsidRPr="00196A29">
        <w:rPr>
          <w:b/>
          <w:sz w:val="28"/>
          <w:szCs w:val="28"/>
        </w:rPr>
        <w:t>нарушен</w:t>
      </w:r>
      <w:proofErr w:type="gramEnd"/>
      <w:r w:rsidR="005F2A6E" w:rsidRPr="00196A29">
        <w:rPr>
          <w:b/>
          <w:sz w:val="28"/>
          <w:szCs w:val="28"/>
        </w:rPr>
        <w:t xml:space="preserve"> п. 5.6.4 Положения о закупках Учреждения. </w:t>
      </w:r>
    </w:p>
    <w:p w:rsidR="005F2A6E" w:rsidRPr="007776EA" w:rsidRDefault="00FF4D1D" w:rsidP="00FF4D1D">
      <w:pPr>
        <w:pStyle w:val="a3"/>
        <w:numPr>
          <w:ilvl w:val="0"/>
          <w:numId w:val="19"/>
        </w:numPr>
        <w:autoSpaceDE w:val="0"/>
        <w:autoSpaceDN w:val="0"/>
        <w:adjustRightInd w:val="0"/>
        <w:ind w:left="0" w:firstLine="709"/>
        <w:jc w:val="both"/>
        <w:rPr>
          <w:sz w:val="28"/>
          <w:szCs w:val="28"/>
        </w:rPr>
      </w:pPr>
      <w:proofErr w:type="gramStart"/>
      <w:r>
        <w:rPr>
          <w:sz w:val="28"/>
          <w:szCs w:val="28"/>
        </w:rPr>
        <w:t>Д</w:t>
      </w:r>
      <w:r w:rsidR="00A138AE">
        <w:rPr>
          <w:sz w:val="28"/>
          <w:szCs w:val="28"/>
        </w:rPr>
        <w:t>оговор</w:t>
      </w:r>
      <w:r w:rsidR="00D11F87">
        <w:rPr>
          <w:sz w:val="28"/>
          <w:szCs w:val="28"/>
        </w:rPr>
        <w:t>а</w:t>
      </w:r>
      <w:r w:rsidR="00A138AE">
        <w:rPr>
          <w:sz w:val="28"/>
          <w:szCs w:val="28"/>
        </w:rPr>
        <w:t xml:space="preserve"> с</w:t>
      </w:r>
      <w:r w:rsidR="005F2A6E" w:rsidRPr="00F95CF4">
        <w:rPr>
          <w:sz w:val="28"/>
          <w:szCs w:val="28"/>
        </w:rPr>
        <w:t xml:space="preserve"> ИП Вовк Д.С. от 15.08.2024 № 45 на сумму 99 000,0 руб.,</w:t>
      </w:r>
      <w:r w:rsidR="00D11F87">
        <w:rPr>
          <w:sz w:val="28"/>
          <w:szCs w:val="28"/>
        </w:rPr>
        <w:t xml:space="preserve"> </w:t>
      </w:r>
      <w:r w:rsidR="00D11F87" w:rsidRPr="00F95CF4">
        <w:rPr>
          <w:sz w:val="28"/>
          <w:szCs w:val="28"/>
        </w:rPr>
        <w:t xml:space="preserve">от 19.08.2024 № 49 </w:t>
      </w:r>
      <w:r w:rsidR="00D11F87">
        <w:rPr>
          <w:sz w:val="28"/>
          <w:szCs w:val="28"/>
        </w:rPr>
        <w:t>на сумму 99 000,</w:t>
      </w:r>
      <w:r w:rsidR="00311A7E">
        <w:rPr>
          <w:sz w:val="28"/>
          <w:szCs w:val="28"/>
        </w:rPr>
        <w:t xml:space="preserve">0 руб., </w:t>
      </w:r>
      <w:r w:rsidR="00311A7E" w:rsidRPr="00F95CF4">
        <w:rPr>
          <w:sz w:val="28"/>
          <w:szCs w:val="28"/>
        </w:rPr>
        <w:t>от 20.08.2024 № 50 на сумму 99 000,0 руб.</w:t>
      </w:r>
      <w:r w:rsidR="00311A7E">
        <w:rPr>
          <w:sz w:val="28"/>
          <w:szCs w:val="28"/>
        </w:rPr>
        <w:t xml:space="preserve">, </w:t>
      </w:r>
      <w:r w:rsidR="00311A7E" w:rsidRPr="00F95CF4">
        <w:rPr>
          <w:sz w:val="28"/>
          <w:szCs w:val="28"/>
        </w:rPr>
        <w:t>от 21.08.2024 № 51 на сумму 99 000,0 руб.</w:t>
      </w:r>
      <w:r w:rsidR="00311A7E">
        <w:rPr>
          <w:sz w:val="28"/>
          <w:szCs w:val="28"/>
        </w:rPr>
        <w:t xml:space="preserve">, </w:t>
      </w:r>
      <w:r w:rsidR="00311A7E" w:rsidRPr="00F95CF4">
        <w:rPr>
          <w:sz w:val="28"/>
          <w:szCs w:val="28"/>
        </w:rPr>
        <w:t>от 26.08.2024 № 57 на сумму 99 000,0 руб.</w:t>
      </w:r>
      <w:r w:rsidR="00EA631F">
        <w:rPr>
          <w:sz w:val="28"/>
          <w:szCs w:val="28"/>
        </w:rPr>
        <w:t xml:space="preserve">, </w:t>
      </w:r>
      <w:r w:rsidR="00EA631F" w:rsidRPr="00F95CF4">
        <w:rPr>
          <w:sz w:val="28"/>
          <w:szCs w:val="28"/>
        </w:rPr>
        <w:t>от 27.08.2024 № 58 на сумму 99 000,0 руб.</w:t>
      </w:r>
      <w:r w:rsidR="00C60FF4">
        <w:rPr>
          <w:sz w:val="28"/>
          <w:szCs w:val="28"/>
        </w:rPr>
        <w:t xml:space="preserve">, </w:t>
      </w:r>
      <w:r w:rsidR="00C60FF4" w:rsidRPr="00F95CF4">
        <w:rPr>
          <w:sz w:val="28"/>
          <w:szCs w:val="28"/>
        </w:rPr>
        <w:t>от 28.08.2024 № 60 на сумму 99</w:t>
      </w:r>
      <w:proofErr w:type="gramEnd"/>
      <w:r w:rsidR="00C60FF4" w:rsidRPr="00F95CF4">
        <w:rPr>
          <w:sz w:val="28"/>
          <w:szCs w:val="28"/>
        </w:rPr>
        <w:t> 000,0 руб.</w:t>
      </w:r>
      <w:r w:rsidR="00C60FF4">
        <w:rPr>
          <w:sz w:val="28"/>
          <w:szCs w:val="28"/>
        </w:rPr>
        <w:t xml:space="preserve">, </w:t>
      </w:r>
      <w:r w:rsidR="00C60FF4" w:rsidRPr="00F95CF4">
        <w:rPr>
          <w:sz w:val="28"/>
          <w:szCs w:val="28"/>
        </w:rPr>
        <w:t>от 28.08.2024 № 59 на сумму 99 000,0 руб</w:t>
      </w:r>
      <w:r w:rsidR="00C60FF4">
        <w:rPr>
          <w:sz w:val="28"/>
          <w:szCs w:val="28"/>
        </w:rPr>
        <w:t>.</w:t>
      </w:r>
      <w:r w:rsidR="00311A7E">
        <w:rPr>
          <w:sz w:val="28"/>
          <w:szCs w:val="28"/>
        </w:rPr>
        <w:t xml:space="preserve"> </w:t>
      </w:r>
      <w:r>
        <w:rPr>
          <w:sz w:val="28"/>
          <w:szCs w:val="28"/>
        </w:rPr>
        <w:t xml:space="preserve">заключены </w:t>
      </w:r>
      <w:r w:rsidRPr="00F95CF4">
        <w:rPr>
          <w:b/>
          <w:iCs/>
          <w:sz w:val="28"/>
          <w:szCs w:val="28"/>
        </w:rPr>
        <w:t>с нарушением срока оплаты (10 рабочих дней)</w:t>
      </w:r>
      <w:r>
        <w:rPr>
          <w:b/>
          <w:iCs/>
          <w:sz w:val="28"/>
          <w:szCs w:val="28"/>
        </w:rPr>
        <w:t>, чем</w:t>
      </w:r>
      <w:r w:rsidRPr="00F95CF4">
        <w:rPr>
          <w:b/>
          <w:iCs/>
          <w:sz w:val="28"/>
          <w:szCs w:val="28"/>
        </w:rPr>
        <w:t xml:space="preserve"> </w:t>
      </w:r>
      <w:r w:rsidR="005F2A6E">
        <w:rPr>
          <w:b/>
          <w:iCs/>
          <w:sz w:val="28"/>
          <w:szCs w:val="28"/>
        </w:rPr>
        <w:t>нарушен Ф</w:t>
      </w:r>
      <w:r w:rsidR="005F2A6E" w:rsidRPr="00F95CF4">
        <w:rPr>
          <w:b/>
          <w:iCs/>
          <w:sz w:val="28"/>
          <w:szCs w:val="28"/>
        </w:rPr>
        <w:t>едеральн</w:t>
      </w:r>
      <w:r>
        <w:rPr>
          <w:b/>
          <w:iCs/>
          <w:sz w:val="28"/>
          <w:szCs w:val="28"/>
        </w:rPr>
        <w:t>ый</w:t>
      </w:r>
      <w:r w:rsidR="005F2A6E" w:rsidRPr="00F95CF4">
        <w:rPr>
          <w:b/>
          <w:iCs/>
          <w:sz w:val="28"/>
          <w:szCs w:val="28"/>
        </w:rPr>
        <w:t xml:space="preserve"> закон</w:t>
      </w:r>
      <w:r w:rsidR="005F2A6E">
        <w:rPr>
          <w:b/>
          <w:iCs/>
          <w:sz w:val="28"/>
          <w:szCs w:val="28"/>
        </w:rPr>
        <w:t xml:space="preserve"> № 223 – ФЗ и Положени</w:t>
      </w:r>
      <w:r>
        <w:rPr>
          <w:b/>
          <w:iCs/>
          <w:sz w:val="28"/>
          <w:szCs w:val="28"/>
        </w:rPr>
        <w:t>е</w:t>
      </w:r>
      <w:r w:rsidR="005F2A6E">
        <w:rPr>
          <w:b/>
          <w:iCs/>
          <w:sz w:val="28"/>
          <w:szCs w:val="28"/>
        </w:rPr>
        <w:t xml:space="preserve"> об особенностях участия в закупках</w:t>
      </w:r>
      <w:r>
        <w:rPr>
          <w:b/>
          <w:iCs/>
          <w:sz w:val="28"/>
          <w:szCs w:val="28"/>
        </w:rPr>
        <w:t>.</w:t>
      </w:r>
      <w:r w:rsidR="005F2A6E" w:rsidRPr="00F95CF4">
        <w:rPr>
          <w:b/>
          <w:iCs/>
          <w:sz w:val="28"/>
          <w:szCs w:val="28"/>
        </w:rPr>
        <w:t xml:space="preserve"> </w:t>
      </w:r>
      <w:proofErr w:type="gramStart"/>
      <w:r w:rsidR="005F2A6E" w:rsidRPr="00F95CF4">
        <w:rPr>
          <w:b/>
          <w:iCs/>
          <w:sz w:val="28"/>
          <w:szCs w:val="28"/>
        </w:rPr>
        <w:t>В результате</w:t>
      </w:r>
      <w:r w:rsidR="005F2A6E">
        <w:rPr>
          <w:b/>
          <w:iCs/>
          <w:sz w:val="28"/>
          <w:szCs w:val="28"/>
        </w:rPr>
        <w:t xml:space="preserve"> </w:t>
      </w:r>
      <w:r w:rsidR="005F2A6E" w:rsidRPr="00F95CF4">
        <w:rPr>
          <w:b/>
          <w:sz w:val="28"/>
          <w:szCs w:val="28"/>
        </w:rPr>
        <w:t>усматриваются признаки административного правонарушения, предусмотренн</w:t>
      </w:r>
      <w:r w:rsidR="005F2A6E">
        <w:rPr>
          <w:b/>
          <w:sz w:val="28"/>
          <w:szCs w:val="28"/>
        </w:rPr>
        <w:t>ого</w:t>
      </w:r>
      <w:r w:rsidR="005F2A6E" w:rsidRPr="00F95CF4">
        <w:rPr>
          <w:b/>
          <w:sz w:val="28"/>
          <w:szCs w:val="28"/>
        </w:rPr>
        <w:t xml:space="preserve"> частью 9 статьи 7.32.3</w:t>
      </w:r>
      <w:r w:rsidR="005F2A6E">
        <w:rPr>
          <w:b/>
          <w:sz w:val="28"/>
          <w:szCs w:val="28"/>
        </w:rPr>
        <w:t xml:space="preserve"> </w:t>
      </w:r>
      <w:r w:rsidR="005F2A6E" w:rsidRPr="00F95CF4">
        <w:rPr>
          <w:b/>
          <w:sz w:val="28"/>
          <w:szCs w:val="28"/>
          <w:shd w:val="clear" w:color="auto" w:fill="FFFFFF"/>
        </w:rPr>
        <w:t>КоАП РФ</w:t>
      </w:r>
      <w:r w:rsidR="005F2A6E" w:rsidRPr="00F95CF4">
        <w:rPr>
          <w:b/>
          <w:sz w:val="28"/>
          <w:szCs w:val="28"/>
        </w:rPr>
        <w:t>, но вместе с тем данная статья утратила силу с 1 марта 2025 года в связи с принятием Федерального закона от 28.12.2024 № 500-ФЗ «О внесении изменений в Кодекс Российской Федерации об административных правонарушениях и статью 1 Федерального закона «О внесении изменений в Кодекс Российской Федерации об административных правонарушениях</w:t>
      </w:r>
      <w:proofErr w:type="gramEnd"/>
      <w:r w:rsidR="005F2A6E" w:rsidRPr="00F95CF4">
        <w:rPr>
          <w:b/>
          <w:sz w:val="28"/>
          <w:szCs w:val="28"/>
        </w:rPr>
        <w:t>»</w:t>
      </w:r>
      <w:r w:rsidR="005F2A6E">
        <w:rPr>
          <w:b/>
          <w:sz w:val="28"/>
          <w:szCs w:val="28"/>
        </w:rPr>
        <w:t xml:space="preserve">. </w:t>
      </w:r>
      <w:proofErr w:type="gramStart"/>
      <w:r w:rsidR="005F2A6E" w:rsidRPr="007776EA">
        <w:rPr>
          <w:b/>
          <w:sz w:val="28"/>
          <w:szCs w:val="28"/>
        </w:rPr>
        <w:t>Ответственность за нарушение срока оплаты по договору предусмотрена частью 7 статьи 7.30.4</w:t>
      </w:r>
      <w:r w:rsidR="005F2A6E">
        <w:rPr>
          <w:b/>
          <w:sz w:val="28"/>
          <w:szCs w:val="28"/>
        </w:rPr>
        <w:t xml:space="preserve"> </w:t>
      </w:r>
      <w:r w:rsidR="005F2A6E" w:rsidRPr="007776EA">
        <w:rPr>
          <w:b/>
          <w:sz w:val="28"/>
          <w:szCs w:val="28"/>
          <w:shd w:val="clear" w:color="auto" w:fill="FFFFFF"/>
        </w:rPr>
        <w:t>КоАП РФ).</w:t>
      </w:r>
      <w:proofErr w:type="gramEnd"/>
    </w:p>
    <w:p w:rsidR="005F2A6E" w:rsidRDefault="005F2A6E" w:rsidP="005F2A6E">
      <w:pPr>
        <w:ind w:firstLine="709"/>
        <w:jc w:val="both"/>
        <w:rPr>
          <w:b/>
          <w:sz w:val="28"/>
          <w:szCs w:val="28"/>
        </w:rPr>
      </w:pPr>
      <w:r>
        <w:rPr>
          <w:b/>
          <w:sz w:val="28"/>
          <w:szCs w:val="28"/>
        </w:rPr>
        <w:t>Анализ соответствия объемов средств, предусмотренных в сметной документации, фактически выполненным работам</w:t>
      </w:r>
    </w:p>
    <w:p w:rsidR="005F2A6E" w:rsidRDefault="005F2A6E" w:rsidP="005F2A6E">
      <w:pPr>
        <w:ind w:firstLine="709"/>
        <w:jc w:val="both"/>
        <w:rPr>
          <w:sz w:val="28"/>
          <w:szCs w:val="28"/>
        </w:rPr>
      </w:pPr>
      <w:r>
        <w:rPr>
          <w:sz w:val="28"/>
          <w:szCs w:val="28"/>
        </w:rPr>
        <w:t>Представлены локальные сметные расчеты на общую сумму 8 550 521,0 руб., в том числе:</w:t>
      </w:r>
    </w:p>
    <w:p w:rsidR="005F2A6E" w:rsidRPr="00C34A9A" w:rsidRDefault="005F2A6E" w:rsidP="005F2A6E">
      <w:pPr>
        <w:pStyle w:val="a3"/>
        <w:numPr>
          <w:ilvl w:val="0"/>
          <w:numId w:val="11"/>
        </w:numPr>
        <w:ind w:left="0" w:firstLine="709"/>
        <w:jc w:val="both"/>
        <w:rPr>
          <w:sz w:val="28"/>
          <w:szCs w:val="28"/>
        </w:rPr>
      </w:pPr>
      <w:r w:rsidRPr="00C34A9A">
        <w:rPr>
          <w:sz w:val="28"/>
          <w:szCs w:val="28"/>
        </w:rPr>
        <w:t xml:space="preserve">ЛСР-01 на благоустройство общественной территории «Сквер на улице Совхозной в г. Валдай», расположенной по адресу: </w:t>
      </w:r>
      <w:proofErr w:type="gramStart"/>
      <w:r w:rsidRPr="00C34A9A">
        <w:rPr>
          <w:sz w:val="28"/>
          <w:szCs w:val="28"/>
        </w:rPr>
        <w:t>Новгородская</w:t>
      </w:r>
      <w:proofErr w:type="gramEnd"/>
      <w:r w:rsidRPr="00C34A9A">
        <w:rPr>
          <w:sz w:val="28"/>
          <w:szCs w:val="28"/>
        </w:rPr>
        <w:t xml:space="preserve"> обл., г.</w:t>
      </w:r>
      <w:r>
        <w:rPr>
          <w:sz w:val="28"/>
          <w:szCs w:val="28"/>
        </w:rPr>
        <w:t xml:space="preserve"> </w:t>
      </w:r>
      <w:r w:rsidRPr="00C34A9A">
        <w:rPr>
          <w:sz w:val="28"/>
          <w:szCs w:val="28"/>
        </w:rPr>
        <w:t>Валдай, ул.</w:t>
      </w:r>
      <w:r>
        <w:rPr>
          <w:sz w:val="28"/>
          <w:szCs w:val="28"/>
        </w:rPr>
        <w:t xml:space="preserve"> </w:t>
      </w:r>
      <w:r w:rsidRPr="00C34A9A">
        <w:rPr>
          <w:sz w:val="28"/>
          <w:szCs w:val="28"/>
        </w:rPr>
        <w:t xml:space="preserve">Совхозная на сумму 8 173 482,62 руб., из них: </w:t>
      </w:r>
    </w:p>
    <w:p w:rsidR="005F2A6E" w:rsidRDefault="005F2A6E" w:rsidP="005F2A6E">
      <w:pPr>
        <w:ind w:left="709"/>
        <w:jc w:val="both"/>
        <w:rPr>
          <w:sz w:val="28"/>
          <w:szCs w:val="28"/>
        </w:rPr>
      </w:pPr>
      <w:r w:rsidRPr="00C34A9A">
        <w:rPr>
          <w:sz w:val="28"/>
          <w:szCs w:val="28"/>
        </w:rPr>
        <w:t xml:space="preserve">- </w:t>
      </w:r>
      <w:proofErr w:type="spellStart"/>
      <w:r w:rsidRPr="00C34A9A">
        <w:rPr>
          <w:sz w:val="28"/>
          <w:szCs w:val="28"/>
        </w:rPr>
        <w:t>стройконтроль</w:t>
      </w:r>
      <w:proofErr w:type="spellEnd"/>
      <w:r w:rsidRPr="00C34A9A">
        <w:rPr>
          <w:sz w:val="28"/>
          <w:szCs w:val="28"/>
        </w:rPr>
        <w:t xml:space="preserve"> в сумме 80 289,66 руб.</w:t>
      </w:r>
      <w:r>
        <w:rPr>
          <w:sz w:val="28"/>
          <w:szCs w:val="28"/>
        </w:rPr>
        <w:t>;</w:t>
      </w:r>
    </w:p>
    <w:p w:rsidR="005F2A6E" w:rsidRDefault="005F2A6E" w:rsidP="005F2A6E">
      <w:pPr>
        <w:ind w:firstLine="709"/>
        <w:jc w:val="both"/>
        <w:rPr>
          <w:sz w:val="28"/>
          <w:szCs w:val="28"/>
        </w:rPr>
      </w:pPr>
      <w:r>
        <w:rPr>
          <w:sz w:val="28"/>
          <w:szCs w:val="28"/>
        </w:rPr>
        <w:t xml:space="preserve">- </w:t>
      </w:r>
      <w:r w:rsidRPr="00393848">
        <w:rPr>
          <w:sz w:val="28"/>
          <w:szCs w:val="28"/>
        </w:rPr>
        <w:t>возмещение НДС по УСН</w:t>
      </w:r>
      <w:r>
        <w:rPr>
          <w:sz w:val="28"/>
          <w:szCs w:val="28"/>
        </w:rPr>
        <w:t>, НДС = (МАТ + ОБ + (ЭММ-</w:t>
      </w:r>
      <w:proofErr w:type="spellStart"/>
      <w:r>
        <w:rPr>
          <w:sz w:val="28"/>
          <w:szCs w:val="28"/>
        </w:rPr>
        <w:t>ЗПм</w:t>
      </w:r>
      <w:proofErr w:type="spellEnd"/>
      <w:r>
        <w:rPr>
          <w:sz w:val="28"/>
          <w:szCs w:val="28"/>
        </w:rPr>
        <w:t>) + НР* 0,1712+СП*0,15)*0,2</w:t>
      </w:r>
      <w:r w:rsidRPr="00393848">
        <w:rPr>
          <w:sz w:val="28"/>
          <w:szCs w:val="28"/>
        </w:rPr>
        <w:t xml:space="preserve"> в сумме 1 209 602,16 руб.;</w:t>
      </w:r>
    </w:p>
    <w:p w:rsidR="005F2A6E" w:rsidRDefault="005F2A6E" w:rsidP="005F2A6E">
      <w:pPr>
        <w:ind w:left="709"/>
        <w:jc w:val="both"/>
        <w:rPr>
          <w:sz w:val="28"/>
          <w:szCs w:val="28"/>
        </w:rPr>
      </w:pPr>
      <w:r>
        <w:rPr>
          <w:sz w:val="28"/>
          <w:szCs w:val="28"/>
        </w:rPr>
        <w:t>- работы в сумме 6 883 590,80 руб.</w:t>
      </w:r>
    </w:p>
    <w:p w:rsidR="005F2A6E" w:rsidRDefault="005F2A6E" w:rsidP="005F2A6E">
      <w:pPr>
        <w:ind w:firstLine="709"/>
        <w:jc w:val="both"/>
        <w:rPr>
          <w:sz w:val="28"/>
          <w:szCs w:val="28"/>
        </w:rPr>
      </w:pPr>
      <w:r>
        <w:rPr>
          <w:sz w:val="28"/>
          <w:szCs w:val="28"/>
        </w:rPr>
        <w:t xml:space="preserve">2. ЛСР-02 на наружное освещение сквера ул. </w:t>
      </w:r>
      <w:proofErr w:type="gramStart"/>
      <w:r>
        <w:rPr>
          <w:sz w:val="28"/>
          <w:szCs w:val="28"/>
        </w:rPr>
        <w:t>Совхозная</w:t>
      </w:r>
      <w:proofErr w:type="gramEnd"/>
      <w:r>
        <w:rPr>
          <w:sz w:val="28"/>
          <w:szCs w:val="28"/>
        </w:rPr>
        <w:t xml:space="preserve"> в г. Валдай Валдайского городского поселения на сумму 377 038,38 руб., из них:</w:t>
      </w:r>
    </w:p>
    <w:p w:rsidR="005F2A6E" w:rsidRDefault="005F2A6E" w:rsidP="005F2A6E">
      <w:pPr>
        <w:ind w:firstLine="709"/>
        <w:jc w:val="both"/>
        <w:rPr>
          <w:sz w:val="28"/>
          <w:szCs w:val="28"/>
        </w:rPr>
      </w:pPr>
      <w:r>
        <w:rPr>
          <w:sz w:val="28"/>
          <w:szCs w:val="28"/>
        </w:rPr>
        <w:t xml:space="preserve">- </w:t>
      </w:r>
      <w:proofErr w:type="spellStart"/>
      <w:r>
        <w:rPr>
          <w:sz w:val="28"/>
          <w:szCs w:val="28"/>
        </w:rPr>
        <w:t>стройконтроль</w:t>
      </w:r>
      <w:proofErr w:type="spellEnd"/>
      <w:r>
        <w:rPr>
          <w:sz w:val="28"/>
          <w:szCs w:val="28"/>
        </w:rPr>
        <w:t xml:space="preserve"> (1%) в сумме 3 733,05 руб.;</w:t>
      </w:r>
    </w:p>
    <w:p w:rsidR="005F2A6E" w:rsidRDefault="005F2A6E" w:rsidP="005F2A6E">
      <w:pPr>
        <w:ind w:firstLine="709"/>
        <w:jc w:val="both"/>
        <w:rPr>
          <w:sz w:val="28"/>
          <w:szCs w:val="28"/>
        </w:rPr>
      </w:pPr>
      <w:r>
        <w:rPr>
          <w:sz w:val="28"/>
          <w:szCs w:val="28"/>
        </w:rPr>
        <w:t>- коэффициент (возмещение НДС по УСН при индексах СМР) в сумме 57 225,67 руб.;</w:t>
      </w:r>
    </w:p>
    <w:p w:rsidR="005F2A6E" w:rsidRDefault="005F2A6E" w:rsidP="005F2A6E">
      <w:pPr>
        <w:ind w:firstLine="709"/>
        <w:jc w:val="both"/>
        <w:rPr>
          <w:sz w:val="28"/>
          <w:szCs w:val="28"/>
        </w:rPr>
      </w:pPr>
      <w:r>
        <w:rPr>
          <w:sz w:val="28"/>
          <w:szCs w:val="28"/>
        </w:rPr>
        <w:t>- работы в сумме 316 079,66 руб.</w:t>
      </w:r>
    </w:p>
    <w:p w:rsidR="005F2A6E" w:rsidRPr="00536171" w:rsidRDefault="005F2A6E" w:rsidP="005F2A6E">
      <w:pPr>
        <w:pStyle w:val="a7"/>
        <w:ind w:firstLine="709"/>
        <w:jc w:val="both"/>
        <w:rPr>
          <w:rFonts w:cs="Times New Roman"/>
          <w:b/>
          <w:sz w:val="28"/>
          <w:szCs w:val="28"/>
        </w:rPr>
      </w:pPr>
      <w:r w:rsidRPr="00536171">
        <w:rPr>
          <w:rFonts w:cs="Times New Roman"/>
          <w:sz w:val="28"/>
          <w:szCs w:val="28"/>
        </w:rPr>
        <w:lastRenderedPageBreak/>
        <w:t xml:space="preserve">В локальных сметных расчетах указана сумма компенсации НДС. </w:t>
      </w:r>
      <w:proofErr w:type="gramStart"/>
      <w:r w:rsidRPr="00536171">
        <w:rPr>
          <w:rFonts w:cs="Times New Roman"/>
          <w:sz w:val="28"/>
          <w:szCs w:val="28"/>
        </w:rPr>
        <w:t>В то же время, пунктом 3 Порядка определения начальной (максимальной) цены контракта</w:t>
      </w:r>
      <w:r w:rsidRPr="00536171">
        <w:rPr>
          <w:rStyle w:val="ab"/>
          <w:rFonts w:cs="Times New Roman"/>
          <w:sz w:val="28"/>
          <w:szCs w:val="28"/>
        </w:rPr>
        <w:footnoteReference w:id="5"/>
      </w:r>
      <w:r>
        <w:rPr>
          <w:rFonts w:cs="Times New Roman"/>
          <w:sz w:val="28"/>
          <w:szCs w:val="28"/>
        </w:rPr>
        <w:t xml:space="preserve"> (далее – Порядок) </w:t>
      </w:r>
      <w:r w:rsidRPr="00536171">
        <w:rPr>
          <w:rFonts w:cs="Times New Roman"/>
          <w:sz w:val="28"/>
          <w:szCs w:val="28"/>
        </w:rPr>
        <w:t>предусмотрено, что определение начальной (максимальной) цены контракта и начальной цены единицы товара, работы, услуги производится с учетом НДС по ставкам, установленным для соответствующего вида товаров, работ и услуг, за исключением случаев, когда уплата НДС в соответствии с законодательством РФ о налогах и сборах не производится.</w:t>
      </w:r>
      <w:proofErr w:type="gramEnd"/>
      <w:r w:rsidRPr="00536171">
        <w:rPr>
          <w:rFonts w:cs="Times New Roman"/>
          <w:sz w:val="28"/>
          <w:szCs w:val="28"/>
        </w:rPr>
        <w:t xml:space="preserve"> </w:t>
      </w:r>
      <w:r w:rsidRPr="00536171">
        <w:rPr>
          <w:rFonts w:cs="Times New Roman"/>
          <w:b/>
          <w:sz w:val="28"/>
          <w:szCs w:val="28"/>
        </w:rPr>
        <w:t xml:space="preserve">В нарушение Порядка локальные сметные расчеты составлены с учетом компенсации НДС. </w:t>
      </w:r>
      <w:r>
        <w:rPr>
          <w:rFonts w:cs="Times New Roman"/>
          <w:b/>
          <w:sz w:val="28"/>
          <w:szCs w:val="28"/>
        </w:rPr>
        <w:t>Кроме того применен повышающий коэффициент.</w:t>
      </w:r>
    </w:p>
    <w:p w:rsidR="005F2A6E" w:rsidRDefault="005F2A6E" w:rsidP="005F2A6E">
      <w:pPr>
        <w:ind w:firstLine="709"/>
        <w:jc w:val="both"/>
        <w:rPr>
          <w:sz w:val="28"/>
          <w:szCs w:val="28"/>
        </w:rPr>
      </w:pPr>
      <w:r>
        <w:rPr>
          <w:sz w:val="28"/>
          <w:szCs w:val="28"/>
        </w:rPr>
        <w:t>Представлена справка о стоимости выполненных работ и затрат (КС-3) от 20.11.2024 № 1 на сумму 8 550 521,0 руб., в том числе: благоустройство общественной территории – 8 173 482,62 руб., наружное освещение сквера – 377 038,38 руб. (без НДС) к договору подряда от 12.04.2024 № 20-02477313.</w:t>
      </w:r>
    </w:p>
    <w:p w:rsidR="005F2A6E" w:rsidRDefault="005F2A6E" w:rsidP="005F2A6E">
      <w:pPr>
        <w:ind w:firstLine="709"/>
        <w:jc w:val="both"/>
        <w:rPr>
          <w:sz w:val="28"/>
          <w:szCs w:val="28"/>
        </w:rPr>
      </w:pPr>
      <w:r>
        <w:rPr>
          <w:sz w:val="28"/>
          <w:szCs w:val="28"/>
        </w:rPr>
        <w:t>Представлены акты о приемке выполненных работ (КС-2) на общую сумму 8 550 521,0 руб., в том числе:</w:t>
      </w:r>
    </w:p>
    <w:p w:rsidR="005F2A6E" w:rsidRPr="00393848" w:rsidRDefault="005F2A6E" w:rsidP="005F2A6E">
      <w:pPr>
        <w:pStyle w:val="a3"/>
        <w:numPr>
          <w:ilvl w:val="0"/>
          <w:numId w:val="12"/>
        </w:numPr>
        <w:ind w:left="0" w:firstLine="709"/>
        <w:jc w:val="both"/>
        <w:rPr>
          <w:sz w:val="28"/>
          <w:szCs w:val="28"/>
        </w:rPr>
      </w:pPr>
      <w:r w:rsidRPr="00393848">
        <w:rPr>
          <w:sz w:val="28"/>
          <w:szCs w:val="28"/>
        </w:rPr>
        <w:t>От 20.11.2024 № 1 на сумму 8 173 482,62 руб.</w:t>
      </w:r>
      <w:r>
        <w:rPr>
          <w:sz w:val="28"/>
          <w:szCs w:val="28"/>
        </w:rPr>
        <w:t xml:space="preserve"> к договору подряда от 12.04.2022 № 20-02477313</w:t>
      </w:r>
      <w:r w:rsidRPr="00393848">
        <w:rPr>
          <w:sz w:val="28"/>
          <w:szCs w:val="28"/>
        </w:rPr>
        <w:t>, из них:</w:t>
      </w:r>
    </w:p>
    <w:p w:rsidR="005F2A6E" w:rsidRPr="00393848" w:rsidRDefault="005F2A6E" w:rsidP="005F2A6E">
      <w:pPr>
        <w:ind w:left="709"/>
        <w:jc w:val="both"/>
        <w:rPr>
          <w:sz w:val="28"/>
          <w:szCs w:val="28"/>
        </w:rPr>
      </w:pPr>
      <w:r w:rsidRPr="00393848">
        <w:rPr>
          <w:sz w:val="28"/>
          <w:szCs w:val="28"/>
        </w:rPr>
        <w:t xml:space="preserve">- </w:t>
      </w:r>
      <w:proofErr w:type="spellStart"/>
      <w:r w:rsidRPr="00393848">
        <w:rPr>
          <w:sz w:val="28"/>
          <w:szCs w:val="28"/>
        </w:rPr>
        <w:t>стройконтроль</w:t>
      </w:r>
      <w:proofErr w:type="spellEnd"/>
      <w:r w:rsidRPr="00393848">
        <w:rPr>
          <w:sz w:val="28"/>
          <w:szCs w:val="28"/>
        </w:rPr>
        <w:t xml:space="preserve"> в сумме 80 289,66 руб.;</w:t>
      </w:r>
    </w:p>
    <w:p w:rsidR="005F2A6E" w:rsidRPr="00393848" w:rsidRDefault="005F2A6E" w:rsidP="005F2A6E">
      <w:pPr>
        <w:ind w:firstLine="709"/>
        <w:jc w:val="both"/>
        <w:rPr>
          <w:sz w:val="28"/>
          <w:szCs w:val="28"/>
        </w:rPr>
      </w:pPr>
      <w:r w:rsidRPr="00393848">
        <w:rPr>
          <w:sz w:val="28"/>
          <w:szCs w:val="28"/>
        </w:rPr>
        <w:t>- возмещение НДС по УСН</w:t>
      </w:r>
      <w:r>
        <w:rPr>
          <w:sz w:val="28"/>
          <w:szCs w:val="28"/>
        </w:rPr>
        <w:t>, НДС = (МАТ + ОБ + (ЭММ-</w:t>
      </w:r>
      <w:proofErr w:type="spellStart"/>
      <w:r>
        <w:rPr>
          <w:sz w:val="28"/>
          <w:szCs w:val="28"/>
        </w:rPr>
        <w:t>ЗПм</w:t>
      </w:r>
      <w:proofErr w:type="spellEnd"/>
      <w:r>
        <w:rPr>
          <w:sz w:val="28"/>
          <w:szCs w:val="28"/>
        </w:rPr>
        <w:t>) + НР* 0,1712 + СП* 0,15)* 0,2</w:t>
      </w:r>
      <w:r w:rsidRPr="00393848">
        <w:rPr>
          <w:sz w:val="28"/>
          <w:szCs w:val="28"/>
        </w:rPr>
        <w:t xml:space="preserve"> в сумме 1 209 602,16 руб.;</w:t>
      </w:r>
    </w:p>
    <w:p w:rsidR="005F2A6E" w:rsidRDefault="005F2A6E" w:rsidP="005F2A6E">
      <w:pPr>
        <w:ind w:left="709"/>
        <w:jc w:val="both"/>
        <w:rPr>
          <w:sz w:val="28"/>
          <w:szCs w:val="28"/>
        </w:rPr>
      </w:pPr>
      <w:r w:rsidRPr="00393848">
        <w:rPr>
          <w:sz w:val="28"/>
          <w:szCs w:val="28"/>
        </w:rPr>
        <w:t>- работы в сумме 6 883 590,80 руб.</w:t>
      </w:r>
    </w:p>
    <w:p w:rsidR="005F2A6E" w:rsidRDefault="005F2A6E" w:rsidP="005F2A6E">
      <w:pPr>
        <w:ind w:firstLine="709"/>
        <w:jc w:val="both"/>
        <w:rPr>
          <w:sz w:val="28"/>
          <w:szCs w:val="28"/>
        </w:rPr>
      </w:pPr>
      <w:r>
        <w:rPr>
          <w:sz w:val="28"/>
          <w:szCs w:val="28"/>
        </w:rPr>
        <w:t>2. От 29.11.2024 № 2 на сумму 377 038,38 руб. к договору подряда от 12.04.2024 № 20-02477313, из них:</w:t>
      </w:r>
    </w:p>
    <w:p w:rsidR="005F2A6E" w:rsidRDefault="005F2A6E" w:rsidP="005F2A6E">
      <w:pPr>
        <w:ind w:firstLine="709"/>
        <w:jc w:val="both"/>
        <w:rPr>
          <w:sz w:val="28"/>
          <w:szCs w:val="28"/>
        </w:rPr>
      </w:pPr>
      <w:r>
        <w:rPr>
          <w:sz w:val="28"/>
          <w:szCs w:val="28"/>
        </w:rPr>
        <w:t xml:space="preserve">- </w:t>
      </w:r>
      <w:proofErr w:type="spellStart"/>
      <w:r>
        <w:rPr>
          <w:sz w:val="28"/>
          <w:szCs w:val="28"/>
        </w:rPr>
        <w:t>стройконтроль</w:t>
      </w:r>
      <w:proofErr w:type="spellEnd"/>
      <w:r>
        <w:rPr>
          <w:sz w:val="28"/>
          <w:szCs w:val="28"/>
        </w:rPr>
        <w:t xml:space="preserve"> (1%) в сумме 3 733,05 руб.;</w:t>
      </w:r>
    </w:p>
    <w:p w:rsidR="005F2A6E" w:rsidRDefault="005F2A6E" w:rsidP="005F2A6E">
      <w:pPr>
        <w:ind w:firstLine="709"/>
        <w:jc w:val="both"/>
        <w:rPr>
          <w:sz w:val="28"/>
          <w:szCs w:val="28"/>
        </w:rPr>
      </w:pPr>
      <w:r>
        <w:rPr>
          <w:sz w:val="28"/>
          <w:szCs w:val="28"/>
        </w:rPr>
        <w:t>- коэффициент (возмещение НДС по УСН при индексах СМР) в сумме 57 225,67 руб.;</w:t>
      </w:r>
    </w:p>
    <w:p w:rsidR="005F2A6E" w:rsidRDefault="005F2A6E" w:rsidP="005F2A6E">
      <w:pPr>
        <w:ind w:firstLine="709"/>
        <w:jc w:val="both"/>
        <w:rPr>
          <w:sz w:val="28"/>
          <w:szCs w:val="28"/>
        </w:rPr>
      </w:pPr>
      <w:r>
        <w:rPr>
          <w:sz w:val="28"/>
          <w:szCs w:val="28"/>
        </w:rPr>
        <w:t>- работы в сумме 316 079,66 руб.</w:t>
      </w:r>
    </w:p>
    <w:p w:rsidR="005F2A6E" w:rsidRPr="00177283" w:rsidRDefault="005F2A6E" w:rsidP="005F2A6E">
      <w:pPr>
        <w:pStyle w:val="a7"/>
        <w:ind w:firstLine="709"/>
        <w:jc w:val="both"/>
        <w:rPr>
          <w:rFonts w:cs="Times New Roman"/>
          <w:sz w:val="28"/>
          <w:szCs w:val="28"/>
        </w:rPr>
      </w:pPr>
      <w:proofErr w:type="gramStart"/>
      <w:r w:rsidRPr="00177283">
        <w:rPr>
          <w:rFonts w:cs="Times New Roman"/>
          <w:sz w:val="28"/>
          <w:szCs w:val="28"/>
        </w:rPr>
        <w:t>Фактическая оплата за поставленные товары, выполненные работы и оказанные услуги составила 8 550 521,0 руб., в том числе: стоимость товаров, работ и услуг – 8 148 387,69 руб., НДС - 402 133,31 руб. В соответствии с актами выполненных работ (форма КС-2): стоимость товаров, работ и услуг составила  7 199 670,46 руб., возмещение НДС – 1 266 827,83 руб., услуги строительного контроля - 84 022,71</w:t>
      </w:r>
      <w:proofErr w:type="gramEnd"/>
      <w:r w:rsidRPr="00177283">
        <w:rPr>
          <w:rFonts w:cs="Times New Roman"/>
          <w:sz w:val="28"/>
          <w:szCs w:val="28"/>
        </w:rPr>
        <w:t xml:space="preserve"> руб., что не соответствует фактической оплате.</w:t>
      </w:r>
    </w:p>
    <w:p w:rsidR="005F2A6E" w:rsidRPr="00177283" w:rsidRDefault="005F2A6E" w:rsidP="005F2A6E">
      <w:pPr>
        <w:pStyle w:val="a7"/>
        <w:ind w:firstLine="709"/>
        <w:jc w:val="both"/>
        <w:rPr>
          <w:rFonts w:cs="Times New Roman"/>
          <w:b/>
          <w:sz w:val="28"/>
          <w:szCs w:val="28"/>
        </w:rPr>
      </w:pPr>
      <w:r w:rsidRPr="00177283">
        <w:rPr>
          <w:rFonts w:cs="Times New Roman"/>
          <w:sz w:val="28"/>
          <w:szCs w:val="28"/>
        </w:rPr>
        <w:t xml:space="preserve">Согласно письму Министерства регионального развития России от 16.01.2012 № 1076-08/ДШ-05 «О порядке определения сметной стоимости работ, выполняемых организациями, работающими по упрощенной системе налогообложения» вопросы, связанные с оплатой НДС в расчетных </w:t>
      </w:r>
      <w:r w:rsidRPr="00177283">
        <w:rPr>
          <w:rFonts w:cs="Times New Roman"/>
          <w:sz w:val="28"/>
          <w:szCs w:val="28"/>
        </w:rPr>
        <w:lastRenderedPageBreak/>
        <w:t>документах, регулируются налоговым законодательством. Согласно п. 6 статьи 171 Налогового кодекса РФ вычетам подлежат, в том числе, суммы НДС, предъявленные налогоплательщику по товарам (работам, услугам), имущественным правам, приобретенным для выполнения строительно-монтажных работ. В то же время, документы, подтверждающие понесенные подрядчик</w:t>
      </w:r>
      <w:r>
        <w:rPr>
          <w:rFonts w:cs="Times New Roman"/>
          <w:sz w:val="28"/>
          <w:szCs w:val="28"/>
        </w:rPr>
        <w:t>ами</w:t>
      </w:r>
      <w:r w:rsidRPr="00177283">
        <w:rPr>
          <w:rFonts w:cs="Times New Roman"/>
          <w:sz w:val="28"/>
          <w:szCs w:val="28"/>
        </w:rPr>
        <w:t xml:space="preserve"> расходы на оплату НДС, к проверке не представлены. Затраты на Компенсацию НДС, а также применение коэффициента </w:t>
      </w:r>
      <w:r>
        <w:rPr>
          <w:rFonts w:cs="Times New Roman"/>
          <w:sz w:val="28"/>
          <w:szCs w:val="28"/>
        </w:rPr>
        <w:t xml:space="preserve"> приказом № 421 / </w:t>
      </w:r>
      <w:proofErr w:type="spellStart"/>
      <w:proofErr w:type="gramStart"/>
      <w:r>
        <w:rPr>
          <w:rFonts w:cs="Times New Roman"/>
          <w:sz w:val="28"/>
          <w:szCs w:val="28"/>
        </w:rPr>
        <w:t>пр</w:t>
      </w:r>
      <w:proofErr w:type="spellEnd"/>
      <w:proofErr w:type="gramEnd"/>
      <w:r w:rsidRPr="00177283">
        <w:rPr>
          <w:rStyle w:val="ab"/>
          <w:rFonts w:cs="Times New Roman"/>
          <w:sz w:val="28"/>
          <w:szCs w:val="28"/>
        </w:rPr>
        <w:footnoteReference w:id="6"/>
      </w:r>
      <w:r>
        <w:rPr>
          <w:rFonts w:cs="Times New Roman"/>
          <w:sz w:val="28"/>
          <w:szCs w:val="28"/>
        </w:rPr>
        <w:t xml:space="preserve"> </w:t>
      </w:r>
      <w:r w:rsidRPr="00177283">
        <w:rPr>
          <w:rFonts w:cs="Times New Roman"/>
          <w:sz w:val="28"/>
          <w:szCs w:val="28"/>
        </w:rPr>
        <w:t xml:space="preserve">не предусмотрены. </w:t>
      </w:r>
      <w:r w:rsidRPr="00177283">
        <w:rPr>
          <w:rFonts w:cs="Times New Roman"/>
          <w:b/>
          <w:sz w:val="28"/>
          <w:szCs w:val="28"/>
        </w:rPr>
        <w:t xml:space="preserve">В результате расходы на Компенсацию НДС (с применением коэффициента) в сумме 864 694,52 руб. были произведены в отсутствие оснований, что не соответствует принципу эффективности использования бюджетных средств, установленного ст. 34 БК РФ. </w:t>
      </w:r>
    </w:p>
    <w:p w:rsidR="005F2A6E" w:rsidRDefault="005F2A6E" w:rsidP="005F2A6E">
      <w:pPr>
        <w:ind w:firstLine="709"/>
        <w:jc w:val="both"/>
        <w:rPr>
          <w:sz w:val="28"/>
          <w:szCs w:val="28"/>
        </w:rPr>
      </w:pPr>
      <w:r>
        <w:rPr>
          <w:sz w:val="28"/>
          <w:szCs w:val="28"/>
        </w:rPr>
        <w:t xml:space="preserve">Некорректно оформлены документы, так как указаны различные даты договора подряда: в КС-3 на сумму 8 550 521,0 руб. - от 12.04.2024 № 20-02477313, в КС-2 на сумму 8 174 482,62 руб. - от  12.04.2022 № 20-02477313, в КС-2 на сумму 377 038,38 руб. - </w:t>
      </w:r>
      <w:proofErr w:type="gramStart"/>
      <w:r>
        <w:rPr>
          <w:sz w:val="28"/>
          <w:szCs w:val="28"/>
        </w:rPr>
        <w:t>от</w:t>
      </w:r>
      <w:proofErr w:type="gramEnd"/>
      <w:r>
        <w:rPr>
          <w:sz w:val="28"/>
          <w:szCs w:val="28"/>
        </w:rPr>
        <w:t xml:space="preserve"> 12.04.2024 № 20-02477313.</w:t>
      </w:r>
    </w:p>
    <w:p w:rsidR="005F2A6E" w:rsidRDefault="005F2A6E" w:rsidP="005F2A6E">
      <w:pPr>
        <w:ind w:firstLine="709"/>
        <w:jc w:val="both"/>
        <w:rPr>
          <w:sz w:val="28"/>
          <w:szCs w:val="28"/>
        </w:rPr>
      </w:pPr>
      <w:r>
        <w:rPr>
          <w:sz w:val="28"/>
          <w:szCs w:val="28"/>
        </w:rPr>
        <w:t>Согласно данным КС-2 и КС-3 заказчиком является Администрация,  подрядчиком МАУ «РИЦ» (проставлены соответствующие подписи и печати), основанием для составления КС-2 и КС-3 значится договор подряда от 12.04.2024 № 20-02477313. В то же время Администрация предоставила субсидию Учреждению согласно Соглашению с МАУ «РИЦ», объемы работ выполняли подрядчики, заключившие договоры с МАУ «РИЦ». Договор подряда от 12.04.2024 № 20-02477313 отсутствует.</w:t>
      </w:r>
    </w:p>
    <w:p w:rsidR="005F2A6E" w:rsidRDefault="005F2A6E" w:rsidP="005F2A6E">
      <w:pPr>
        <w:ind w:firstLine="709"/>
        <w:jc w:val="both"/>
        <w:rPr>
          <w:sz w:val="28"/>
          <w:szCs w:val="28"/>
        </w:rPr>
      </w:pPr>
      <w:r>
        <w:rPr>
          <w:sz w:val="28"/>
          <w:szCs w:val="28"/>
        </w:rPr>
        <w:t>Составление локальных сметных расчетов, а также услуги по осуществлению строительного контроля, исполнял</w:t>
      </w:r>
      <w:proofErr w:type="gramStart"/>
      <w:r>
        <w:rPr>
          <w:sz w:val="28"/>
          <w:szCs w:val="28"/>
        </w:rPr>
        <w:t>о</w:t>
      </w:r>
      <w:r w:rsidRPr="00676EFA">
        <w:rPr>
          <w:sz w:val="28"/>
          <w:szCs w:val="28"/>
        </w:rPr>
        <w:t xml:space="preserve"> ООО</w:t>
      </w:r>
      <w:proofErr w:type="gramEnd"/>
      <w:r w:rsidRPr="00676EFA">
        <w:rPr>
          <w:sz w:val="28"/>
          <w:szCs w:val="28"/>
        </w:rPr>
        <w:t xml:space="preserve"> «ЛИГА»</w:t>
      </w:r>
      <w:r>
        <w:rPr>
          <w:sz w:val="28"/>
          <w:szCs w:val="28"/>
        </w:rPr>
        <w:t>.</w:t>
      </w:r>
    </w:p>
    <w:p w:rsidR="005F2A6E" w:rsidRDefault="005F2A6E" w:rsidP="005F2A6E">
      <w:pPr>
        <w:ind w:firstLine="709"/>
        <w:jc w:val="both"/>
        <w:rPr>
          <w:b/>
          <w:sz w:val="28"/>
          <w:szCs w:val="28"/>
        </w:rPr>
      </w:pPr>
      <w:r>
        <w:rPr>
          <w:sz w:val="28"/>
          <w:szCs w:val="28"/>
        </w:rPr>
        <w:t>Заключен</w:t>
      </w:r>
      <w:r w:rsidRPr="00676EFA">
        <w:rPr>
          <w:sz w:val="28"/>
          <w:szCs w:val="28"/>
        </w:rPr>
        <w:t xml:space="preserve"> договор</w:t>
      </w:r>
      <w:r>
        <w:rPr>
          <w:sz w:val="28"/>
          <w:szCs w:val="28"/>
        </w:rPr>
        <w:t xml:space="preserve"> с ООО «ЛИГА» от 15.04.2024 № 1 на оказание услуг по осуществлению строительного </w:t>
      </w:r>
      <w:proofErr w:type="gramStart"/>
      <w:r>
        <w:rPr>
          <w:sz w:val="28"/>
          <w:szCs w:val="28"/>
        </w:rPr>
        <w:t>контроля за</w:t>
      </w:r>
      <w:proofErr w:type="gramEnd"/>
      <w:r>
        <w:rPr>
          <w:sz w:val="28"/>
          <w:szCs w:val="28"/>
        </w:rPr>
        <w:t xml:space="preserve"> выполнением работ по благоустройству общественной территории «Сквер на улице Совхозной в г. Валдай», расположенной по адресу: </w:t>
      </w:r>
      <w:proofErr w:type="gramStart"/>
      <w:r>
        <w:rPr>
          <w:sz w:val="28"/>
          <w:szCs w:val="28"/>
        </w:rPr>
        <w:t>Новгородская обл., г. Валдай, ул. Совхозная» (далее – Договор с ООО «ЛИГА»).</w:t>
      </w:r>
      <w:proofErr w:type="gramEnd"/>
      <w:r>
        <w:rPr>
          <w:sz w:val="28"/>
          <w:szCs w:val="28"/>
        </w:rPr>
        <w:t xml:space="preserve"> Стоимость услуг по осуществлению строительного контроля составляет 1% от фактически выполненных работ в 2024 году.</w:t>
      </w:r>
    </w:p>
    <w:p w:rsidR="005F2A6E" w:rsidRDefault="005F2A6E" w:rsidP="005F2A6E">
      <w:pPr>
        <w:ind w:firstLine="709"/>
        <w:jc w:val="both"/>
        <w:rPr>
          <w:b/>
          <w:sz w:val="28"/>
          <w:szCs w:val="28"/>
        </w:rPr>
      </w:pPr>
      <w:proofErr w:type="gramStart"/>
      <w:r w:rsidRPr="00044887">
        <w:rPr>
          <w:sz w:val="28"/>
          <w:szCs w:val="28"/>
        </w:rPr>
        <w:t>Оплата произведена</w:t>
      </w:r>
      <w:r>
        <w:rPr>
          <w:sz w:val="28"/>
          <w:szCs w:val="28"/>
        </w:rPr>
        <w:t xml:space="preserve"> платежным поручением от 20.12.2024 № 133830 на сумму 85 505,0 руб. за счет собственных средств учреждения, согласно счету от 18.12.2024 № 110 на сумму 85 505,0 руб. </w:t>
      </w:r>
      <w:r w:rsidRPr="000214AB">
        <w:rPr>
          <w:b/>
          <w:sz w:val="28"/>
          <w:szCs w:val="28"/>
        </w:rPr>
        <w:t>В то же время</w:t>
      </w:r>
      <w:r>
        <w:rPr>
          <w:b/>
          <w:sz w:val="28"/>
          <w:szCs w:val="28"/>
        </w:rPr>
        <w:t>,</w:t>
      </w:r>
      <w:r w:rsidRPr="000214AB">
        <w:rPr>
          <w:b/>
          <w:sz w:val="28"/>
          <w:szCs w:val="28"/>
        </w:rPr>
        <w:t xml:space="preserve"> согласно </w:t>
      </w:r>
      <w:r>
        <w:rPr>
          <w:b/>
          <w:sz w:val="28"/>
          <w:szCs w:val="28"/>
        </w:rPr>
        <w:t>расчетам</w:t>
      </w:r>
      <w:r w:rsidRPr="000214AB">
        <w:rPr>
          <w:b/>
          <w:sz w:val="28"/>
          <w:szCs w:val="28"/>
        </w:rPr>
        <w:t xml:space="preserve"> в ЛСР</w:t>
      </w:r>
      <w:r>
        <w:rPr>
          <w:b/>
          <w:sz w:val="28"/>
          <w:szCs w:val="28"/>
        </w:rPr>
        <w:t>, а также сведениям в актах о приемке выполненных работ (КС-2), расходы на осуществление строительного контроля, составляют 84 022,71 руб., что не соответствует условиям заключенного договора</w:t>
      </w:r>
      <w:proofErr w:type="gramEnd"/>
      <w:r>
        <w:rPr>
          <w:b/>
          <w:sz w:val="28"/>
          <w:szCs w:val="28"/>
        </w:rPr>
        <w:t xml:space="preserve"> (1%), а также фактической оплате (85 505,0 руб.). </w:t>
      </w:r>
    </w:p>
    <w:p w:rsidR="005F2A6E" w:rsidRDefault="005F2A6E" w:rsidP="005F2A6E">
      <w:pPr>
        <w:ind w:firstLine="709"/>
        <w:jc w:val="both"/>
        <w:rPr>
          <w:b/>
          <w:sz w:val="28"/>
          <w:szCs w:val="28"/>
        </w:rPr>
      </w:pPr>
      <w:r>
        <w:rPr>
          <w:b/>
          <w:sz w:val="28"/>
          <w:szCs w:val="28"/>
        </w:rPr>
        <w:t xml:space="preserve">Акты скрытых работ отсутствуют, что свидетельствует об осуществлении ненадлежащего строительного контроля и нарушает пункт 5.1 Договора с ООО «ЛИГА». Кроме того данный факт влечет </w:t>
      </w:r>
      <w:r>
        <w:rPr>
          <w:b/>
          <w:sz w:val="28"/>
          <w:szCs w:val="28"/>
        </w:rPr>
        <w:lastRenderedPageBreak/>
        <w:t xml:space="preserve">невозможность проверки объемов скрытых работ, выполненных подрядными организациями. </w:t>
      </w:r>
    </w:p>
    <w:p w:rsidR="005F2A6E" w:rsidRPr="00AE710F" w:rsidRDefault="005F2A6E" w:rsidP="005F2A6E">
      <w:pPr>
        <w:ind w:firstLine="709"/>
        <w:jc w:val="both"/>
        <w:rPr>
          <w:sz w:val="28"/>
          <w:szCs w:val="28"/>
        </w:rPr>
      </w:pPr>
      <w:r w:rsidRPr="00AE710F">
        <w:rPr>
          <w:sz w:val="28"/>
          <w:szCs w:val="28"/>
        </w:rPr>
        <w:t>Согласно локальным сметным расчетам, актам о приемке выполненных работ (КС-2) приобретались следующие материалы:</w:t>
      </w:r>
    </w:p>
    <w:p w:rsidR="005F2A6E" w:rsidRPr="00AE710F" w:rsidRDefault="005F2A6E" w:rsidP="005F2A6E">
      <w:pPr>
        <w:ind w:firstLine="709"/>
        <w:jc w:val="both"/>
        <w:rPr>
          <w:sz w:val="28"/>
          <w:szCs w:val="28"/>
        </w:rPr>
      </w:pPr>
      <w:r w:rsidRPr="00AE710F">
        <w:rPr>
          <w:sz w:val="28"/>
          <w:szCs w:val="28"/>
        </w:rPr>
        <w:t xml:space="preserve">- </w:t>
      </w:r>
      <w:proofErr w:type="spellStart"/>
      <w:r w:rsidRPr="00AE710F">
        <w:rPr>
          <w:sz w:val="28"/>
          <w:szCs w:val="28"/>
        </w:rPr>
        <w:t>геотекстиль</w:t>
      </w:r>
      <w:proofErr w:type="spellEnd"/>
      <w:r w:rsidRPr="00AE710F">
        <w:rPr>
          <w:sz w:val="28"/>
          <w:szCs w:val="28"/>
        </w:rPr>
        <w:t xml:space="preserve"> </w:t>
      </w:r>
      <w:proofErr w:type="spellStart"/>
      <w:r w:rsidRPr="00AE710F">
        <w:rPr>
          <w:sz w:val="28"/>
          <w:szCs w:val="28"/>
        </w:rPr>
        <w:t>нетканный</w:t>
      </w:r>
      <w:proofErr w:type="spellEnd"/>
      <w:r w:rsidRPr="00AE710F">
        <w:rPr>
          <w:sz w:val="28"/>
          <w:szCs w:val="28"/>
        </w:rPr>
        <w:t>, поверхностной плотностью 550 г/м</w:t>
      </w:r>
      <w:proofErr w:type="gramStart"/>
      <w:r w:rsidRPr="00AE710F">
        <w:rPr>
          <w:sz w:val="28"/>
          <w:szCs w:val="28"/>
        </w:rPr>
        <w:t>2</w:t>
      </w:r>
      <w:proofErr w:type="gramEnd"/>
      <w:r w:rsidRPr="00AE710F">
        <w:rPr>
          <w:sz w:val="28"/>
          <w:szCs w:val="28"/>
        </w:rPr>
        <w:t xml:space="preserve"> в объеме 444,4 м2;</w:t>
      </w:r>
    </w:p>
    <w:p w:rsidR="005F2A6E" w:rsidRPr="00AE710F" w:rsidRDefault="005F2A6E" w:rsidP="005F2A6E">
      <w:pPr>
        <w:ind w:firstLine="709"/>
        <w:jc w:val="both"/>
        <w:rPr>
          <w:sz w:val="28"/>
          <w:szCs w:val="28"/>
        </w:rPr>
      </w:pPr>
      <w:r w:rsidRPr="00AE710F">
        <w:rPr>
          <w:sz w:val="28"/>
          <w:szCs w:val="28"/>
        </w:rPr>
        <w:t>- камни бортовые БР 100.20.8, бетон</w:t>
      </w:r>
      <w:proofErr w:type="gramStart"/>
      <w:r w:rsidRPr="00AE710F">
        <w:rPr>
          <w:sz w:val="28"/>
          <w:szCs w:val="28"/>
        </w:rPr>
        <w:t xml:space="preserve"> В</w:t>
      </w:r>
      <w:proofErr w:type="gramEnd"/>
      <w:r w:rsidRPr="00AE710F">
        <w:rPr>
          <w:sz w:val="28"/>
          <w:szCs w:val="28"/>
        </w:rPr>
        <w:t xml:space="preserve"> 22,5 (М300), объем 0,016 м3 в объеме 469 штук;</w:t>
      </w:r>
    </w:p>
    <w:p w:rsidR="005F2A6E" w:rsidRPr="00AE710F" w:rsidRDefault="005F2A6E" w:rsidP="005F2A6E">
      <w:pPr>
        <w:ind w:firstLine="709"/>
        <w:jc w:val="both"/>
        <w:rPr>
          <w:sz w:val="28"/>
          <w:szCs w:val="28"/>
        </w:rPr>
      </w:pPr>
      <w:r w:rsidRPr="00AE710F">
        <w:rPr>
          <w:sz w:val="28"/>
          <w:szCs w:val="28"/>
        </w:rPr>
        <w:t>- плиты бетонные тротуарные, толщина 70 мм в объеме 440 м</w:t>
      </w:r>
      <w:proofErr w:type="gramStart"/>
      <w:r w:rsidRPr="00AE710F">
        <w:rPr>
          <w:sz w:val="28"/>
          <w:szCs w:val="28"/>
        </w:rPr>
        <w:t>2</w:t>
      </w:r>
      <w:proofErr w:type="gramEnd"/>
      <w:r w:rsidRPr="00AE710F">
        <w:rPr>
          <w:sz w:val="28"/>
          <w:szCs w:val="28"/>
        </w:rPr>
        <w:t>;</w:t>
      </w:r>
    </w:p>
    <w:p w:rsidR="005F2A6E" w:rsidRPr="00AE710F" w:rsidRDefault="005F2A6E" w:rsidP="005F2A6E">
      <w:pPr>
        <w:ind w:firstLine="709"/>
        <w:jc w:val="both"/>
        <w:rPr>
          <w:sz w:val="28"/>
          <w:szCs w:val="28"/>
        </w:rPr>
      </w:pPr>
      <w:r w:rsidRPr="00AE710F">
        <w:rPr>
          <w:sz w:val="28"/>
          <w:szCs w:val="28"/>
        </w:rPr>
        <w:t>- семена газонных трав (смесь) в объеме 4 кг;</w:t>
      </w:r>
    </w:p>
    <w:p w:rsidR="005F2A6E" w:rsidRPr="00AE710F" w:rsidRDefault="005F2A6E" w:rsidP="005F2A6E">
      <w:pPr>
        <w:ind w:firstLine="709"/>
        <w:jc w:val="both"/>
        <w:rPr>
          <w:sz w:val="28"/>
          <w:szCs w:val="28"/>
        </w:rPr>
      </w:pPr>
      <w:r w:rsidRPr="00AE710F">
        <w:rPr>
          <w:sz w:val="28"/>
          <w:szCs w:val="28"/>
        </w:rPr>
        <w:t>- цветы (гортензия, лаванда) в объеме 53 шт.;</w:t>
      </w:r>
    </w:p>
    <w:p w:rsidR="005F2A6E" w:rsidRPr="00AE710F" w:rsidRDefault="005F2A6E" w:rsidP="005F2A6E">
      <w:pPr>
        <w:ind w:firstLine="709"/>
        <w:jc w:val="both"/>
        <w:rPr>
          <w:sz w:val="28"/>
          <w:szCs w:val="28"/>
        </w:rPr>
      </w:pPr>
      <w:r w:rsidRPr="00AE710F">
        <w:rPr>
          <w:sz w:val="28"/>
          <w:szCs w:val="28"/>
        </w:rPr>
        <w:t xml:space="preserve">- трубы НПВХ со вспененным внутренним слоем для систем водоотведения, кольцевая жесткость </w:t>
      </w:r>
      <w:r w:rsidRPr="00AE710F">
        <w:rPr>
          <w:sz w:val="28"/>
          <w:szCs w:val="28"/>
          <w:lang w:val="en-US"/>
        </w:rPr>
        <w:t>SN</w:t>
      </w:r>
      <w:r w:rsidRPr="00AE710F">
        <w:rPr>
          <w:sz w:val="28"/>
          <w:szCs w:val="28"/>
        </w:rPr>
        <w:t>4, размер 315х7,7 мм, длина 1000 мм в объеме 36 шт.;</w:t>
      </w:r>
    </w:p>
    <w:p w:rsidR="005F2A6E" w:rsidRPr="00AE710F" w:rsidRDefault="005F2A6E" w:rsidP="005F2A6E">
      <w:pPr>
        <w:ind w:firstLine="709"/>
        <w:jc w:val="both"/>
        <w:rPr>
          <w:sz w:val="28"/>
          <w:szCs w:val="28"/>
        </w:rPr>
      </w:pPr>
      <w:r w:rsidRPr="00AE710F">
        <w:rPr>
          <w:sz w:val="28"/>
          <w:szCs w:val="28"/>
        </w:rPr>
        <w:t xml:space="preserve">- трубы НПВХ для систем наружного водоотведения, кольцевая жесткость </w:t>
      </w:r>
      <w:r w:rsidRPr="00AE710F">
        <w:rPr>
          <w:sz w:val="28"/>
          <w:szCs w:val="28"/>
          <w:lang w:val="en-US"/>
        </w:rPr>
        <w:t>SN</w:t>
      </w:r>
      <w:r w:rsidRPr="00AE710F">
        <w:rPr>
          <w:sz w:val="28"/>
          <w:szCs w:val="28"/>
        </w:rPr>
        <w:t>4, размер 200х4,9х2000 мм в объеме 6 шт.;</w:t>
      </w:r>
    </w:p>
    <w:p w:rsidR="005F2A6E" w:rsidRPr="00AE710F" w:rsidRDefault="005F2A6E" w:rsidP="005F2A6E">
      <w:pPr>
        <w:ind w:firstLine="709"/>
        <w:jc w:val="both"/>
        <w:rPr>
          <w:sz w:val="28"/>
          <w:szCs w:val="28"/>
        </w:rPr>
      </w:pPr>
      <w:r w:rsidRPr="00AE710F">
        <w:rPr>
          <w:sz w:val="28"/>
          <w:szCs w:val="28"/>
        </w:rPr>
        <w:t xml:space="preserve">- трубы НПВХ для систем наружного водоотведения, кольцевая жесткость </w:t>
      </w:r>
      <w:r w:rsidRPr="00AE710F">
        <w:rPr>
          <w:sz w:val="28"/>
          <w:szCs w:val="28"/>
          <w:lang w:val="en-US"/>
        </w:rPr>
        <w:t>SN</w:t>
      </w:r>
      <w:r w:rsidRPr="00AE710F">
        <w:rPr>
          <w:sz w:val="28"/>
          <w:szCs w:val="28"/>
        </w:rPr>
        <w:t>4, размер 160х4,0х2000 мм в объеме 200 шт.;</w:t>
      </w:r>
    </w:p>
    <w:p w:rsidR="005F2A6E" w:rsidRPr="00AE710F" w:rsidRDefault="005F2A6E" w:rsidP="005F2A6E">
      <w:pPr>
        <w:ind w:firstLine="709"/>
        <w:jc w:val="both"/>
        <w:rPr>
          <w:sz w:val="28"/>
          <w:szCs w:val="28"/>
        </w:rPr>
      </w:pPr>
      <w:r w:rsidRPr="00AE710F">
        <w:rPr>
          <w:sz w:val="28"/>
          <w:szCs w:val="28"/>
        </w:rPr>
        <w:t>- кольцо стеновое смотровых колодцев КС10,3, бетон В15 (М200), объем 0,08 м3, расход арматуры 1,96 кг в объеме 6 шт.;</w:t>
      </w:r>
    </w:p>
    <w:p w:rsidR="005F2A6E" w:rsidRPr="00AE710F" w:rsidRDefault="005F2A6E" w:rsidP="005F2A6E">
      <w:pPr>
        <w:ind w:firstLine="709"/>
        <w:jc w:val="both"/>
        <w:rPr>
          <w:sz w:val="28"/>
          <w:szCs w:val="28"/>
        </w:rPr>
      </w:pPr>
      <w:r w:rsidRPr="00AE710F">
        <w:rPr>
          <w:sz w:val="28"/>
          <w:szCs w:val="28"/>
        </w:rPr>
        <w:t>- кольцо опорное КО-6, бетон В15 (М200), объем 0,02 м3, расход арматуры 1,10 кг в объеме 4 шт.;</w:t>
      </w:r>
    </w:p>
    <w:p w:rsidR="005F2A6E" w:rsidRPr="00AE710F" w:rsidRDefault="005F2A6E" w:rsidP="005F2A6E">
      <w:pPr>
        <w:ind w:firstLine="709"/>
        <w:jc w:val="both"/>
        <w:rPr>
          <w:sz w:val="28"/>
          <w:szCs w:val="28"/>
        </w:rPr>
      </w:pPr>
      <w:r w:rsidRPr="00AE710F">
        <w:rPr>
          <w:sz w:val="28"/>
          <w:szCs w:val="28"/>
        </w:rPr>
        <w:t xml:space="preserve">- люк чугунный с решеткой для </w:t>
      </w:r>
      <w:proofErr w:type="spellStart"/>
      <w:r w:rsidRPr="00AE710F">
        <w:rPr>
          <w:sz w:val="28"/>
          <w:szCs w:val="28"/>
        </w:rPr>
        <w:t>дождеприемного</w:t>
      </w:r>
      <w:proofErr w:type="spellEnd"/>
      <w:r w:rsidRPr="00AE710F">
        <w:rPr>
          <w:sz w:val="28"/>
          <w:szCs w:val="28"/>
        </w:rPr>
        <w:t xml:space="preserve"> колодца ЛР в объеме 4 шт.;</w:t>
      </w:r>
    </w:p>
    <w:p w:rsidR="005F2A6E" w:rsidRPr="00AE710F" w:rsidRDefault="005F2A6E" w:rsidP="005F2A6E">
      <w:pPr>
        <w:ind w:firstLine="709"/>
        <w:jc w:val="both"/>
        <w:rPr>
          <w:sz w:val="28"/>
          <w:szCs w:val="28"/>
        </w:rPr>
      </w:pPr>
      <w:r w:rsidRPr="00AE710F">
        <w:rPr>
          <w:sz w:val="28"/>
          <w:szCs w:val="28"/>
        </w:rPr>
        <w:t>- плитка бетонная тротуарная фигурная, толщина 80 мм в объеме 608 м</w:t>
      </w:r>
      <w:proofErr w:type="gramStart"/>
      <w:r w:rsidRPr="00AE710F">
        <w:rPr>
          <w:sz w:val="28"/>
          <w:szCs w:val="28"/>
        </w:rPr>
        <w:t>2</w:t>
      </w:r>
      <w:proofErr w:type="gramEnd"/>
      <w:r w:rsidRPr="00AE710F">
        <w:rPr>
          <w:sz w:val="28"/>
          <w:szCs w:val="28"/>
        </w:rPr>
        <w:t>;</w:t>
      </w:r>
    </w:p>
    <w:p w:rsidR="005F2A6E" w:rsidRPr="00AE710F" w:rsidRDefault="005F2A6E" w:rsidP="005F2A6E">
      <w:pPr>
        <w:ind w:firstLine="709"/>
        <w:jc w:val="both"/>
        <w:rPr>
          <w:sz w:val="28"/>
          <w:szCs w:val="28"/>
        </w:rPr>
      </w:pPr>
      <w:r w:rsidRPr="00AE710F">
        <w:rPr>
          <w:sz w:val="28"/>
          <w:szCs w:val="28"/>
        </w:rPr>
        <w:t>- камни бортовые БР 100.30.15, бетон В30 (М400), объем 0,043 м3 в объеме 16 шт.;</w:t>
      </w:r>
    </w:p>
    <w:p w:rsidR="005F2A6E" w:rsidRDefault="005F2A6E" w:rsidP="005F2A6E">
      <w:pPr>
        <w:ind w:firstLine="709"/>
        <w:jc w:val="both"/>
        <w:rPr>
          <w:sz w:val="28"/>
          <w:szCs w:val="28"/>
        </w:rPr>
      </w:pPr>
      <w:r w:rsidRPr="00AE710F">
        <w:rPr>
          <w:sz w:val="28"/>
          <w:szCs w:val="28"/>
        </w:rPr>
        <w:t xml:space="preserve">- автомат одно, двух, </w:t>
      </w:r>
      <w:proofErr w:type="spellStart"/>
      <w:r w:rsidRPr="00AE710F">
        <w:rPr>
          <w:sz w:val="28"/>
          <w:szCs w:val="28"/>
        </w:rPr>
        <w:t>трехплюсный</w:t>
      </w:r>
      <w:proofErr w:type="spellEnd"/>
      <w:r w:rsidRPr="00AE710F">
        <w:rPr>
          <w:sz w:val="28"/>
          <w:szCs w:val="28"/>
        </w:rPr>
        <w:t xml:space="preserve">, устанавливаемый на </w:t>
      </w:r>
      <w:proofErr w:type="gramStart"/>
      <w:r w:rsidRPr="00AE710F">
        <w:rPr>
          <w:sz w:val="28"/>
          <w:szCs w:val="28"/>
        </w:rPr>
        <w:t>конструкции</w:t>
      </w:r>
      <w:proofErr w:type="gramEnd"/>
      <w:r w:rsidRPr="00AE710F">
        <w:rPr>
          <w:sz w:val="28"/>
          <w:szCs w:val="28"/>
        </w:rPr>
        <w:t xml:space="preserve"> на стене или колонне, на ток до 25А в объеме 3 шт.;</w:t>
      </w:r>
    </w:p>
    <w:p w:rsidR="005F2A6E" w:rsidRPr="00AE710F" w:rsidRDefault="005F2A6E" w:rsidP="005F2A6E">
      <w:pPr>
        <w:ind w:firstLine="709"/>
        <w:jc w:val="both"/>
        <w:rPr>
          <w:sz w:val="28"/>
          <w:szCs w:val="28"/>
        </w:rPr>
      </w:pPr>
      <w:r>
        <w:rPr>
          <w:sz w:val="28"/>
          <w:szCs w:val="28"/>
        </w:rPr>
        <w:t xml:space="preserve">- </w:t>
      </w:r>
      <w:r>
        <w:rPr>
          <w:bCs/>
          <w:spacing w:val="8"/>
          <w:sz w:val="28"/>
          <w:szCs w:val="28"/>
        </w:rPr>
        <w:t>с</w:t>
      </w:r>
      <w:r w:rsidRPr="00101487">
        <w:rPr>
          <w:bCs/>
          <w:spacing w:val="8"/>
          <w:sz w:val="28"/>
          <w:szCs w:val="28"/>
        </w:rPr>
        <w:t>ветодиодн</w:t>
      </w:r>
      <w:r>
        <w:rPr>
          <w:bCs/>
          <w:spacing w:val="8"/>
          <w:sz w:val="28"/>
          <w:szCs w:val="28"/>
        </w:rPr>
        <w:t>ые</w:t>
      </w:r>
      <w:r w:rsidRPr="00101487">
        <w:rPr>
          <w:bCs/>
          <w:spacing w:val="8"/>
          <w:sz w:val="28"/>
          <w:szCs w:val="28"/>
        </w:rPr>
        <w:t xml:space="preserve"> систем</w:t>
      </w:r>
      <w:r>
        <w:rPr>
          <w:bCs/>
          <w:spacing w:val="8"/>
          <w:sz w:val="28"/>
          <w:szCs w:val="28"/>
        </w:rPr>
        <w:t>ы</w:t>
      </w:r>
      <w:r w:rsidRPr="00101487">
        <w:rPr>
          <w:bCs/>
          <w:spacing w:val="8"/>
          <w:sz w:val="28"/>
          <w:szCs w:val="28"/>
        </w:rPr>
        <w:t xml:space="preserve"> «Тверь</w:t>
      </w:r>
      <w:proofErr w:type="gramStart"/>
      <w:r w:rsidRPr="00101487">
        <w:rPr>
          <w:bCs/>
          <w:spacing w:val="8"/>
          <w:sz w:val="28"/>
          <w:szCs w:val="28"/>
        </w:rPr>
        <w:t xml:space="preserve"> Г</w:t>
      </w:r>
      <w:proofErr w:type="gramEnd"/>
      <w:r w:rsidRPr="00101487">
        <w:rPr>
          <w:bCs/>
          <w:spacing w:val="8"/>
          <w:sz w:val="28"/>
          <w:szCs w:val="28"/>
        </w:rPr>
        <w:t>ала» на 1 светильник</w:t>
      </w:r>
      <w:r>
        <w:rPr>
          <w:sz w:val="28"/>
          <w:szCs w:val="28"/>
        </w:rPr>
        <w:t xml:space="preserve"> в количестве одной штуки и на 2 светильника в количестве двух штук;</w:t>
      </w:r>
    </w:p>
    <w:p w:rsidR="005F2A6E" w:rsidRPr="0080389E" w:rsidRDefault="005F2A6E" w:rsidP="005F2A6E">
      <w:pPr>
        <w:ind w:firstLine="709"/>
        <w:jc w:val="both"/>
        <w:rPr>
          <w:sz w:val="28"/>
          <w:szCs w:val="28"/>
        </w:rPr>
      </w:pPr>
      <w:r w:rsidRPr="00AE710F">
        <w:rPr>
          <w:sz w:val="28"/>
          <w:szCs w:val="28"/>
        </w:rPr>
        <w:t>- прочие материалы.</w:t>
      </w:r>
    </w:p>
    <w:p w:rsidR="005F2A6E" w:rsidRDefault="005F2A6E" w:rsidP="005F2A6E">
      <w:pPr>
        <w:ind w:firstLine="709"/>
        <w:jc w:val="both"/>
        <w:rPr>
          <w:sz w:val="28"/>
          <w:szCs w:val="28"/>
        </w:rPr>
      </w:pPr>
      <w:r w:rsidRPr="0054359D">
        <w:rPr>
          <w:sz w:val="28"/>
          <w:szCs w:val="28"/>
        </w:rPr>
        <w:t>В то же время договоры на приобретение данных материальных ценностей отсутствуют.</w:t>
      </w:r>
    </w:p>
    <w:p w:rsidR="005F2A6E" w:rsidRDefault="005F2A6E" w:rsidP="005F2A6E">
      <w:pPr>
        <w:ind w:firstLine="709"/>
        <w:jc w:val="both"/>
        <w:rPr>
          <w:sz w:val="28"/>
          <w:szCs w:val="28"/>
        </w:rPr>
      </w:pPr>
      <w:r>
        <w:rPr>
          <w:sz w:val="28"/>
          <w:szCs w:val="28"/>
        </w:rPr>
        <w:t>С</w:t>
      </w:r>
      <w:r w:rsidRPr="00A8751A">
        <w:rPr>
          <w:sz w:val="28"/>
          <w:szCs w:val="28"/>
        </w:rPr>
        <w:t xml:space="preserve">огласно </w:t>
      </w:r>
      <w:r>
        <w:rPr>
          <w:sz w:val="28"/>
          <w:szCs w:val="28"/>
        </w:rPr>
        <w:t>вышеуказанным договорам</w:t>
      </w:r>
      <w:r w:rsidRPr="00A8751A">
        <w:rPr>
          <w:sz w:val="28"/>
          <w:szCs w:val="28"/>
        </w:rPr>
        <w:t xml:space="preserve"> приобретена </w:t>
      </w:r>
      <w:r>
        <w:rPr>
          <w:sz w:val="28"/>
          <w:szCs w:val="28"/>
        </w:rPr>
        <w:t xml:space="preserve">и установлена </w:t>
      </w:r>
      <w:r w:rsidRPr="00A8751A">
        <w:rPr>
          <w:sz w:val="28"/>
          <w:szCs w:val="28"/>
        </w:rPr>
        <w:t>газонная решетка 500*330*80 серая в количестве 620 м</w:t>
      </w:r>
      <w:proofErr w:type="gramStart"/>
      <w:r w:rsidRPr="00A8751A">
        <w:rPr>
          <w:sz w:val="28"/>
          <w:szCs w:val="28"/>
        </w:rPr>
        <w:t>2</w:t>
      </w:r>
      <w:proofErr w:type="gramEnd"/>
      <w:r>
        <w:rPr>
          <w:sz w:val="28"/>
          <w:szCs w:val="28"/>
        </w:rPr>
        <w:t xml:space="preserve"> </w:t>
      </w:r>
      <w:r w:rsidRPr="00A8751A">
        <w:rPr>
          <w:sz w:val="28"/>
          <w:szCs w:val="28"/>
        </w:rPr>
        <w:t>на сумму 713 000,0 руб. Вместе с тем приобретение, перевозка и укладка газонной решетки не предусмотрены</w:t>
      </w:r>
      <w:r>
        <w:rPr>
          <w:sz w:val="28"/>
          <w:szCs w:val="28"/>
        </w:rPr>
        <w:t xml:space="preserve"> в локальных сметных расчетах и актах о приемке выполненных работ (КС-2). </w:t>
      </w:r>
    </w:p>
    <w:p w:rsidR="005F2A6E" w:rsidRDefault="005F2A6E" w:rsidP="005F2A6E">
      <w:pPr>
        <w:ind w:firstLine="709"/>
        <w:jc w:val="both"/>
        <w:rPr>
          <w:sz w:val="28"/>
          <w:szCs w:val="28"/>
        </w:rPr>
      </w:pPr>
      <w:r>
        <w:rPr>
          <w:sz w:val="28"/>
          <w:szCs w:val="28"/>
        </w:rPr>
        <w:t>Представлены приходные ордера на приемку материальных ценностей (нефинансовых активов), согласно которым материалы приняты к учету:</w:t>
      </w:r>
    </w:p>
    <w:p w:rsidR="005F2A6E" w:rsidRDefault="005F2A6E" w:rsidP="005F2A6E">
      <w:pPr>
        <w:ind w:firstLine="709"/>
        <w:jc w:val="both"/>
        <w:rPr>
          <w:sz w:val="28"/>
          <w:szCs w:val="28"/>
        </w:rPr>
      </w:pPr>
      <w:r>
        <w:rPr>
          <w:sz w:val="28"/>
          <w:szCs w:val="28"/>
        </w:rPr>
        <w:t>- от 30.08.2024 № 0000-000004 скамейки в количестве двух штук на сумму 69 600,0 руб.;</w:t>
      </w:r>
    </w:p>
    <w:p w:rsidR="005F2A6E" w:rsidRDefault="005F2A6E" w:rsidP="005F2A6E">
      <w:pPr>
        <w:ind w:firstLine="709"/>
        <w:jc w:val="both"/>
        <w:rPr>
          <w:sz w:val="28"/>
          <w:szCs w:val="28"/>
        </w:rPr>
      </w:pPr>
      <w:r>
        <w:rPr>
          <w:sz w:val="28"/>
          <w:szCs w:val="28"/>
        </w:rPr>
        <w:lastRenderedPageBreak/>
        <w:t>- от 30.08.2024 № 0000-000005 скамейка в количестве одной штуки на сумму 34 800,0 руб.;</w:t>
      </w:r>
    </w:p>
    <w:p w:rsidR="005F2A6E" w:rsidRDefault="005F2A6E" w:rsidP="005F2A6E">
      <w:pPr>
        <w:ind w:firstLine="709"/>
        <w:jc w:val="both"/>
        <w:rPr>
          <w:sz w:val="28"/>
          <w:szCs w:val="28"/>
        </w:rPr>
      </w:pPr>
      <w:r>
        <w:rPr>
          <w:sz w:val="28"/>
          <w:szCs w:val="28"/>
        </w:rPr>
        <w:t>- от 30.08.2024 № 0000-000006 урна в количестве одной штуки на сумму 21 400,0 руб.;</w:t>
      </w:r>
    </w:p>
    <w:p w:rsidR="005F2A6E" w:rsidRDefault="005F2A6E" w:rsidP="005F2A6E">
      <w:pPr>
        <w:ind w:firstLine="709"/>
        <w:jc w:val="both"/>
        <w:rPr>
          <w:sz w:val="28"/>
          <w:szCs w:val="28"/>
        </w:rPr>
      </w:pPr>
      <w:r>
        <w:rPr>
          <w:sz w:val="28"/>
          <w:szCs w:val="28"/>
        </w:rPr>
        <w:t>- от 30.08.2024 № 0000-000007 урны в количестве трех штук на сумму 64 200,0 руб.;</w:t>
      </w:r>
    </w:p>
    <w:p w:rsidR="005F2A6E" w:rsidRDefault="005F2A6E" w:rsidP="005F2A6E">
      <w:pPr>
        <w:ind w:firstLine="709"/>
        <w:jc w:val="both"/>
        <w:rPr>
          <w:sz w:val="28"/>
          <w:szCs w:val="28"/>
        </w:rPr>
      </w:pPr>
      <w:r>
        <w:rPr>
          <w:sz w:val="28"/>
          <w:szCs w:val="28"/>
        </w:rPr>
        <w:t>- от 30.08.2024 № 0000-000010 скамейки в количестве двух штук на сумму 90 400,0 руб.</w:t>
      </w:r>
    </w:p>
    <w:p w:rsidR="005F2A6E" w:rsidRDefault="005F2A6E" w:rsidP="005F2A6E">
      <w:pPr>
        <w:ind w:firstLine="709"/>
        <w:jc w:val="both"/>
        <w:rPr>
          <w:sz w:val="28"/>
          <w:szCs w:val="28"/>
        </w:rPr>
      </w:pPr>
      <w:r>
        <w:rPr>
          <w:sz w:val="28"/>
          <w:szCs w:val="28"/>
        </w:rPr>
        <w:t xml:space="preserve">Сведения в приходных ордерах соответствуют информации в оборотной ведомости по состоянию на 10.07.2025 по счету 101.36. </w:t>
      </w:r>
    </w:p>
    <w:p w:rsidR="005F2A6E" w:rsidRDefault="005F2A6E" w:rsidP="005F2A6E">
      <w:pPr>
        <w:ind w:firstLine="709"/>
        <w:jc w:val="both"/>
        <w:rPr>
          <w:sz w:val="28"/>
          <w:szCs w:val="28"/>
        </w:rPr>
      </w:pPr>
      <w:r>
        <w:rPr>
          <w:sz w:val="28"/>
          <w:szCs w:val="28"/>
        </w:rPr>
        <w:t>В соответствии с оборотной ведомостью по состоянию на 10.07.2025 по счету 105.</w:t>
      </w:r>
      <w:r w:rsidRPr="00207A68">
        <w:rPr>
          <w:sz w:val="28"/>
          <w:szCs w:val="28"/>
        </w:rPr>
        <w:t>3</w:t>
      </w:r>
      <w:r>
        <w:rPr>
          <w:sz w:val="28"/>
          <w:szCs w:val="28"/>
        </w:rPr>
        <w:t xml:space="preserve">4 числится остаток лотков водоотводных бетонных в количестве 12 штук. </w:t>
      </w:r>
    </w:p>
    <w:p w:rsidR="005F2A6E" w:rsidRDefault="005F2A6E" w:rsidP="005F2A6E">
      <w:pPr>
        <w:ind w:firstLine="709"/>
        <w:jc w:val="both"/>
        <w:rPr>
          <w:sz w:val="28"/>
          <w:szCs w:val="28"/>
        </w:rPr>
      </w:pPr>
      <w:r>
        <w:rPr>
          <w:sz w:val="28"/>
          <w:szCs w:val="28"/>
        </w:rPr>
        <w:t>В то же время на хранении имеются остатки газонной решетки в количестве 6 м</w:t>
      </w:r>
      <w:proofErr w:type="gramStart"/>
      <w:r>
        <w:rPr>
          <w:sz w:val="28"/>
          <w:szCs w:val="28"/>
        </w:rPr>
        <w:t>2</w:t>
      </w:r>
      <w:proofErr w:type="gramEnd"/>
      <w:r>
        <w:rPr>
          <w:sz w:val="28"/>
          <w:szCs w:val="28"/>
        </w:rPr>
        <w:t xml:space="preserve"> которые не приняты к учету.</w:t>
      </w:r>
    </w:p>
    <w:p w:rsidR="005F2A6E" w:rsidRDefault="005F2A6E" w:rsidP="005F2A6E">
      <w:pPr>
        <w:ind w:firstLine="709"/>
        <w:jc w:val="both"/>
        <w:rPr>
          <w:sz w:val="28"/>
          <w:szCs w:val="28"/>
        </w:rPr>
      </w:pPr>
      <w:r>
        <w:rPr>
          <w:sz w:val="28"/>
          <w:szCs w:val="28"/>
        </w:rPr>
        <w:t xml:space="preserve">Кроме того не приняты к учету </w:t>
      </w:r>
      <w:r>
        <w:rPr>
          <w:bCs/>
          <w:spacing w:val="8"/>
          <w:sz w:val="28"/>
          <w:szCs w:val="28"/>
        </w:rPr>
        <w:t>с</w:t>
      </w:r>
      <w:r w:rsidRPr="00101487">
        <w:rPr>
          <w:bCs/>
          <w:spacing w:val="8"/>
          <w:sz w:val="28"/>
          <w:szCs w:val="28"/>
        </w:rPr>
        <w:t>ветодиодн</w:t>
      </w:r>
      <w:r>
        <w:rPr>
          <w:bCs/>
          <w:spacing w:val="8"/>
          <w:sz w:val="28"/>
          <w:szCs w:val="28"/>
        </w:rPr>
        <w:t>ые</w:t>
      </w:r>
      <w:r w:rsidRPr="00101487">
        <w:rPr>
          <w:bCs/>
          <w:spacing w:val="8"/>
          <w:sz w:val="28"/>
          <w:szCs w:val="28"/>
        </w:rPr>
        <w:t xml:space="preserve"> систем</w:t>
      </w:r>
      <w:r>
        <w:rPr>
          <w:bCs/>
          <w:spacing w:val="8"/>
          <w:sz w:val="28"/>
          <w:szCs w:val="28"/>
        </w:rPr>
        <w:t>ы</w:t>
      </w:r>
      <w:r w:rsidRPr="00101487">
        <w:rPr>
          <w:bCs/>
          <w:spacing w:val="8"/>
          <w:sz w:val="28"/>
          <w:szCs w:val="28"/>
        </w:rPr>
        <w:t xml:space="preserve"> «Тверь</w:t>
      </w:r>
      <w:proofErr w:type="gramStart"/>
      <w:r w:rsidRPr="00101487">
        <w:rPr>
          <w:bCs/>
          <w:spacing w:val="8"/>
          <w:sz w:val="28"/>
          <w:szCs w:val="28"/>
        </w:rPr>
        <w:t xml:space="preserve"> Г</w:t>
      </w:r>
      <w:proofErr w:type="gramEnd"/>
      <w:r w:rsidRPr="00101487">
        <w:rPr>
          <w:bCs/>
          <w:spacing w:val="8"/>
          <w:sz w:val="28"/>
          <w:szCs w:val="28"/>
        </w:rPr>
        <w:t>ала» на 1 светильник</w:t>
      </w:r>
      <w:r>
        <w:rPr>
          <w:sz w:val="28"/>
          <w:szCs w:val="28"/>
        </w:rPr>
        <w:t xml:space="preserve"> в количестве одной штуки и на 2 светильника в количестве двух штук. Контрольно – счетная палата считает необходимым принять к учету и поставить на баланс Учреждения вышеуказанные материальные запасы.</w:t>
      </w:r>
    </w:p>
    <w:p w:rsidR="005F2A6E" w:rsidRDefault="005F2A6E" w:rsidP="005F2A6E">
      <w:pPr>
        <w:ind w:firstLine="709"/>
        <w:jc w:val="both"/>
        <w:rPr>
          <w:b/>
          <w:sz w:val="28"/>
          <w:szCs w:val="28"/>
        </w:rPr>
      </w:pPr>
      <w:r>
        <w:rPr>
          <w:b/>
          <w:sz w:val="28"/>
          <w:szCs w:val="28"/>
        </w:rPr>
        <w:t>Проведение контрольных осмотров (обмеров) объемов принятых работ, на предмет их соответствия актам о приемке выполненных работ</w:t>
      </w:r>
    </w:p>
    <w:p w:rsidR="005F2A6E" w:rsidRDefault="005F2A6E" w:rsidP="005F2A6E">
      <w:pPr>
        <w:ind w:firstLine="708"/>
        <w:jc w:val="both"/>
        <w:rPr>
          <w:spacing w:val="8"/>
          <w:sz w:val="28"/>
          <w:szCs w:val="28"/>
        </w:rPr>
      </w:pPr>
      <w:r>
        <w:rPr>
          <w:spacing w:val="8"/>
          <w:sz w:val="28"/>
          <w:szCs w:val="28"/>
        </w:rPr>
        <w:t>В</w:t>
      </w:r>
      <w:r w:rsidRPr="001C05F7">
        <w:rPr>
          <w:spacing w:val="8"/>
          <w:sz w:val="28"/>
          <w:szCs w:val="28"/>
        </w:rPr>
        <w:t xml:space="preserve"> ходе проведения</w:t>
      </w:r>
      <w:r w:rsidRPr="002D0E97">
        <w:rPr>
          <w:spacing w:val="8"/>
          <w:sz w:val="28"/>
          <w:szCs w:val="28"/>
        </w:rPr>
        <w:t xml:space="preserve"> контрольных обмеров выявлено, что </w:t>
      </w:r>
      <w:r>
        <w:rPr>
          <w:bCs/>
          <w:spacing w:val="8"/>
          <w:sz w:val="28"/>
          <w:szCs w:val="28"/>
        </w:rPr>
        <w:t>фактически уложена тротуарная плитка в количестве 476,3 м</w:t>
      </w:r>
      <w:proofErr w:type="gramStart"/>
      <w:r>
        <w:rPr>
          <w:bCs/>
          <w:spacing w:val="8"/>
          <w:sz w:val="28"/>
          <w:szCs w:val="28"/>
        </w:rPr>
        <w:t>2</w:t>
      </w:r>
      <w:proofErr w:type="gramEnd"/>
      <w:r>
        <w:rPr>
          <w:bCs/>
          <w:spacing w:val="8"/>
          <w:sz w:val="28"/>
          <w:szCs w:val="28"/>
        </w:rPr>
        <w:t xml:space="preserve">. Измерить толщину плитки не представляется возможным. В то же время, </w:t>
      </w:r>
      <w:r>
        <w:rPr>
          <w:spacing w:val="8"/>
          <w:sz w:val="28"/>
          <w:szCs w:val="28"/>
        </w:rPr>
        <w:t xml:space="preserve">согласно локальному сметному расчету и акту о приемке выполненных работ (форма КС-2), предусмотрена укладка </w:t>
      </w:r>
      <w:r>
        <w:rPr>
          <w:bCs/>
          <w:spacing w:val="8"/>
          <w:sz w:val="28"/>
          <w:szCs w:val="28"/>
        </w:rPr>
        <w:t>плит</w:t>
      </w:r>
      <w:r w:rsidRPr="00E9351D">
        <w:rPr>
          <w:bCs/>
          <w:spacing w:val="8"/>
          <w:sz w:val="28"/>
          <w:szCs w:val="28"/>
        </w:rPr>
        <w:t xml:space="preserve"> бетонны</w:t>
      </w:r>
      <w:r>
        <w:rPr>
          <w:bCs/>
          <w:spacing w:val="8"/>
          <w:sz w:val="28"/>
          <w:szCs w:val="28"/>
        </w:rPr>
        <w:t>х</w:t>
      </w:r>
      <w:r w:rsidRPr="00E9351D">
        <w:rPr>
          <w:bCs/>
          <w:spacing w:val="8"/>
          <w:sz w:val="28"/>
          <w:szCs w:val="28"/>
        </w:rPr>
        <w:t xml:space="preserve"> тротуарны</w:t>
      </w:r>
      <w:r>
        <w:rPr>
          <w:bCs/>
          <w:spacing w:val="8"/>
          <w:sz w:val="28"/>
          <w:szCs w:val="28"/>
        </w:rPr>
        <w:t>х</w:t>
      </w:r>
      <w:r w:rsidRPr="00E9351D">
        <w:rPr>
          <w:bCs/>
          <w:spacing w:val="8"/>
          <w:sz w:val="28"/>
          <w:szCs w:val="28"/>
        </w:rPr>
        <w:t>, толщин</w:t>
      </w:r>
      <w:r>
        <w:rPr>
          <w:bCs/>
          <w:spacing w:val="8"/>
          <w:sz w:val="28"/>
          <w:szCs w:val="28"/>
        </w:rPr>
        <w:t>ой</w:t>
      </w:r>
      <w:r w:rsidRPr="00E9351D">
        <w:rPr>
          <w:bCs/>
          <w:spacing w:val="8"/>
          <w:sz w:val="28"/>
          <w:szCs w:val="28"/>
        </w:rPr>
        <w:t xml:space="preserve"> 70 мм </w:t>
      </w:r>
      <w:r>
        <w:rPr>
          <w:bCs/>
          <w:spacing w:val="8"/>
          <w:sz w:val="28"/>
          <w:szCs w:val="28"/>
        </w:rPr>
        <w:t>(440 м</w:t>
      </w:r>
      <w:proofErr w:type="gramStart"/>
      <w:r>
        <w:rPr>
          <w:bCs/>
          <w:spacing w:val="8"/>
          <w:sz w:val="28"/>
          <w:szCs w:val="28"/>
        </w:rPr>
        <w:t>2</w:t>
      </w:r>
      <w:proofErr w:type="gramEnd"/>
      <w:r>
        <w:rPr>
          <w:bCs/>
          <w:spacing w:val="8"/>
          <w:sz w:val="28"/>
          <w:szCs w:val="28"/>
        </w:rPr>
        <w:t>) на</w:t>
      </w:r>
      <w:r>
        <w:rPr>
          <w:spacing w:val="8"/>
          <w:sz w:val="28"/>
          <w:szCs w:val="28"/>
        </w:rPr>
        <w:t xml:space="preserve"> сумму 82 525,0 руб. Расходы на </w:t>
      </w:r>
      <w:r w:rsidRPr="00F95CF4">
        <w:rPr>
          <w:sz w:val="28"/>
          <w:szCs w:val="28"/>
        </w:rPr>
        <w:t>укладк</w:t>
      </w:r>
      <w:r>
        <w:rPr>
          <w:sz w:val="28"/>
          <w:szCs w:val="28"/>
        </w:rPr>
        <w:t>у</w:t>
      </w:r>
      <w:r w:rsidRPr="00F95CF4">
        <w:rPr>
          <w:sz w:val="28"/>
          <w:szCs w:val="28"/>
        </w:rPr>
        <w:t xml:space="preserve"> тротуарной плитки</w:t>
      </w:r>
      <w:r>
        <w:rPr>
          <w:sz w:val="28"/>
          <w:szCs w:val="28"/>
        </w:rPr>
        <w:t xml:space="preserve">, </w:t>
      </w:r>
      <w:r>
        <w:rPr>
          <w:spacing w:val="8"/>
          <w:sz w:val="28"/>
          <w:szCs w:val="28"/>
        </w:rPr>
        <w:t>согласно договорам, составили 1 351 000,0 руб., что не соответствует сведениям в локальном сметном расчете и акте о приемке выполненных работ (форма КС-2).</w:t>
      </w:r>
    </w:p>
    <w:p w:rsidR="005F2A6E" w:rsidRDefault="005F2A6E" w:rsidP="005F2A6E">
      <w:pPr>
        <w:tabs>
          <w:tab w:val="left" w:pos="-105"/>
          <w:tab w:val="left" w:pos="709"/>
          <w:tab w:val="left" w:pos="7260"/>
        </w:tabs>
        <w:ind w:firstLine="709"/>
        <w:jc w:val="both"/>
        <w:rPr>
          <w:bCs/>
          <w:spacing w:val="8"/>
          <w:sz w:val="28"/>
          <w:szCs w:val="28"/>
        </w:rPr>
      </w:pPr>
      <w:r w:rsidRPr="00336076">
        <w:rPr>
          <w:bCs/>
          <w:spacing w:val="8"/>
          <w:sz w:val="28"/>
          <w:szCs w:val="28"/>
        </w:rPr>
        <w:t>Лотков ЛК 300.30.45-1, бетон В15 (М200), объем 0,20 м3, расход арматуры 4,4 кг установлено в количестве 28 штук, что на 12 штук меньше чем предусмотрено в КС-2 (40 штук). Остатки лот</w:t>
      </w:r>
      <w:r>
        <w:rPr>
          <w:bCs/>
          <w:spacing w:val="8"/>
          <w:sz w:val="28"/>
          <w:szCs w:val="28"/>
        </w:rPr>
        <w:t>ков</w:t>
      </w:r>
      <w:r w:rsidRPr="00336076">
        <w:rPr>
          <w:bCs/>
          <w:spacing w:val="8"/>
          <w:sz w:val="28"/>
          <w:szCs w:val="28"/>
        </w:rPr>
        <w:t xml:space="preserve"> в количестве 12 штук находятся на хранении </w:t>
      </w:r>
      <w:r w:rsidRPr="00336076">
        <w:rPr>
          <w:sz w:val="28"/>
          <w:szCs w:val="28"/>
        </w:rPr>
        <w:t>по адресу: г. Валдай, ул. Луначарского, дом 42А, в здании, находящемся в казне Валдайского муниципального района.</w:t>
      </w:r>
      <w:r>
        <w:rPr>
          <w:sz w:val="28"/>
          <w:szCs w:val="28"/>
        </w:rPr>
        <w:t xml:space="preserve"> Договор на ответственное хранение между Администрацией и МАУ «РИЦ» не заключен.</w:t>
      </w:r>
    </w:p>
    <w:p w:rsidR="00DC4E23" w:rsidRDefault="005F2A6E" w:rsidP="005F2A6E">
      <w:pPr>
        <w:ind w:firstLine="708"/>
        <w:jc w:val="both"/>
        <w:rPr>
          <w:sz w:val="28"/>
          <w:szCs w:val="28"/>
        </w:rPr>
      </w:pPr>
      <w:r w:rsidRPr="00336076">
        <w:rPr>
          <w:sz w:val="28"/>
          <w:szCs w:val="28"/>
        </w:rPr>
        <w:t>Выявлено наличие установленной газонной решетки 500*330*80 серой в количестве 608 м</w:t>
      </w:r>
      <w:proofErr w:type="gramStart"/>
      <w:r w:rsidRPr="00336076">
        <w:rPr>
          <w:sz w:val="28"/>
          <w:szCs w:val="28"/>
        </w:rPr>
        <w:t>2</w:t>
      </w:r>
      <w:proofErr w:type="gramEnd"/>
      <w:r w:rsidRPr="00336076">
        <w:rPr>
          <w:sz w:val="28"/>
          <w:szCs w:val="28"/>
        </w:rPr>
        <w:t xml:space="preserve">. Вместе с тем </w:t>
      </w:r>
      <w:r>
        <w:rPr>
          <w:sz w:val="28"/>
          <w:szCs w:val="28"/>
        </w:rPr>
        <w:t xml:space="preserve">в </w:t>
      </w:r>
      <w:r w:rsidRPr="00336076">
        <w:rPr>
          <w:sz w:val="28"/>
          <w:szCs w:val="28"/>
        </w:rPr>
        <w:t>л</w:t>
      </w:r>
      <w:r>
        <w:rPr>
          <w:sz w:val="28"/>
          <w:szCs w:val="28"/>
        </w:rPr>
        <w:t>окальном сметном расчете и акте</w:t>
      </w:r>
      <w:r w:rsidRPr="00336076">
        <w:rPr>
          <w:sz w:val="28"/>
          <w:szCs w:val="28"/>
        </w:rPr>
        <w:t xml:space="preserve"> о приемке выполненных работ (КС-2)</w:t>
      </w:r>
      <w:r>
        <w:rPr>
          <w:sz w:val="28"/>
          <w:szCs w:val="28"/>
        </w:rPr>
        <w:t xml:space="preserve"> предусмотрено устройство </w:t>
      </w:r>
      <w:r w:rsidRPr="002A7462">
        <w:rPr>
          <w:sz w:val="28"/>
          <w:szCs w:val="28"/>
        </w:rPr>
        <w:t>п</w:t>
      </w:r>
      <w:r w:rsidRPr="002A7462">
        <w:rPr>
          <w:bCs/>
          <w:spacing w:val="8"/>
          <w:sz w:val="28"/>
          <w:szCs w:val="28"/>
        </w:rPr>
        <w:t>литки</w:t>
      </w:r>
      <w:r>
        <w:rPr>
          <w:bCs/>
          <w:spacing w:val="8"/>
          <w:sz w:val="28"/>
          <w:szCs w:val="28"/>
        </w:rPr>
        <w:t xml:space="preserve"> бетонной</w:t>
      </w:r>
      <w:r w:rsidRPr="002A7462">
        <w:rPr>
          <w:bCs/>
          <w:spacing w:val="8"/>
          <w:sz w:val="28"/>
          <w:szCs w:val="28"/>
        </w:rPr>
        <w:t xml:space="preserve"> тротуарн</w:t>
      </w:r>
      <w:r>
        <w:rPr>
          <w:bCs/>
          <w:spacing w:val="8"/>
          <w:sz w:val="28"/>
          <w:szCs w:val="28"/>
        </w:rPr>
        <w:t>ой</w:t>
      </w:r>
      <w:r w:rsidRPr="002A7462">
        <w:rPr>
          <w:bCs/>
          <w:spacing w:val="8"/>
          <w:sz w:val="28"/>
          <w:szCs w:val="28"/>
        </w:rPr>
        <w:t xml:space="preserve"> фигурн</w:t>
      </w:r>
      <w:r>
        <w:rPr>
          <w:bCs/>
          <w:spacing w:val="8"/>
          <w:sz w:val="28"/>
          <w:szCs w:val="28"/>
        </w:rPr>
        <w:t>ой</w:t>
      </w:r>
      <w:r w:rsidRPr="002A7462">
        <w:rPr>
          <w:bCs/>
          <w:spacing w:val="8"/>
          <w:sz w:val="28"/>
          <w:szCs w:val="28"/>
        </w:rPr>
        <w:t>, толщин</w:t>
      </w:r>
      <w:r>
        <w:rPr>
          <w:bCs/>
          <w:spacing w:val="8"/>
          <w:sz w:val="28"/>
          <w:szCs w:val="28"/>
        </w:rPr>
        <w:t>ой</w:t>
      </w:r>
      <w:r w:rsidRPr="002A7462">
        <w:rPr>
          <w:bCs/>
          <w:spacing w:val="8"/>
          <w:sz w:val="28"/>
          <w:szCs w:val="28"/>
        </w:rPr>
        <w:t xml:space="preserve"> 80 мм</w:t>
      </w:r>
      <w:r>
        <w:rPr>
          <w:bCs/>
          <w:spacing w:val="8"/>
          <w:sz w:val="28"/>
          <w:szCs w:val="28"/>
        </w:rPr>
        <w:t xml:space="preserve"> в количестве 608 м</w:t>
      </w:r>
      <w:proofErr w:type="gramStart"/>
      <w:r>
        <w:rPr>
          <w:bCs/>
          <w:spacing w:val="8"/>
          <w:sz w:val="28"/>
          <w:szCs w:val="28"/>
        </w:rPr>
        <w:t>2</w:t>
      </w:r>
      <w:proofErr w:type="gramEnd"/>
      <w:r w:rsidRPr="002A7462">
        <w:rPr>
          <w:sz w:val="28"/>
          <w:szCs w:val="28"/>
        </w:rPr>
        <w:t xml:space="preserve">. </w:t>
      </w:r>
      <w:r w:rsidRPr="00336076">
        <w:rPr>
          <w:sz w:val="28"/>
          <w:szCs w:val="28"/>
        </w:rPr>
        <w:t>Количество приобретенной газонной решетки, согласно договору, составило 620 м</w:t>
      </w:r>
      <w:proofErr w:type="gramStart"/>
      <w:r w:rsidRPr="00336076">
        <w:rPr>
          <w:sz w:val="28"/>
          <w:szCs w:val="28"/>
        </w:rPr>
        <w:t>2</w:t>
      </w:r>
      <w:proofErr w:type="gramEnd"/>
      <w:r w:rsidRPr="00336076">
        <w:rPr>
          <w:sz w:val="28"/>
          <w:szCs w:val="28"/>
        </w:rPr>
        <w:t xml:space="preserve"> на сумму 713 000,0 руб. Остатки, в количестве 6 м2, хранятся по </w:t>
      </w:r>
      <w:r w:rsidRPr="00336076">
        <w:rPr>
          <w:sz w:val="28"/>
          <w:szCs w:val="28"/>
        </w:rPr>
        <w:lastRenderedPageBreak/>
        <w:t xml:space="preserve">адресу: г. Валдай, ул. Луначарского, дом 42А, в здании, находящемся в казне Валдайского муниципального района. </w:t>
      </w:r>
    </w:p>
    <w:p w:rsidR="005F2A6E" w:rsidRDefault="005F2A6E" w:rsidP="005F2A6E">
      <w:pPr>
        <w:ind w:firstLine="708"/>
        <w:jc w:val="both"/>
        <w:rPr>
          <w:spacing w:val="8"/>
          <w:sz w:val="28"/>
          <w:szCs w:val="28"/>
        </w:rPr>
      </w:pPr>
      <w:r>
        <w:rPr>
          <w:sz w:val="28"/>
          <w:szCs w:val="28"/>
        </w:rPr>
        <w:t>Единичные модули газонной решетки расколоты пополам, отдельные модули расшатаны, что не исключает вероятности несоблюдения технологии укладки газонной решетки.</w:t>
      </w:r>
      <w:r w:rsidRPr="001C6AF8">
        <w:rPr>
          <w:spacing w:val="8"/>
          <w:sz w:val="28"/>
          <w:szCs w:val="28"/>
        </w:rPr>
        <w:t xml:space="preserve"> </w:t>
      </w:r>
      <w:r>
        <w:rPr>
          <w:spacing w:val="8"/>
          <w:sz w:val="28"/>
          <w:szCs w:val="28"/>
        </w:rPr>
        <w:t>Расходы на устройство газонной решетки, согласно договорам, составили 2 390 000,0 руб., что не соответствует расходам на устройство плитки бетонной тротуарной фигурной, толщиной 80 мм (81 755,81 руб.), в</w:t>
      </w:r>
      <w:r w:rsidRPr="00C3535A">
        <w:rPr>
          <w:sz w:val="28"/>
          <w:szCs w:val="28"/>
        </w:rPr>
        <w:t xml:space="preserve"> </w:t>
      </w:r>
      <w:r w:rsidRPr="00336076">
        <w:rPr>
          <w:sz w:val="28"/>
          <w:szCs w:val="28"/>
        </w:rPr>
        <w:t>л</w:t>
      </w:r>
      <w:r>
        <w:rPr>
          <w:sz w:val="28"/>
          <w:szCs w:val="28"/>
        </w:rPr>
        <w:t>окальном сметном расчете и акте</w:t>
      </w:r>
      <w:r w:rsidRPr="00336076">
        <w:rPr>
          <w:sz w:val="28"/>
          <w:szCs w:val="28"/>
        </w:rPr>
        <w:t xml:space="preserve"> о приемке выполненных работ (КС-2)</w:t>
      </w:r>
      <w:r>
        <w:rPr>
          <w:spacing w:val="8"/>
          <w:sz w:val="28"/>
          <w:szCs w:val="28"/>
        </w:rPr>
        <w:t xml:space="preserve">. </w:t>
      </w:r>
    </w:p>
    <w:p w:rsidR="005F2A6E" w:rsidRPr="006E235D" w:rsidRDefault="005F2A6E" w:rsidP="005F2A6E">
      <w:pPr>
        <w:ind w:firstLine="709"/>
        <w:jc w:val="both"/>
        <w:rPr>
          <w:bCs/>
          <w:spacing w:val="8"/>
          <w:sz w:val="28"/>
          <w:szCs w:val="28"/>
        </w:rPr>
      </w:pPr>
      <w:r>
        <w:rPr>
          <w:sz w:val="28"/>
          <w:szCs w:val="28"/>
        </w:rPr>
        <w:t xml:space="preserve">Согласно </w:t>
      </w:r>
      <w:r>
        <w:rPr>
          <w:spacing w:val="8"/>
          <w:sz w:val="28"/>
          <w:szCs w:val="28"/>
        </w:rPr>
        <w:t xml:space="preserve">локальному сметному расчету и акту о приемке выполненных работ (форма КС-2) предусмотрены: </w:t>
      </w:r>
      <w:r w:rsidRPr="00CA16C7">
        <w:rPr>
          <w:spacing w:val="8"/>
          <w:sz w:val="28"/>
          <w:szCs w:val="28"/>
        </w:rPr>
        <w:t>с</w:t>
      </w:r>
      <w:r w:rsidRPr="00CA16C7">
        <w:rPr>
          <w:bCs/>
          <w:spacing w:val="8"/>
          <w:sz w:val="28"/>
          <w:szCs w:val="28"/>
        </w:rPr>
        <w:t>камья бульварная без спинки БС-1</w:t>
      </w:r>
      <w:r>
        <w:rPr>
          <w:bCs/>
          <w:spacing w:val="8"/>
          <w:sz w:val="28"/>
          <w:szCs w:val="28"/>
        </w:rPr>
        <w:t xml:space="preserve"> и </w:t>
      </w:r>
      <w:r w:rsidRPr="00CA16C7">
        <w:rPr>
          <w:bCs/>
          <w:spacing w:val="8"/>
          <w:sz w:val="28"/>
          <w:szCs w:val="28"/>
        </w:rPr>
        <w:t>скамья бульварная со спинкой и без подлокотников БС-4</w:t>
      </w:r>
      <w:r>
        <w:rPr>
          <w:bCs/>
          <w:spacing w:val="8"/>
          <w:sz w:val="28"/>
          <w:szCs w:val="28"/>
        </w:rPr>
        <w:t xml:space="preserve">, что не соответствует сведениям в договорах на приобретение товара (скамейки </w:t>
      </w:r>
      <w:r>
        <w:rPr>
          <w:bCs/>
          <w:spacing w:val="8"/>
          <w:sz w:val="28"/>
          <w:szCs w:val="28"/>
          <w:lang w:val="en-US"/>
        </w:rPr>
        <w:t>FLASH</w:t>
      </w:r>
      <w:r>
        <w:rPr>
          <w:bCs/>
          <w:spacing w:val="8"/>
          <w:sz w:val="28"/>
          <w:szCs w:val="28"/>
        </w:rPr>
        <w:t>).</w:t>
      </w:r>
    </w:p>
    <w:p w:rsidR="005F2A6E" w:rsidRDefault="005F2A6E" w:rsidP="005F2A6E">
      <w:pPr>
        <w:ind w:firstLine="708"/>
        <w:jc w:val="both"/>
        <w:rPr>
          <w:spacing w:val="8"/>
          <w:sz w:val="28"/>
          <w:szCs w:val="28"/>
        </w:rPr>
      </w:pPr>
      <w:r>
        <w:rPr>
          <w:bCs/>
          <w:spacing w:val="8"/>
          <w:sz w:val="28"/>
          <w:szCs w:val="28"/>
        </w:rPr>
        <w:t xml:space="preserve">Кроме того расходы на </w:t>
      </w:r>
      <w:r>
        <w:rPr>
          <w:spacing w:val="8"/>
          <w:sz w:val="28"/>
          <w:szCs w:val="28"/>
        </w:rPr>
        <w:t>установку скамей бульварных в количестве 5 штук, а также урн металлических в количестве 4 штук</w:t>
      </w:r>
      <w:r w:rsidRPr="009A332A">
        <w:rPr>
          <w:spacing w:val="8"/>
          <w:sz w:val="28"/>
          <w:szCs w:val="28"/>
        </w:rPr>
        <w:t xml:space="preserve"> </w:t>
      </w:r>
      <w:r>
        <w:rPr>
          <w:spacing w:val="8"/>
          <w:sz w:val="28"/>
          <w:szCs w:val="28"/>
        </w:rPr>
        <w:t xml:space="preserve">в сумме 9 482,18 руб., согласно локальному сметному расчету и акту о приемке выполненных работ (форма КС-2), не соответствуют фактическим затратам, согласно договорам на </w:t>
      </w:r>
      <w:r>
        <w:rPr>
          <w:sz w:val="28"/>
          <w:szCs w:val="28"/>
        </w:rPr>
        <w:t xml:space="preserve">поставку товаров, </w:t>
      </w:r>
      <w:r>
        <w:rPr>
          <w:spacing w:val="8"/>
          <w:sz w:val="28"/>
          <w:szCs w:val="28"/>
        </w:rPr>
        <w:t>в сумме 280 400,0 руб.</w:t>
      </w:r>
    </w:p>
    <w:p w:rsidR="005F2A6E" w:rsidRDefault="005F2A6E" w:rsidP="005F2A6E">
      <w:pPr>
        <w:ind w:firstLine="708"/>
        <w:jc w:val="both"/>
        <w:rPr>
          <w:spacing w:val="8"/>
          <w:sz w:val="28"/>
          <w:szCs w:val="28"/>
        </w:rPr>
      </w:pPr>
      <w:r>
        <w:rPr>
          <w:spacing w:val="8"/>
          <w:sz w:val="28"/>
          <w:szCs w:val="28"/>
        </w:rPr>
        <w:t>В результате фактически выполненные работы, а также расходы на их выполнение, не соответствуют сведениям в локальных сметных расчетах и актах о приемке выполненных работ (форма КС-2).</w:t>
      </w:r>
    </w:p>
    <w:p w:rsidR="003E7E15" w:rsidRDefault="003E7E15" w:rsidP="00BD3CB3">
      <w:pPr>
        <w:autoSpaceDE w:val="0"/>
        <w:autoSpaceDN w:val="0"/>
        <w:adjustRightInd w:val="0"/>
        <w:ind w:firstLine="709"/>
        <w:jc w:val="both"/>
        <w:rPr>
          <w:sz w:val="28"/>
          <w:szCs w:val="28"/>
        </w:rPr>
      </w:pPr>
    </w:p>
    <w:p w:rsidR="003E7E15" w:rsidRDefault="00B45807" w:rsidP="00BD3CB3">
      <w:pPr>
        <w:autoSpaceDE w:val="0"/>
        <w:autoSpaceDN w:val="0"/>
        <w:adjustRightInd w:val="0"/>
        <w:ind w:firstLine="709"/>
        <w:jc w:val="both"/>
        <w:rPr>
          <w:b/>
          <w:sz w:val="28"/>
          <w:szCs w:val="28"/>
        </w:rPr>
      </w:pPr>
      <w:r w:rsidRPr="00B45807">
        <w:rPr>
          <w:b/>
          <w:sz w:val="28"/>
          <w:szCs w:val="28"/>
        </w:rPr>
        <w:t>Выводы:</w:t>
      </w:r>
    </w:p>
    <w:p w:rsidR="00537C61" w:rsidRPr="00DB43AB" w:rsidRDefault="00537C61" w:rsidP="00537C61">
      <w:pPr>
        <w:pStyle w:val="a7"/>
        <w:ind w:firstLine="709"/>
        <w:jc w:val="both"/>
        <w:rPr>
          <w:rFonts w:cs="Times New Roman"/>
          <w:sz w:val="28"/>
          <w:szCs w:val="28"/>
        </w:rPr>
      </w:pPr>
      <w:r w:rsidRPr="005449FA">
        <w:rPr>
          <w:sz w:val="28"/>
          <w:szCs w:val="28"/>
        </w:rPr>
        <w:t>1</w:t>
      </w:r>
      <w:r w:rsidRPr="00DB43AB">
        <w:rPr>
          <w:rFonts w:cs="Times New Roman"/>
          <w:sz w:val="28"/>
          <w:szCs w:val="28"/>
        </w:rPr>
        <w:t xml:space="preserve">.  В нарушение пункта 3.1.2 Соглашения с МАУ «РИЦ», субсидия на сумму 7 003 409,63 руб. перечислена с нарушением срока. </w:t>
      </w:r>
    </w:p>
    <w:p w:rsidR="00537C61" w:rsidRPr="00DB43AB" w:rsidRDefault="00537C61" w:rsidP="00537C61">
      <w:pPr>
        <w:pStyle w:val="a7"/>
        <w:ind w:firstLine="709"/>
        <w:jc w:val="both"/>
        <w:rPr>
          <w:rFonts w:cs="Times New Roman"/>
          <w:sz w:val="28"/>
          <w:szCs w:val="28"/>
        </w:rPr>
      </w:pPr>
      <w:r w:rsidRPr="00DB43AB">
        <w:rPr>
          <w:rFonts w:cs="Times New Roman"/>
          <w:sz w:val="28"/>
          <w:szCs w:val="28"/>
        </w:rPr>
        <w:t>2. В нарушение условий, предусмотренных в Соглашении с Министерством, не соблюдены сроки опубликования отчетов по состоянию на 1 октября 2024 года.</w:t>
      </w:r>
    </w:p>
    <w:p w:rsidR="00537C61" w:rsidRPr="00DE7783" w:rsidRDefault="00537C61" w:rsidP="00537C61">
      <w:pPr>
        <w:pStyle w:val="a7"/>
        <w:ind w:firstLine="709"/>
        <w:jc w:val="both"/>
        <w:rPr>
          <w:rFonts w:cs="Times New Roman"/>
          <w:sz w:val="28"/>
          <w:szCs w:val="28"/>
        </w:rPr>
      </w:pPr>
      <w:r w:rsidRPr="00DB43AB">
        <w:rPr>
          <w:rFonts w:cs="Times New Roman"/>
          <w:sz w:val="28"/>
          <w:szCs w:val="28"/>
        </w:rPr>
        <w:t xml:space="preserve">3. </w:t>
      </w:r>
      <w:proofErr w:type="gramStart"/>
      <w:r w:rsidRPr="00DB43AB">
        <w:rPr>
          <w:rFonts w:cs="Times New Roman"/>
          <w:sz w:val="28"/>
          <w:szCs w:val="28"/>
        </w:rPr>
        <w:t xml:space="preserve">В представленных документах (договорах, счетах, актах и др.) </w:t>
      </w:r>
      <w:r>
        <w:rPr>
          <w:rFonts w:cs="Times New Roman"/>
          <w:sz w:val="28"/>
          <w:szCs w:val="28"/>
        </w:rPr>
        <w:t>от ООО «</w:t>
      </w:r>
      <w:proofErr w:type="spellStart"/>
      <w:r>
        <w:rPr>
          <w:rFonts w:cs="Times New Roman"/>
          <w:sz w:val="28"/>
          <w:szCs w:val="28"/>
        </w:rPr>
        <w:t>Валдайдорстрой</w:t>
      </w:r>
      <w:proofErr w:type="spellEnd"/>
      <w:r>
        <w:rPr>
          <w:rFonts w:cs="Times New Roman"/>
          <w:sz w:val="28"/>
          <w:szCs w:val="28"/>
        </w:rPr>
        <w:t>» (</w:t>
      </w:r>
      <w:r w:rsidRPr="00973530">
        <w:rPr>
          <w:rFonts w:cs="Times New Roman"/>
          <w:sz w:val="28"/>
          <w:szCs w:val="28"/>
        </w:rPr>
        <w:t xml:space="preserve">выполнение работ по укладке </w:t>
      </w:r>
      <w:proofErr w:type="spellStart"/>
      <w:r w:rsidRPr="00973530">
        <w:rPr>
          <w:rFonts w:cs="Times New Roman"/>
          <w:sz w:val="28"/>
          <w:szCs w:val="28"/>
        </w:rPr>
        <w:t>геотекстиля</w:t>
      </w:r>
      <w:proofErr w:type="spellEnd"/>
      <w:r>
        <w:rPr>
          <w:rFonts w:cs="Times New Roman"/>
          <w:sz w:val="28"/>
          <w:szCs w:val="28"/>
        </w:rPr>
        <w:t xml:space="preserve">), </w:t>
      </w:r>
      <w:r w:rsidRPr="00DF64AD">
        <w:rPr>
          <w:rFonts w:cs="Times New Roman"/>
          <w:sz w:val="28"/>
          <w:szCs w:val="28"/>
        </w:rPr>
        <w:t>ИП Тагиров</w:t>
      </w:r>
      <w:r>
        <w:rPr>
          <w:rFonts w:cs="Times New Roman"/>
          <w:sz w:val="28"/>
          <w:szCs w:val="28"/>
        </w:rPr>
        <w:t>а</w:t>
      </w:r>
      <w:r w:rsidRPr="00DF64AD">
        <w:rPr>
          <w:rFonts w:cs="Times New Roman"/>
          <w:sz w:val="28"/>
          <w:szCs w:val="28"/>
        </w:rPr>
        <w:t xml:space="preserve"> А.А. </w:t>
      </w:r>
      <w:r>
        <w:rPr>
          <w:rFonts w:cs="Times New Roman"/>
          <w:sz w:val="28"/>
          <w:szCs w:val="28"/>
        </w:rPr>
        <w:t>(</w:t>
      </w:r>
      <w:r w:rsidRPr="00DF64AD">
        <w:rPr>
          <w:rFonts w:cs="Times New Roman"/>
          <w:sz w:val="28"/>
          <w:szCs w:val="28"/>
        </w:rPr>
        <w:t>выполнение работ по укладке тротуарной плитки</w:t>
      </w:r>
      <w:r>
        <w:rPr>
          <w:rFonts w:cs="Times New Roman"/>
          <w:sz w:val="28"/>
          <w:szCs w:val="28"/>
        </w:rPr>
        <w:t xml:space="preserve">), </w:t>
      </w:r>
      <w:r w:rsidRPr="007D49E4">
        <w:rPr>
          <w:rFonts w:cs="Times New Roman"/>
          <w:sz w:val="28"/>
          <w:szCs w:val="28"/>
        </w:rPr>
        <w:t>ИП</w:t>
      </w:r>
      <w:r>
        <w:rPr>
          <w:rFonts w:cs="Times New Roman"/>
          <w:sz w:val="28"/>
          <w:szCs w:val="28"/>
        </w:rPr>
        <w:t xml:space="preserve"> </w:t>
      </w:r>
      <w:proofErr w:type="spellStart"/>
      <w:r w:rsidRPr="007D49E4">
        <w:rPr>
          <w:rFonts w:cs="Times New Roman"/>
          <w:sz w:val="28"/>
          <w:szCs w:val="28"/>
        </w:rPr>
        <w:t>Сатторов</w:t>
      </w:r>
      <w:r>
        <w:rPr>
          <w:rFonts w:cs="Times New Roman"/>
          <w:sz w:val="28"/>
          <w:szCs w:val="28"/>
        </w:rPr>
        <w:t>а</w:t>
      </w:r>
      <w:proofErr w:type="spellEnd"/>
      <w:r w:rsidRPr="007D49E4">
        <w:rPr>
          <w:rFonts w:cs="Times New Roman"/>
          <w:sz w:val="28"/>
          <w:szCs w:val="28"/>
        </w:rPr>
        <w:t xml:space="preserve"> Ш.И. </w:t>
      </w:r>
      <w:r>
        <w:rPr>
          <w:rFonts w:cs="Times New Roman"/>
          <w:sz w:val="28"/>
          <w:szCs w:val="28"/>
        </w:rPr>
        <w:t>(</w:t>
      </w:r>
      <w:r w:rsidRPr="007D49E4">
        <w:rPr>
          <w:rFonts w:cs="Times New Roman"/>
          <w:sz w:val="28"/>
          <w:szCs w:val="28"/>
        </w:rPr>
        <w:t>выполнение работ по укладке газонной решетки</w:t>
      </w:r>
      <w:r>
        <w:rPr>
          <w:rFonts w:cs="Times New Roman"/>
          <w:sz w:val="28"/>
          <w:szCs w:val="28"/>
        </w:rPr>
        <w:t>), ООО «</w:t>
      </w:r>
      <w:proofErr w:type="spellStart"/>
      <w:r>
        <w:rPr>
          <w:rFonts w:cs="Times New Roman"/>
          <w:sz w:val="28"/>
          <w:szCs w:val="28"/>
        </w:rPr>
        <w:t>ВостокСпецмонтаж</w:t>
      </w:r>
      <w:proofErr w:type="spellEnd"/>
      <w:r>
        <w:rPr>
          <w:rFonts w:cs="Times New Roman"/>
          <w:sz w:val="28"/>
          <w:szCs w:val="28"/>
        </w:rPr>
        <w:t>» (</w:t>
      </w:r>
      <w:r w:rsidRPr="007D49E4">
        <w:rPr>
          <w:rFonts w:cs="Times New Roman"/>
          <w:sz w:val="28"/>
          <w:szCs w:val="28"/>
        </w:rPr>
        <w:t>выполнение работ по разработке грунта для наружного освещения на стоянке</w:t>
      </w:r>
      <w:r>
        <w:rPr>
          <w:rFonts w:cs="Times New Roman"/>
          <w:sz w:val="28"/>
          <w:szCs w:val="28"/>
        </w:rPr>
        <w:t xml:space="preserve">), </w:t>
      </w:r>
      <w:r w:rsidRPr="007D49E4">
        <w:rPr>
          <w:rFonts w:cs="Times New Roman"/>
          <w:sz w:val="28"/>
          <w:szCs w:val="28"/>
        </w:rPr>
        <w:t xml:space="preserve"> </w:t>
      </w:r>
      <w:r w:rsidRPr="00F95CF4">
        <w:rPr>
          <w:rFonts w:cs="Times New Roman"/>
          <w:sz w:val="28"/>
          <w:szCs w:val="28"/>
        </w:rPr>
        <w:t>ИП Вовк Д.С.</w:t>
      </w:r>
      <w:r>
        <w:rPr>
          <w:rFonts w:cs="Times New Roman"/>
          <w:sz w:val="28"/>
          <w:szCs w:val="28"/>
        </w:rPr>
        <w:t xml:space="preserve"> (</w:t>
      </w:r>
      <w:r w:rsidRPr="00F95CF4">
        <w:rPr>
          <w:rFonts w:cs="Times New Roman"/>
          <w:sz w:val="28"/>
          <w:szCs w:val="28"/>
        </w:rPr>
        <w:t>поставк</w:t>
      </w:r>
      <w:r>
        <w:rPr>
          <w:rFonts w:cs="Times New Roman"/>
          <w:sz w:val="28"/>
          <w:szCs w:val="28"/>
        </w:rPr>
        <w:t>а</w:t>
      </w:r>
      <w:r w:rsidRPr="00F95CF4">
        <w:rPr>
          <w:rFonts w:cs="Times New Roman"/>
          <w:sz w:val="28"/>
          <w:szCs w:val="28"/>
        </w:rPr>
        <w:t xml:space="preserve"> плодородного слоя на общественную территорию</w:t>
      </w:r>
      <w:r>
        <w:rPr>
          <w:rFonts w:cs="Times New Roman"/>
          <w:sz w:val="28"/>
          <w:szCs w:val="28"/>
        </w:rPr>
        <w:t xml:space="preserve">), </w:t>
      </w:r>
      <w:r w:rsidRPr="00F95CF4">
        <w:rPr>
          <w:rFonts w:cs="Times New Roman"/>
          <w:sz w:val="28"/>
          <w:szCs w:val="28"/>
        </w:rPr>
        <w:t>ООО «Шторм</w:t>
      </w:r>
      <w:proofErr w:type="gramEnd"/>
      <w:r w:rsidRPr="00F95CF4">
        <w:rPr>
          <w:rFonts w:cs="Times New Roman"/>
          <w:sz w:val="28"/>
          <w:szCs w:val="28"/>
        </w:rPr>
        <w:t xml:space="preserve">» </w:t>
      </w:r>
      <w:r>
        <w:rPr>
          <w:rFonts w:cs="Times New Roman"/>
          <w:sz w:val="28"/>
          <w:szCs w:val="28"/>
        </w:rPr>
        <w:t>(</w:t>
      </w:r>
      <w:proofErr w:type="gramStart"/>
      <w:r w:rsidRPr="00F95CF4">
        <w:rPr>
          <w:rFonts w:cs="Times New Roman"/>
          <w:sz w:val="28"/>
          <w:szCs w:val="28"/>
        </w:rPr>
        <w:t>выполнение работ по устройству системы водоотведения</w:t>
      </w:r>
      <w:r>
        <w:rPr>
          <w:rFonts w:cs="Times New Roman"/>
          <w:sz w:val="28"/>
          <w:szCs w:val="28"/>
        </w:rPr>
        <w:t>)</w:t>
      </w:r>
      <w:r w:rsidRPr="00F95CF4">
        <w:rPr>
          <w:rFonts w:cs="Times New Roman"/>
          <w:sz w:val="28"/>
          <w:szCs w:val="28"/>
        </w:rPr>
        <w:t xml:space="preserve"> </w:t>
      </w:r>
      <w:r w:rsidRPr="00DB43AB">
        <w:rPr>
          <w:rFonts w:cs="Times New Roman"/>
          <w:sz w:val="28"/>
          <w:szCs w:val="28"/>
        </w:rPr>
        <w:t>отсутствует информация об</w:t>
      </w:r>
      <w:r>
        <w:rPr>
          <w:rFonts w:cs="Times New Roman"/>
          <w:sz w:val="28"/>
          <w:szCs w:val="28"/>
        </w:rPr>
        <w:t xml:space="preserve"> объеме и цене за единицу работ, </w:t>
      </w:r>
      <w:r w:rsidRPr="00DE7783">
        <w:rPr>
          <w:rFonts w:cs="Times New Roman"/>
          <w:sz w:val="28"/>
          <w:szCs w:val="28"/>
        </w:rPr>
        <w:t>что нарушает часть 2 Федерального закона от 06.12.2011 № 402-ФЗ «О бухгалтерском учете» и статью 709 «Гражданского кодекса Российской Федерации» от 26.01.1996 № 14-ФЗ, поскольку общий объем товаров, работ и услуг по благоустройству сквера на улице Совхозной в г. Валдай определен путем составления локальных сметных расчетов, с</w:t>
      </w:r>
      <w:proofErr w:type="gramEnd"/>
      <w:r w:rsidRPr="00DE7783">
        <w:rPr>
          <w:rFonts w:cs="Times New Roman"/>
          <w:sz w:val="28"/>
          <w:szCs w:val="28"/>
        </w:rPr>
        <w:t xml:space="preserve"> указанием объемов товаров, работ и услуг, а также цены за единицу. </w:t>
      </w:r>
    </w:p>
    <w:p w:rsidR="00537C61" w:rsidRPr="00DE7783" w:rsidRDefault="00537C61" w:rsidP="00537C61">
      <w:pPr>
        <w:ind w:firstLine="709"/>
        <w:jc w:val="both"/>
        <w:rPr>
          <w:sz w:val="28"/>
          <w:szCs w:val="28"/>
        </w:rPr>
      </w:pPr>
      <w:r w:rsidRPr="00DE7783">
        <w:rPr>
          <w:sz w:val="28"/>
          <w:szCs w:val="28"/>
        </w:rPr>
        <w:lastRenderedPageBreak/>
        <w:t>В результате не представляется возможным проверить фактические объемы товаров,  работ и услуг,  на основании представленных договоров, а также актов от подрядчиков.</w:t>
      </w:r>
    </w:p>
    <w:p w:rsidR="00537C61" w:rsidRPr="00DE7783" w:rsidRDefault="00537C61" w:rsidP="00537C61">
      <w:pPr>
        <w:pStyle w:val="a7"/>
        <w:ind w:firstLine="709"/>
        <w:jc w:val="both"/>
        <w:rPr>
          <w:rFonts w:cs="Times New Roman"/>
          <w:sz w:val="28"/>
          <w:szCs w:val="28"/>
        </w:rPr>
      </w:pPr>
      <w:r w:rsidRPr="00DE7783">
        <w:rPr>
          <w:sz w:val="28"/>
          <w:szCs w:val="28"/>
        </w:rPr>
        <w:t xml:space="preserve">4. </w:t>
      </w:r>
      <w:r w:rsidRPr="00DE7783">
        <w:rPr>
          <w:rFonts w:cs="Times New Roman"/>
          <w:sz w:val="28"/>
          <w:szCs w:val="28"/>
        </w:rPr>
        <w:t xml:space="preserve">В счетах от 01.07.2024 № 105 и 106 </w:t>
      </w:r>
      <w:r w:rsidRPr="00DE7783">
        <w:rPr>
          <w:sz w:val="28"/>
          <w:szCs w:val="28"/>
        </w:rPr>
        <w:t>с</w:t>
      </w:r>
      <w:r w:rsidRPr="00DE7783">
        <w:rPr>
          <w:rFonts w:cs="Times New Roman"/>
          <w:sz w:val="28"/>
          <w:szCs w:val="28"/>
        </w:rPr>
        <w:t xml:space="preserve"> ООО «</w:t>
      </w:r>
      <w:proofErr w:type="spellStart"/>
      <w:r w:rsidRPr="00DE7783">
        <w:rPr>
          <w:rFonts w:cs="Times New Roman"/>
          <w:sz w:val="28"/>
          <w:szCs w:val="28"/>
        </w:rPr>
        <w:t>ЛенОблТротуар</w:t>
      </w:r>
      <w:proofErr w:type="spellEnd"/>
      <w:r w:rsidRPr="00DE7783">
        <w:rPr>
          <w:rFonts w:cs="Times New Roman"/>
          <w:sz w:val="28"/>
          <w:szCs w:val="28"/>
        </w:rPr>
        <w:t>» предусмотрена оплата не позднее 04.07.2024. Оплата произведена 08.07.2024, с нарушением срока</w:t>
      </w:r>
      <w:r>
        <w:rPr>
          <w:rFonts w:cs="Times New Roman"/>
          <w:sz w:val="28"/>
          <w:szCs w:val="28"/>
        </w:rPr>
        <w:t xml:space="preserve"> </w:t>
      </w:r>
      <w:r w:rsidRPr="00DE7783">
        <w:rPr>
          <w:rFonts w:cs="Times New Roman"/>
          <w:sz w:val="28"/>
          <w:szCs w:val="28"/>
        </w:rPr>
        <w:t>3 дня. В счете от 28.06.2024 предусмотрена оплата не позднее 03.07.2024, расчет произведен</w:t>
      </w:r>
      <w:r>
        <w:rPr>
          <w:rFonts w:cs="Times New Roman"/>
          <w:sz w:val="28"/>
          <w:szCs w:val="28"/>
        </w:rPr>
        <w:t xml:space="preserve"> </w:t>
      </w:r>
      <w:r w:rsidRPr="00DE7783">
        <w:rPr>
          <w:rFonts w:cs="Times New Roman"/>
          <w:sz w:val="28"/>
          <w:szCs w:val="28"/>
        </w:rPr>
        <w:t>08.07.2024, с нарушением срока 4 дня.</w:t>
      </w:r>
    </w:p>
    <w:p w:rsidR="00537C61" w:rsidRPr="00B01644" w:rsidRDefault="00537C61" w:rsidP="00537C61">
      <w:pPr>
        <w:pStyle w:val="a7"/>
        <w:ind w:firstLine="709"/>
        <w:jc w:val="both"/>
        <w:rPr>
          <w:rFonts w:cs="Times New Roman"/>
          <w:sz w:val="28"/>
          <w:szCs w:val="28"/>
        </w:rPr>
      </w:pPr>
      <w:r w:rsidRPr="00B01644">
        <w:rPr>
          <w:rFonts w:cs="Times New Roman"/>
          <w:sz w:val="28"/>
          <w:szCs w:val="28"/>
        </w:rPr>
        <w:t xml:space="preserve">5. </w:t>
      </w:r>
      <w:proofErr w:type="gramStart"/>
      <w:r w:rsidRPr="00B01644">
        <w:rPr>
          <w:rFonts w:cs="Times New Roman"/>
          <w:color w:val="000000"/>
          <w:sz w:val="28"/>
          <w:szCs w:val="28"/>
          <w:shd w:val="clear" w:color="auto" w:fill="FFFFFF"/>
        </w:rPr>
        <w:t>Оплата товара на сумму 458 000,0 руб.</w:t>
      </w:r>
      <w:r w:rsidRPr="00B01644">
        <w:rPr>
          <w:rFonts w:cs="Times New Roman"/>
          <w:sz w:val="28"/>
          <w:szCs w:val="28"/>
        </w:rPr>
        <w:t xml:space="preserve"> с ООО «АКВАДРЕНАЖ» на поставку товаров (лоток водоотводный в количестве 40 штук) от 05.08.2024 № МО-768</w:t>
      </w:r>
      <w:r w:rsidRPr="00B01644">
        <w:rPr>
          <w:rFonts w:cs="Times New Roman"/>
          <w:color w:val="000000"/>
          <w:sz w:val="28"/>
          <w:szCs w:val="28"/>
          <w:shd w:val="clear" w:color="auto" w:fill="FFFFFF"/>
        </w:rPr>
        <w:t xml:space="preserve"> нарушает п. 1 ч. 15 ст. 4 Федерального закона № 223-ФЗ, согласно которой заказчик вправе не размещать в единой информационной системе сведения о закупке товаров, работ, услуг, стоимость которых не превышает сто тысяч руб. Однако цена выполнения этих работ</w:t>
      </w:r>
      <w:proofErr w:type="gramEnd"/>
      <w:r w:rsidRPr="00B01644">
        <w:rPr>
          <w:rFonts w:cs="Times New Roman"/>
          <w:color w:val="000000"/>
          <w:sz w:val="28"/>
          <w:szCs w:val="28"/>
          <w:shd w:val="clear" w:color="auto" w:fill="FFFFFF"/>
        </w:rPr>
        <w:t xml:space="preserve"> значительно превышает 100 000,0 руб., то есть предел, установленный указанной нормой, что влечет необходимость проведения конкурентной закупки данного вида работ с соблюдением публичной процедуры закупки выполнения работ, предусмотренной Федеральным законом № 223-ФЗ. </w:t>
      </w:r>
      <w:r w:rsidRPr="00B01644">
        <w:rPr>
          <w:rFonts w:cs="Times New Roman"/>
          <w:sz w:val="28"/>
          <w:szCs w:val="28"/>
        </w:rPr>
        <w:t xml:space="preserve">Кроме того </w:t>
      </w:r>
      <w:proofErr w:type="gramStart"/>
      <w:r w:rsidRPr="00B01644">
        <w:rPr>
          <w:rFonts w:cs="Times New Roman"/>
          <w:sz w:val="28"/>
          <w:szCs w:val="28"/>
        </w:rPr>
        <w:t>нарушен</w:t>
      </w:r>
      <w:proofErr w:type="gramEnd"/>
      <w:r w:rsidRPr="00B01644">
        <w:rPr>
          <w:rFonts w:cs="Times New Roman"/>
          <w:sz w:val="28"/>
          <w:szCs w:val="28"/>
        </w:rPr>
        <w:t xml:space="preserve"> п. 5.6.4 Положения о закупках Учреждения. </w:t>
      </w:r>
    </w:p>
    <w:p w:rsidR="00537C61" w:rsidRPr="00DE7783" w:rsidRDefault="00537C61" w:rsidP="00537C61">
      <w:pPr>
        <w:pStyle w:val="a7"/>
        <w:ind w:firstLine="709"/>
        <w:jc w:val="both"/>
        <w:rPr>
          <w:rFonts w:cs="Times New Roman"/>
          <w:sz w:val="28"/>
          <w:szCs w:val="28"/>
        </w:rPr>
      </w:pPr>
      <w:r w:rsidRPr="00B01644">
        <w:rPr>
          <w:rFonts w:cs="Times New Roman"/>
          <w:sz w:val="28"/>
          <w:szCs w:val="28"/>
        </w:rPr>
        <w:t xml:space="preserve">6. </w:t>
      </w:r>
      <w:proofErr w:type="gramStart"/>
      <w:r w:rsidRPr="00B01644">
        <w:rPr>
          <w:rFonts w:cs="Times New Roman"/>
          <w:iCs/>
          <w:sz w:val="28"/>
          <w:szCs w:val="28"/>
        </w:rPr>
        <w:t>В нарушение</w:t>
      </w:r>
      <w:r w:rsidRPr="00DE7783">
        <w:rPr>
          <w:rFonts w:cs="Times New Roman"/>
          <w:iCs/>
          <w:sz w:val="28"/>
          <w:szCs w:val="28"/>
        </w:rPr>
        <w:t xml:space="preserve"> Федерального закона № 223 – ФЗ и Положения об особенностях участия в закупках, договора с</w:t>
      </w:r>
      <w:r w:rsidRPr="00DE7783">
        <w:rPr>
          <w:rFonts w:cs="Times New Roman"/>
          <w:sz w:val="28"/>
          <w:szCs w:val="28"/>
        </w:rPr>
        <w:t xml:space="preserve"> ИП Вовк Д.С. на оказание услуги по озеленению общественной территории в рамках благоустройства «Сквер на улице Совхозной в г. Валдай» от 15.08.2024 № 45, от 19.08.2024 № 49, от 20.08.2024 № 50, от 21.08.2024 № 51, от 26.08.2024 № 57, от 27.08.2024 № 58, от 28.08.2024 № 59, от 28.08.2024 № 60</w:t>
      </w:r>
      <w:proofErr w:type="gramEnd"/>
      <w:r w:rsidRPr="00DE7783">
        <w:rPr>
          <w:rFonts w:cs="Times New Roman"/>
          <w:sz w:val="28"/>
          <w:szCs w:val="28"/>
        </w:rPr>
        <w:t xml:space="preserve">  </w:t>
      </w:r>
      <w:r w:rsidRPr="0091117D">
        <w:rPr>
          <w:rFonts w:cs="Times New Roman"/>
          <w:iCs/>
          <w:sz w:val="28"/>
          <w:szCs w:val="28"/>
        </w:rPr>
        <w:t>заключены с</w:t>
      </w:r>
      <w:r w:rsidRPr="00DE7783">
        <w:rPr>
          <w:rFonts w:cs="Times New Roman"/>
          <w:iCs/>
          <w:sz w:val="28"/>
          <w:szCs w:val="28"/>
        </w:rPr>
        <w:t xml:space="preserve"> нарушением срока оплаты (10 рабочих дней). </w:t>
      </w:r>
      <w:proofErr w:type="gramStart"/>
      <w:r w:rsidRPr="00DE7783">
        <w:rPr>
          <w:rFonts w:cs="Times New Roman"/>
          <w:iCs/>
          <w:sz w:val="28"/>
          <w:szCs w:val="28"/>
        </w:rPr>
        <w:t xml:space="preserve">В результате </w:t>
      </w:r>
      <w:r w:rsidRPr="00DE7783">
        <w:rPr>
          <w:rFonts w:cs="Times New Roman"/>
          <w:sz w:val="28"/>
          <w:szCs w:val="28"/>
        </w:rPr>
        <w:t xml:space="preserve">усматриваются признаки административного правонарушения, предусмотренного частью 9 статьи 7.32.3 </w:t>
      </w:r>
      <w:r w:rsidRPr="00DE7783">
        <w:rPr>
          <w:rFonts w:cs="Times New Roman"/>
          <w:sz w:val="28"/>
          <w:szCs w:val="28"/>
          <w:shd w:val="clear" w:color="auto" w:fill="FFFFFF"/>
        </w:rPr>
        <w:t>КоАП РФ</w:t>
      </w:r>
      <w:r w:rsidRPr="00DE7783">
        <w:rPr>
          <w:rFonts w:cs="Times New Roman"/>
          <w:sz w:val="28"/>
          <w:szCs w:val="28"/>
        </w:rPr>
        <w:t>, но вместе с тем данная статья утратила силу с 1 марта 2025 года в связи с принятием Федерального закона от 28.12.2024 № 500-ФЗ «О внесении изменений в Кодекс Российской Федерации об административных правонарушениях и статью 1 Федерального закона «О внесении изменений в Кодекс Российской Федерации об административных правонарушениях</w:t>
      </w:r>
      <w:proofErr w:type="gramEnd"/>
      <w:r w:rsidRPr="00DE7783">
        <w:rPr>
          <w:rFonts w:cs="Times New Roman"/>
          <w:sz w:val="28"/>
          <w:szCs w:val="28"/>
        </w:rPr>
        <w:t xml:space="preserve">». </w:t>
      </w:r>
      <w:proofErr w:type="gramStart"/>
      <w:r w:rsidRPr="00DE7783">
        <w:rPr>
          <w:rFonts w:cs="Times New Roman"/>
          <w:sz w:val="28"/>
          <w:szCs w:val="28"/>
        </w:rPr>
        <w:t xml:space="preserve">Ответственность за нарушение срока оплаты по договору предусмотрена частью 7 статьи 7.30.4 </w:t>
      </w:r>
      <w:r w:rsidRPr="00DE7783">
        <w:rPr>
          <w:rFonts w:cs="Times New Roman"/>
          <w:sz w:val="28"/>
          <w:szCs w:val="28"/>
          <w:shd w:val="clear" w:color="auto" w:fill="FFFFFF"/>
        </w:rPr>
        <w:t>КоАП РФ).</w:t>
      </w:r>
      <w:proofErr w:type="gramEnd"/>
    </w:p>
    <w:p w:rsidR="00537C61" w:rsidRPr="0044706A" w:rsidRDefault="00537C61" w:rsidP="00537C61">
      <w:pPr>
        <w:pStyle w:val="a7"/>
        <w:ind w:firstLine="709"/>
        <w:jc w:val="both"/>
        <w:rPr>
          <w:rFonts w:cs="Times New Roman"/>
          <w:sz w:val="28"/>
          <w:szCs w:val="28"/>
        </w:rPr>
      </w:pPr>
      <w:r w:rsidRPr="0044706A">
        <w:rPr>
          <w:rFonts w:cs="Times New Roman"/>
          <w:sz w:val="28"/>
          <w:szCs w:val="28"/>
        </w:rPr>
        <w:t>7. В нарушение пункта 3 Порядка определения начальной (максимальной) цены контракта</w:t>
      </w:r>
      <w:r w:rsidRPr="0044706A">
        <w:rPr>
          <w:rStyle w:val="ab"/>
          <w:rFonts w:cs="Times New Roman"/>
          <w:sz w:val="28"/>
          <w:szCs w:val="28"/>
        </w:rPr>
        <w:footnoteReference w:id="7"/>
      </w:r>
      <w:r w:rsidRPr="0044706A">
        <w:rPr>
          <w:rFonts w:cs="Times New Roman"/>
          <w:sz w:val="28"/>
          <w:szCs w:val="28"/>
        </w:rPr>
        <w:t xml:space="preserve"> локальные сметные расчеты составлены с учетом компенсации НДС. Кроме того применен повышающий коэффициент.</w:t>
      </w:r>
    </w:p>
    <w:p w:rsidR="00537C61" w:rsidRPr="0044706A" w:rsidRDefault="00537C61" w:rsidP="00537C61">
      <w:pPr>
        <w:pStyle w:val="a7"/>
        <w:ind w:firstLine="709"/>
        <w:jc w:val="both"/>
        <w:rPr>
          <w:rFonts w:cs="Times New Roman"/>
          <w:sz w:val="28"/>
          <w:szCs w:val="28"/>
        </w:rPr>
      </w:pPr>
      <w:r w:rsidRPr="0044706A">
        <w:rPr>
          <w:rFonts w:cs="Times New Roman"/>
          <w:bCs/>
          <w:sz w:val="28"/>
          <w:szCs w:val="28"/>
          <w:lang w:eastAsia="zh-CN"/>
        </w:rPr>
        <w:t xml:space="preserve">8. </w:t>
      </w:r>
      <w:r w:rsidR="008C2089">
        <w:rPr>
          <w:rFonts w:cs="Times New Roman"/>
          <w:bCs/>
          <w:sz w:val="28"/>
          <w:szCs w:val="28"/>
          <w:lang w:eastAsia="zh-CN"/>
        </w:rPr>
        <w:t>Р</w:t>
      </w:r>
      <w:r w:rsidRPr="0044706A">
        <w:rPr>
          <w:rFonts w:cs="Times New Roman"/>
          <w:sz w:val="28"/>
          <w:szCs w:val="28"/>
        </w:rPr>
        <w:t xml:space="preserve">асходы на Компенсацию НДС (с применением коэффициента) в сумме 864 694,52 руб. были произведены в отсутствие оснований, что не </w:t>
      </w:r>
      <w:r w:rsidRPr="0044706A">
        <w:rPr>
          <w:rFonts w:cs="Times New Roman"/>
          <w:sz w:val="28"/>
          <w:szCs w:val="28"/>
        </w:rPr>
        <w:lastRenderedPageBreak/>
        <w:t xml:space="preserve">соответствует принципу эффективности использования бюджетных средств, установленного ст. 34 БК РФ. </w:t>
      </w:r>
    </w:p>
    <w:p w:rsidR="00537C61" w:rsidRPr="0044706A" w:rsidRDefault="00537C61" w:rsidP="00537C61">
      <w:pPr>
        <w:ind w:firstLine="709"/>
        <w:jc w:val="both"/>
        <w:rPr>
          <w:sz w:val="28"/>
          <w:szCs w:val="28"/>
        </w:rPr>
      </w:pPr>
      <w:r w:rsidRPr="0044706A">
        <w:rPr>
          <w:bCs/>
          <w:sz w:val="28"/>
          <w:szCs w:val="28"/>
          <w:lang w:eastAsia="zh-CN"/>
        </w:rPr>
        <w:t xml:space="preserve">9. </w:t>
      </w:r>
      <w:r w:rsidRPr="0044706A">
        <w:rPr>
          <w:sz w:val="28"/>
          <w:szCs w:val="28"/>
        </w:rPr>
        <w:t xml:space="preserve">Некорректно оформлены документы, так как указаны различные даты договора подряда: в КС-3 на сумму 8 550 521,0 руб. - от 12.04.2024 № 20-02477313, в КС-2 на сумму 8 174 482,62 руб. - от  12.04.2022 № 20-02477313, в КС-2 на сумму 377 038,38 руб. - </w:t>
      </w:r>
      <w:proofErr w:type="gramStart"/>
      <w:r w:rsidRPr="0044706A">
        <w:rPr>
          <w:sz w:val="28"/>
          <w:szCs w:val="28"/>
        </w:rPr>
        <w:t>от</w:t>
      </w:r>
      <w:proofErr w:type="gramEnd"/>
      <w:r w:rsidRPr="0044706A">
        <w:rPr>
          <w:sz w:val="28"/>
          <w:szCs w:val="28"/>
        </w:rPr>
        <w:t xml:space="preserve"> 12.04.2024 № 20-02477313.</w:t>
      </w:r>
    </w:p>
    <w:p w:rsidR="00537C61" w:rsidRPr="0044706A" w:rsidRDefault="00537C61" w:rsidP="00537C61">
      <w:pPr>
        <w:ind w:firstLine="709"/>
        <w:jc w:val="both"/>
        <w:rPr>
          <w:sz w:val="28"/>
          <w:szCs w:val="28"/>
        </w:rPr>
      </w:pPr>
      <w:r w:rsidRPr="0044706A">
        <w:rPr>
          <w:bCs/>
          <w:sz w:val="28"/>
          <w:szCs w:val="28"/>
          <w:lang w:eastAsia="zh-CN"/>
        </w:rPr>
        <w:t xml:space="preserve">10. </w:t>
      </w:r>
      <w:r w:rsidRPr="0044706A">
        <w:rPr>
          <w:sz w:val="28"/>
          <w:szCs w:val="28"/>
        </w:rPr>
        <w:t>Согласно данным КС-2 и КС-3 заказчиком является Администрация,  подрядчиком МАУ «РИЦ» (проставлены соответствующие подписи и печати), основанием для составления КС-2 и КС-3 значится договор подряда от 12.04.2024 № 20-02477313. В то же время Администрация предоставила субсидию Учреждению согласно Соглашению с МАУ «РИЦ», объемы работ выполняли подрядчики, заключившие договоры с МАУ «РИЦ». Договор подряда от 12.04.2024 № 20-02477313 отсутствует.</w:t>
      </w:r>
    </w:p>
    <w:p w:rsidR="00537C61" w:rsidRPr="0044706A" w:rsidRDefault="00537C61" w:rsidP="00537C61">
      <w:pPr>
        <w:ind w:firstLine="709"/>
        <w:jc w:val="both"/>
        <w:rPr>
          <w:sz w:val="28"/>
          <w:szCs w:val="28"/>
        </w:rPr>
      </w:pPr>
      <w:r w:rsidRPr="0044706A">
        <w:rPr>
          <w:bCs/>
          <w:sz w:val="28"/>
          <w:szCs w:val="28"/>
          <w:lang w:eastAsia="zh-CN"/>
        </w:rPr>
        <w:t>11. Р</w:t>
      </w:r>
      <w:r w:rsidRPr="0044706A">
        <w:rPr>
          <w:sz w:val="28"/>
          <w:szCs w:val="28"/>
        </w:rPr>
        <w:t xml:space="preserve">асходы на осуществление строительного контроля в сумме 84 022,71 руб., согласно расчетам в ЛСР, а также сведениям в актах о приемке выполненных работ (КС-2), не соответствуют условиям заключенного договора (1%), а также фактической оплате (85 505,0 руб.). </w:t>
      </w:r>
    </w:p>
    <w:p w:rsidR="00537C61" w:rsidRPr="0044706A" w:rsidRDefault="00537C61" w:rsidP="00537C61">
      <w:pPr>
        <w:ind w:firstLine="709"/>
        <w:jc w:val="both"/>
        <w:rPr>
          <w:sz w:val="28"/>
          <w:szCs w:val="28"/>
        </w:rPr>
      </w:pPr>
      <w:r w:rsidRPr="0044706A">
        <w:rPr>
          <w:sz w:val="28"/>
          <w:szCs w:val="28"/>
          <w:shd w:val="clear" w:color="auto" w:fill="FFFFFF"/>
        </w:rPr>
        <w:t>12.</w:t>
      </w:r>
      <w:r w:rsidRPr="0044706A">
        <w:rPr>
          <w:bCs/>
          <w:sz w:val="28"/>
          <w:szCs w:val="28"/>
        </w:rPr>
        <w:t xml:space="preserve"> </w:t>
      </w:r>
      <w:r w:rsidRPr="0044706A">
        <w:rPr>
          <w:sz w:val="28"/>
          <w:szCs w:val="28"/>
        </w:rPr>
        <w:t xml:space="preserve">Акты скрытых работ отсутствуют, что свидетельствует об осуществлении ненадлежащего строительного контроля и нарушает пункт 5.1 Договора с ООО «ЛИГА» от 15.04.2024 № 1 на оказание услуг по осуществлению строительного </w:t>
      </w:r>
      <w:proofErr w:type="gramStart"/>
      <w:r w:rsidRPr="0044706A">
        <w:rPr>
          <w:sz w:val="28"/>
          <w:szCs w:val="28"/>
        </w:rPr>
        <w:t>контроля за</w:t>
      </w:r>
      <w:proofErr w:type="gramEnd"/>
      <w:r w:rsidRPr="0044706A">
        <w:rPr>
          <w:sz w:val="28"/>
          <w:szCs w:val="28"/>
        </w:rPr>
        <w:t xml:space="preserve"> выполнением работ по благоустройству общественной территории «Сквер на улице Совхозной в г. Валдай». Кроме того данный факт влечет невозможность проверки объемов скрытых работ, выполненных подрядными организациями. </w:t>
      </w:r>
    </w:p>
    <w:p w:rsidR="00537C61" w:rsidRPr="0044706A" w:rsidRDefault="00537C61" w:rsidP="00537C61">
      <w:pPr>
        <w:ind w:firstLine="709"/>
        <w:jc w:val="both"/>
        <w:rPr>
          <w:sz w:val="28"/>
          <w:szCs w:val="28"/>
        </w:rPr>
      </w:pPr>
      <w:r w:rsidRPr="0044706A">
        <w:rPr>
          <w:sz w:val="28"/>
          <w:szCs w:val="28"/>
        </w:rPr>
        <w:t xml:space="preserve">13. Отсутствуют договоры на приобретение </w:t>
      </w:r>
      <w:r w:rsidR="008C2089">
        <w:rPr>
          <w:sz w:val="28"/>
          <w:szCs w:val="28"/>
        </w:rPr>
        <w:t>м</w:t>
      </w:r>
      <w:bookmarkStart w:id="0" w:name="_GoBack"/>
      <w:bookmarkEnd w:id="0"/>
      <w:r w:rsidR="00D34757">
        <w:rPr>
          <w:sz w:val="28"/>
          <w:szCs w:val="28"/>
        </w:rPr>
        <w:t>атериальных ценностей.</w:t>
      </w:r>
    </w:p>
    <w:p w:rsidR="00537C61" w:rsidRDefault="00537C61" w:rsidP="00537C61">
      <w:pPr>
        <w:ind w:firstLine="709"/>
        <w:jc w:val="both"/>
        <w:rPr>
          <w:sz w:val="28"/>
          <w:szCs w:val="28"/>
        </w:rPr>
      </w:pPr>
      <w:r w:rsidRPr="002376AD">
        <w:rPr>
          <w:rFonts w:eastAsiaTheme="minorHAnsi"/>
          <w:sz w:val="28"/>
          <w:szCs w:val="28"/>
          <w:lang w:eastAsia="en-US"/>
        </w:rPr>
        <w:t xml:space="preserve">14. </w:t>
      </w:r>
      <w:r>
        <w:rPr>
          <w:sz w:val="28"/>
          <w:szCs w:val="28"/>
        </w:rPr>
        <w:t>П</w:t>
      </w:r>
      <w:r w:rsidRPr="00A8751A">
        <w:rPr>
          <w:sz w:val="28"/>
          <w:szCs w:val="28"/>
        </w:rPr>
        <w:t xml:space="preserve">риобретена </w:t>
      </w:r>
      <w:r>
        <w:rPr>
          <w:sz w:val="28"/>
          <w:szCs w:val="28"/>
        </w:rPr>
        <w:t xml:space="preserve">и установлена </w:t>
      </w:r>
      <w:r w:rsidRPr="00A8751A">
        <w:rPr>
          <w:sz w:val="28"/>
          <w:szCs w:val="28"/>
        </w:rPr>
        <w:t>газонная решетка 500*330*80 серая в количестве 620 м</w:t>
      </w:r>
      <w:proofErr w:type="gramStart"/>
      <w:r w:rsidRPr="00A8751A">
        <w:rPr>
          <w:sz w:val="28"/>
          <w:szCs w:val="28"/>
        </w:rPr>
        <w:t>2</w:t>
      </w:r>
      <w:proofErr w:type="gramEnd"/>
      <w:r>
        <w:rPr>
          <w:sz w:val="28"/>
          <w:szCs w:val="28"/>
        </w:rPr>
        <w:t xml:space="preserve"> </w:t>
      </w:r>
      <w:r w:rsidRPr="00A8751A">
        <w:rPr>
          <w:sz w:val="28"/>
          <w:szCs w:val="28"/>
        </w:rPr>
        <w:t>на сумму 713 000,0 руб. Вместе с тем приобретение, перевозка и укладка газонной решетки не предусмотрены</w:t>
      </w:r>
      <w:r>
        <w:rPr>
          <w:sz w:val="28"/>
          <w:szCs w:val="28"/>
        </w:rPr>
        <w:t xml:space="preserve"> в локальных сметных расчетах и актах о приемке выполненных работ (КС-2). </w:t>
      </w:r>
    </w:p>
    <w:p w:rsidR="00537C61" w:rsidRDefault="00537C61" w:rsidP="00537C61">
      <w:pPr>
        <w:ind w:firstLine="709"/>
        <w:jc w:val="both"/>
        <w:rPr>
          <w:sz w:val="28"/>
          <w:szCs w:val="28"/>
        </w:rPr>
      </w:pPr>
      <w:r w:rsidRPr="002376AD">
        <w:rPr>
          <w:sz w:val="28"/>
          <w:szCs w:val="28"/>
        </w:rPr>
        <w:t xml:space="preserve">15. </w:t>
      </w:r>
      <w:r w:rsidR="005D2C1C">
        <w:rPr>
          <w:sz w:val="28"/>
          <w:szCs w:val="28"/>
        </w:rPr>
        <w:t>Н</w:t>
      </w:r>
      <w:r w:rsidR="005D2C1C">
        <w:rPr>
          <w:sz w:val="28"/>
          <w:szCs w:val="28"/>
        </w:rPr>
        <w:t>е приняты к учету</w:t>
      </w:r>
      <w:r w:rsidR="005D2C1C">
        <w:rPr>
          <w:sz w:val="28"/>
          <w:szCs w:val="28"/>
        </w:rPr>
        <w:t xml:space="preserve"> </w:t>
      </w:r>
      <w:r>
        <w:rPr>
          <w:sz w:val="28"/>
          <w:szCs w:val="28"/>
        </w:rPr>
        <w:t xml:space="preserve">остатки газонной решетки в количестве 6 м2, </w:t>
      </w:r>
      <w:r w:rsidR="003A06BE">
        <w:rPr>
          <w:sz w:val="28"/>
          <w:szCs w:val="28"/>
        </w:rPr>
        <w:t xml:space="preserve">а также </w:t>
      </w:r>
      <w:r>
        <w:rPr>
          <w:bCs/>
          <w:spacing w:val="8"/>
          <w:sz w:val="28"/>
          <w:szCs w:val="28"/>
        </w:rPr>
        <w:t>с</w:t>
      </w:r>
      <w:r w:rsidRPr="00101487">
        <w:rPr>
          <w:bCs/>
          <w:spacing w:val="8"/>
          <w:sz w:val="28"/>
          <w:szCs w:val="28"/>
        </w:rPr>
        <w:t>ветодиодн</w:t>
      </w:r>
      <w:r>
        <w:rPr>
          <w:bCs/>
          <w:spacing w:val="8"/>
          <w:sz w:val="28"/>
          <w:szCs w:val="28"/>
        </w:rPr>
        <w:t>ые</w:t>
      </w:r>
      <w:r w:rsidRPr="00101487">
        <w:rPr>
          <w:bCs/>
          <w:spacing w:val="8"/>
          <w:sz w:val="28"/>
          <w:szCs w:val="28"/>
        </w:rPr>
        <w:t xml:space="preserve"> систем</w:t>
      </w:r>
      <w:r>
        <w:rPr>
          <w:bCs/>
          <w:spacing w:val="8"/>
          <w:sz w:val="28"/>
          <w:szCs w:val="28"/>
        </w:rPr>
        <w:t>ы</w:t>
      </w:r>
      <w:r w:rsidRPr="00101487">
        <w:rPr>
          <w:bCs/>
          <w:spacing w:val="8"/>
          <w:sz w:val="28"/>
          <w:szCs w:val="28"/>
        </w:rPr>
        <w:t xml:space="preserve"> «Тверь</w:t>
      </w:r>
      <w:proofErr w:type="gramStart"/>
      <w:r w:rsidRPr="00101487">
        <w:rPr>
          <w:bCs/>
          <w:spacing w:val="8"/>
          <w:sz w:val="28"/>
          <w:szCs w:val="28"/>
        </w:rPr>
        <w:t xml:space="preserve"> Г</w:t>
      </w:r>
      <w:proofErr w:type="gramEnd"/>
      <w:r w:rsidRPr="00101487">
        <w:rPr>
          <w:bCs/>
          <w:spacing w:val="8"/>
          <w:sz w:val="28"/>
          <w:szCs w:val="28"/>
        </w:rPr>
        <w:t>ала» на 1 светильник</w:t>
      </w:r>
      <w:r>
        <w:rPr>
          <w:sz w:val="28"/>
          <w:szCs w:val="28"/>
        </w:rPr>
        <w:t xml:space="preserve"> в количестве одной штуки и на 2 светильника в количестве двух штук.</w:t>
      </w:r>
    </w:p>
    <w:p w:rsidR="00537C61" w:rsidRDefault="00537C61" w:rsidP="00537C61">
      <w:pPr>
        <w:ind w:firstLine="708"/>
        <w:jc w:val="both"/>
        <w:rPr>
          <w:spacing w:val="8"/>
          <w:sz w:val="28"/>
          <w:szCs w:val="28"/>
        </w:rPr>
      </w:pPr>
      <w:r w:rsidRPr="002376AD">
        <w:rPr>
          <w:sz w:val="28"/>
          <w:szCs w:val="28"/>
        </w:rPr>
        <w:t xml:space="preserve">16. </w:t>
      </w:r>
      <w:r>
        <w:rPr>
          <w:spacing w:val="8"/>
          <w:sz w:val="28"/>
          <w:szCs w:val="28"/>
        </w:rPr>
        <w:t>В</w:t>
      </w:r>
      <w:r w:rsidRPr="001C05F7">
        <w:rPr>
          <w:spacing w:val="8"/>
          <w:sz w:val="28"/>
          <w:szCs w:val="28"/>
        </w:rPr>
        <w:t xml:space="preserve"> ходе проведения</w:t>
      </w:r>
      <w:r w:rsidRPr="002D0E97">
        <w:rPr>
          <w:spacing w:val="8"/>
          <w:sz w:val="28"/>
          <w:szCs w:val="28"/>
        </w:rPr>
        <w:t xml:space="preserve"> контрольных обмеров выявлено, что </w:t>
      </w:r>
      <w:r>
        <w:rPr>
          <w:bCs/>
          <w:spacing w:val="8"/>
          <w:sz w:val="28"/>
          <w:szCs w:val="28"/>
        </w:rPr>
        <w:t>фактически уложена тротуарная плитка в количестве 476,3 м</w:t>
      </w:r>
      <w:proofErr w:type="gramStart"/>
      <w:r>
        <w:rPr>
          <w:bCs/>
          <w:spacing w:val="8"/>
          <w:sz w:val="28"/>
          <w:szCs w:val="28"/>
        </w:rPr>
        <w:t>2</w:t>
      </w:r>
      <w:proofErr w:type="gramEnd"/>
      <w:r>
        <w:rPr>
          <w:bCs/>
          <w:spacing w:val="8"/>
          <w:sz w:val="28"/>
          <w:szCs w:val="28"/>
        </w:rPr>
        <w:t xml:space="preserve">. Измерить толщину плитки не представляется возможным. В то же время, </w:t>
      </w:r>
      <w:r>
        <w:rPr>
          <w:spacing w:val="8"/>
          <w:sz w:val="28"/>
          <w:szCs w:val="28"/>
        </w:rPr>
        <w:t xml:space="preserve">согласно локальному сметному расчету и акту о приемке выполненных работ (форма КС-2), предусмотрена укладка </w:t>
      </w:r>
      <w:r>
        <w:rPr>
          <w:bCs/>
          <w:spacing w:val="8"/>
          <w:sz w:val="28"/>
          <w:szCs w:val="28"/>
        </w:rPr>
        <w:t>плит</w:t>
      </w:r>
      <w:r w:rsidRPr="00E9351D">
        <w:rPr>
          <w:bCs/>
          <w:spacing w:val="8"/>
          <w:sz w:val="28"/>
          <w:szCs w:val="28"/>
        </w:rPr>
        <w:t xml:space="preserve"> бетонны</w:t>
      </w:r>
      <w:r>
        <w:rPr>
          <w:bCs/>
          <w:spacing w:val="8"/>
          <w:sz w:val="28"/>
          <w:szCs w:val="28"/>
        </w:rPr>
        <w:t>х</w:t>
      </w:r>
      <w:r w:rsidRPr="00E9351D">
        <w:rPr>
          <w:bCs/>
          <w:spacing w:val="8"/>
          <w:sz w:val="28"/>
          <w:szCs w:val="28"/>
        </w:rPr>
        <w:t xml:space="preserve"> тротуарны</w:t>
      </w:r>
      <w:r>
        <w:rPr>
          <w:bCs/>
          <w:spacing w:val="8"/>
          <w:sz w:val="28"/>
          <w:szCs w:val="28"/>
        </w:rPr>
        <w:t>х</w:t>
      </w:r>
      <w:r w:rsidRPr="00E9351D">
        <w:rPr>
          <w:bCs/>
          <w:spacing w:val="8"/>
          <w:sz w:val="28"/>
          <w:szCs w:val="28"/>
        </w:rPr>
        <w:t>, толщин</w:t>
      </w:r>
      <w:r>
        <w:rPr>
          <w:bCs/>
          <w:spacing w:val="8"/>
          <w:sz w:val="28"/>
          <w:szCs w:val="28"/>
        </w:rPr>
        <w:t>ой</w:t>
      </w:r>
      <w:r w:rsidRPr="00E9351D">
        <w:rPr>
          <w:bCs/>
          <w:spacing w:val="8"/>
          <w:sz w:val="28"/>
          <w:szCs w:val="28"/>
        </w:rPr>
        <w:t xml:space="preserve"> 70 мм </w:t>
      </w:r>
      <w:r>
        <w:rPr>
          <w:bCs/>
          <w:spacing w:val="8"/>
          <w:sz w:val="28"/>
          <w:szCs w:val="28"/>
        </w:rPr>
        <w:t>(440 м</w:t>
      </w:r>
      <w:proofErr w:type="gramStart"/>
      <w:r>
        <w:rPr>
          <w:bCs/>
          <w:spacing w:val="8"/>
          <w:sz w:val="28"/>
          <w:szCs w:val="28"/>
        </w:rPr>
        <w:t>2</w:t>
      </w:r>
      <w:proofErr w:type="gramEnd"/>
      <w:r>
        <w:rPr>
          <w:bCs/>
          <w:spacing w:val="8"/>
          <w:sz w:val="28"/>
          <w:szCs w:val="28"/>
        </w:rPr>
        <w:t>) на</w:t>
      </w:r>
      <w:r>
        <w:rPr>
          <w:spacing w:val="8"/>
          <w:sz w:val="28"/>
          <w:szCs w:val="28"/>
        </w:rPr>
        <w:t xml:space="preserve"> сумму 82 525,0 руб. Расходы на </w:t>
      </w:r>
      <w:r w:rsidRPr="00F95CF4">
        <w:rPr>
          <w:sz w:val="28"/>
          <w:szCs w:val="28"/>
        </w:rPr>
        <w:t>укладк</w:t>
      </w:r>
      <w:r>
        <w:rPr>
          <w:sz w:val="28"/>
          <w:szCs w:val="28"/>
        </w:rPr>
        <w:t>у</w:t>
      </w:r>
      <w:r w:rsidRPr="00F95CF4">
        <w:rPr>
          <w:sz w:val="28"/>
          <w:szCs w:val="28"/>
        </w:rPr>
        <w:t xml:space="preserve"> тротуарной плитки</w:t>
      </w:r>
      <w:r>
        <w:rPr>
          <w:sz w:val="28"/>
          <w:szCs w:val="28"/>
        </w:rPr>
        <w:t xml:space="preserve">, </w:t>
      </w:r>
      <w:r>
        <w:rPr>
          <w:spacing w:val="8"/>
          <w:sz w:val="28"/>
          <w:szCs w:val="28"/>
        </w:rPr>
        <w:t>согласно договорам, составили 1 351 000,0 руб., что не соответствует сведениям в локальном сметном расчете и акте о приемке выполненных работ (форма КС-2).</w:t>
      </w:r>
    </w:p>
    <w:p w:rsidR="00537C61" w:rsidRDefault="00537C61" w:rsidP="00537C61">
      <w:pPr>
        <w:ind w:right="-1" w:firstLine="709"/>
        <w:jc w:val="both"/>
        <w:outlineLvl w:val="0"/>
        <w:rPr>
          <w:sz w:val="28"/>
          <w:szCs w:val="28"/>
        </w:rPr>
      </w:pPr>
      <w:r w:rsidRPr="002376AD">
        <w:rPr>
          <w:sz w:val="28"/>
          <w:szCs w:val="28"/>
        </w:rPr>
        <w:t xml:space="preserve">17. </w:t>
      </w:r>
      <w:r>
        <w:rPr>
          <w:sz w:val="28"/>
          <w:szCs w:val="28"/>
        </w:rPr>
        <w:t>Не заключен</w:t>
      </w:r>
      <w:r w:rsidRPr="002376AD">
        <w:rPr>
          <w:sz w:val="28"/>
          <w:szCs w:val="28"/>
        </w:rPr>
        <w:t xml:space="preserve"> </w:t>
      </w:r>
      <w:r>
        <w:rPr>
          <w:sz w:val="28"/>
          <w:szCs w:val="28"/>
        </w:rPr>
        <w:t>договор на ответственное хранение лотков между Администрацией и МАУ «РИЦ».</w:t>
      </w:r>
    </w:p>
    <w:p w:rsidR="00757F52" w:rsidRDefault="00537C61" w:rsidP="00537C61">
      <w:pPr>
        <w:ind w:firstLine="708"/>
        <w:jc w:val="both"/>
        <w:rPr>
          <w:sz w:val="28"/>
          <w:szCs w:val="28"/>
        </w:rPr>
      </w:pPr>
      <w:r>
        <w:rPr>
          <w:sz w:val="28"/>
          <w:szCs w:val="28"/>
        </w:rPr>
        <w:lastRenderedPageBreak/>
        <w:t xml:space="preserve"> </w:t>
      </w:r>
      <w:r w:rsidRPr="002376AD">
        <w:rPr>
          <w:sz w:val="28"/>
          <w:szCs w:val="28"/>
        </w:rPr>
        <w:t xml:space="preserve">18. </w:t>
      </w:r>
      <w:r w:rsidRPr="00336076">
        <w:rPr>
          <w:sz w:val="28"/>
          <w:szCs w:val="28"/>
        </w:rPr>
        <w:t>Выявлено наличие установленной газонной решетки 500*330*80 серой в количестве 608 м</w:t>
      </w:r>
      <w:proofErr w:type="gramStart"/>
      <w:r w:rsidRPr="00336076">
        <w:rPr>
          <w:sz w:val="28"/>
          <w:szCs w:val="28"/>
        </w:rPr>
        <w:t>2</w:t>
      </w:r>
      <w:proofErr w:type="gramEnd"/>
      <w:r w:rsidRPr="00336076">
        <w:rPr>
          <w:sz w:val="28"/>
          <w:szCs w:val="28"/>
        </w:rPr>
        <w:t xml:space="preserve">. Вместе с тем </w:t>
      </w:r>
      <w:r>
        <w:rPr>
          <w:sz w:val="28"/>
          <w:szCs w:val="28"/>
        </w:rPr>
        <w:t xml:space="preserve">в </w:t>
      </w:r>
      <w:r w:rsidRPr="00336076">
        <w:rPr>
          <w:sz w:val="28"/>
          <w:szCs w:val="28"/>
        </w:rPr>
        <w:t>л</w:t>
      </w:r>
      <w:r>
        <w:rPr>
          <w:sz w:val="28"/>
          <w:szCs w:val="28"/>
        </w:rPr>
        <w:t>окальном сметном расчете и акте</w:t>
      </w:r>
      <w:r w:rsidRPr="00336076">
        <w:rPr>
          <w:sz w:val="28"/>
          <w:szCs w:val="28"/>
        </w:rPr>
        <w:t xml:space="preserve"> о приемке выполненных работ (КС-2)</w:t>
      </w:r>
      <w:r>
        <w:rPr>
          <w:sz w:val="28"/>
          <w:szCs w:val="28"/>
        </w:rPr>
        <w:t xml:space="preserve"> предусмотрено устройство </w:t>
      </w:r>
      <w:r w:rsidRPr="002A7462">
        <w:rPr>
          <w:sz w:val="28"/>
          <w:szCs w:val="28"/>
        </w:rPr>
        <w:t>п</w:t>
      </w:r>
      <w:r w:rsidRPr="002A7462">
        <w:rPr>
          <w:bCs/>
          <w:spacing w:val="8"/>
          <w:sz w:val="28"/>
          <w:szCs w:val="28"/>
        </w:rPr>
        <w:t>литки</w:t>
      </w:r>
      <w:r>
        <w:rPr>
          <w:bCs/>
          <w:spacing w:val="8"/>
          <w:sz w:val="28"/>
          <w:szCs w:val="28"/>
        </w:rPr>
        <w:t xml:space="preserve"> бетонной</w:t>
      </w:r>
      <w:r w:rsidRPr="002A7462">
        <w:rPr>
          <w:bCs/>
          <w:spacing w:val="8"/>
          <w:sz w:val="28"/>
          <w:szCs w:val="28"/>
        </w:rPr>
        <w:t xml:space="preserve"> тротуарн</w:t>
      </w:r>
      <w:r>
        <w:rPr>
          <w:bCs/>
          <w:spacing w:val="8"/>
          <w:sz w:val="28"/>
          <w:szCs w:val="28"/>
        </w:rPr>
        <w:t>ой</w:t>
      </w:r>
      <w:r w:rsidRPr="002A7462">
        <w:rPr>
          <w:bCs/>
          <w:spacing w:val="8"/>
          <w:sz w:val="28"/>
          <w:szCs w:val="28"/>
        </w:rPr>
        <w:t xml:space="preserve"> фигурн</w:t>
      </w:r>
      <w:r>
        <w:rPr>
          <w:bCs/>
          <w:spacing w:val="8"/>
          <w:sz w:val="28"/>
          <w:szCs w:val="28"/>
        </w:rPr>
        <w:t>ой</w:t>
      </w:r>
      <w:r w:rsidRPr="002A7462">
        <w:rPr>
          <w:bCs/>
          <w:spacing w:val="8"/>
          <w:sz w:val="28"/>
          <w:szCs w:val="28"/>
        </w:rPr>
        <w:t>, толщин</w:t>
      </w:r>
      <w:r>
        <w:rPr>
          <w:bCs/>
          <w:spacing w:val="8"/>
          <w:sz w:val="28"/>
          <w:szCs w:val="28"/>
        </w:rPr>
        <w:t>ой</w:t>
      </w:r>
      <w:r w:rsidRPr="002A7462">
        <w:rPr>
          <w:bCs/>
          <w:spacing w:val="8"/>
          <w:sz w:val="28"/>
          <w:szCs w:val="28"/>
        </w:rPr>
        <w:t xml:space="preserve"> 80 мм</w:t>
      </w:r>
      <w:r>
        <w:rPr>
          <w:bCs/>
          <w:spacing w:val="8"/>
          <w:sz w:val="28"/>
          <w:szCs w:val="28"/>
        </w:rPr>
        <w:t xml:space="preserve"> в количестве 608 м</w:t>
      </w:r>
      <w:proofErr w:type="gramStart"/>
      <w:r>
        <w:rPr>
          <w:bCs/>
          <w:spacing w:val="8"/>
          <w:sz w:val="28"/>
          <w:szCs w:val="28"/>
        </w:rPr>
        <w:t>2</w:t>
      </w:r>
      <w:proofErr w:type="gramEnd"/>
      <w:r w:rsidRPr="002A7462">
        <w:rPr>
          <w:sz w:val="28"/>
          <w:szCs w:val="28"/>
        </w:rPr>
        <w:t xml:space="preserve">. </w:t>
      </w:r>
      <w:r w:rsidRPr="00336076">
        <w:rPr>
          <w:sz w:val="28"/>
          <w:szCs w:val="28"/>
        </w:rPr>
        <w:t>Количество приобретенной газонной решетки, согласно договору, составило 620 м</w:t>
      </w:r>
      <w:proofErr w:type="gramStart"/>
      <w:r w:rsidRPr="00336076">
        <w:rPr>
          <w:sz w:val="28"/>
          <w:szCs w:val="28"/>
        </w:rPr>
        <w:t>2</w:t>
      </w:r>
      <w:proofErr w:type="gramEnd"/>
      <w:r w:rsidRPr="00336076">
        <w:rPr>
          <w:sz w:val="28"/>
          <w:szCs w:val="28"/>
        </w:rPr>
        <w:t xml:space="preserve"> на сумму 713 000,0 руб. Остатки, в количестве 6 м2, хранятся по адресу: г. Валдай, ул. Луначарского, дом 42А, в здании, находящемся в казне Валдайского муниципального района. </w:t>
      </w:r>
    </w:p>
    <w:p w:rsidR="00537C61" w:rsidRDefault="00537C61" w:rsidP="00537C61">
      <w:pPr>
        <w:ind w:firstLine="708"/>
        <w:jc w:val="both"/>
        <w:rPr>
          <w:spacing w:val="8"/>
          <w:sz w:val="28"/>
          <w:szCs w:val="28"/>
        </w:rPr>
      </w:pPr>
      <w:r w:rsidRPr="002376AD">
        <w:rPr>
          <w:sz w:val="28"/>
          <w:szCs w:val="28"/>
        </w:rPr>
        <w:t xml:space="preserve">19. </w:t>
      </w:r>
      <w:r>
        <w:rPr>
          <w:sz w:val="28"/>
          <w:szCs w:val="28"/>
        </w:rPr>
        <w:t>В ходе визуального осмотра выявлено, что единичные модули газонной решетки расколоты пополам, отдельные модули расшатаны, что не исключает вероятности несоблюдения технологии укладки газонной решетки.</w:t>
      </w:r>
      <w:r w:rsidRPr="001C6AF8">
        <w:rPr>
          <w:spacing w:val="8"/>
          <w:sz w:val="28"/>
          <w:szCs w:val="28"/>
        </w:rPr>
        <w:t xml:space="preserve"> </w:t>
      </w:r>
      <w:r>
        <w:rPr>
          <w:spacing w:val="8"/>
          <w:sz w:val="28"/>
          <w:szCs w:val="28"/>
        </w:rPr>
        <w:t>Расходы на устройство газонной решетки, согласно договорам, составили 2 390 000,0 руб., что не соответствует расходам на устройство плитки бетонной тротуарной фигурной, толщиной 80 мм (81 755,81 руб.), в</w:t>
      </w:r>
      <w:r w:rsidRPr="00C3535A">
        <w:rPr>
          <w:sz w:val="28"/>
          <w:szCs w:val="28"/>
        </w:rPr>
        <w:t xml:space="preserve"> </w:t>
      </w:r>
      <w:r w:rsidRPr="00336076">
        <w:rPr>
          <w:sz w:val="28"/>
          <w:szCs w:val="28"/>
        </w:rPr>
        <w:t>л</w:t>
      </w:r>
      <w:r>
        <w:rPr>
          <w:sz w:val="28"/>
          <w:szCs w:val="28"/>
        </w:rPr>
        <w:t>окальном сметном расчете и акте</w:t>
      </w:r>
      <w:r w:rsidRPr="00336076">
        <w:rPr>
          <w:sz w:val="28"/>
          <w:szCs w:val="28"/>
        </w:rPr>
        <w:t xml:space="preserve"> о приемке выполненных работ (КС-2)</w:t>
      </w:r>
      <w:r>
        <w:rPr>
          <w:spacing w:val="8"/>
          <w:sz w:val="28"/>
          <w:szCs w:val="28"/>
        </w:rPr>
        <w:t xml:space="preserve">. </w:t>
      </w:r>
    </w:p>
    <w:p w:rsidR="00537C61" w:rsidRPr="006E235D" w:rsidRDefault="00537C61" w:rsidP="00537C61">
      <w:pPr>
        <w:ind w:firstLine="709"/>
        <w:jc w:val="both"/>
        <w:rPr>
          <w:bCs/>
          <w:spacing w:val="8"/>
          <w:sz w:val="28"/>
          <w:szCs w:val="28"/>
        </w:rPr>
      </w:pPr>
      <w:r w:rsidRPr="002376AD">
        <w:rPr>
          <w:sz w:val="28"/>
          <w:szCs w:val="28"/>
        </w:rPr>
        <w:t xml:space="preserve">20.  </w:t>
      </w:r>
      <w:r>
        <w:rPr>
          <w:sz w:val="28"/>
          <w:szCs w:val="28"/>
        </w:rPr>
        <w:t xml:space="preserve">Согласно </w:t>
      </w:r>
      <w:r>
        <w:rPr>
          <w:spacing w:val="8"/>
          <w:sz w:val="28"/>
          <w:szCs w:val="28"/>
        </w:rPr>
        <w:t xml:space="preserve">локальному сметному расчету и акту о приемке выполненных работ (форма КС-2) предусмотрены: </w:t>
      </w:r>
      <w:r w:rsidRPr="00CA16C7">
        <w:rPr>
          <w:spacing w:val="8"/>
          <w:sz w:val="28"/>
          <w:szCs w:val="28"/>
        </w:rPr>
        <w:t>с</w:t>
      </w:r>
      <w:r w:rsidRPr="00CA16C7">
        <w:rPr>
          <w:bCs/>
          <w:spacing w:val="8"/>
          <w:sz w:val="28"/>
          <w:szCs w:val="28"/>
        </w:rPr>
        <w:t>камья бульварная без спинки БС-1</w:t>
      </w:r>
      <w:r>
        <w:rPr>
          <w:bCs/>
          <w:spacing w:val="8"/>
          <w:sz w:val="28"/>
          <w:szCs w:val="28"/>
        </w:rPr>
        <w:t xml:space="preserve"> и </w:t>
      </w:r>
      <w:r w:rsidRPr="00CA16C7">
        <w:rPr>
          <w:bCs/>
          <w:spacing w:val="8"/>
          <w:sz w:val="28"/>
          <w:szCs w:val="28"/>
        </w:rPr>
        <w:t>скамья бульварная со спинкой и без подлокотников БС-4</w:t>
      </w:r>
      <w:r>
        <w:rPr>
          <w:bCs/>
          <w:spacing w:val="8"/>
          <w:sz w:val="28"/>
          <w:szCs w:val="28"/>
        </w:rPr>
        <w:t xml:space="preserve">, что не соответствует сведениям в договорах на приобретение товара (скамейки </w:t>
      </w:r>
      <w:r>
        <w:rPr>
          <w:bCs/>
          <w:spacing w:val="8"/>
          <w:sz w:val="28"/>
          <w:szCs w:val="28"/>
          <w:lang w:val="en-US"/>
        </w:rPr>
        <w:t>FLASH</w:t>
      </w:r>
      <w:r>
        <w:rPr>
          <w:bCs/>
          <w:spacing w:val="8"/>
          <w:sz w:val="28"/>
          <w:szCs w:val="28"/>
        </w:rPr>
        <w:t>).</w:t>
      </w:r>
    </w:p>
    <w:p w:rsidR="00537C61" w:rsidRDefault="00537C61" w:rsidP="00537C61">
      <w:pPr>
        <w:ind w:right="-1" w:firstLine="709"/>
        <w:jc w:val="both"/>
        <w:outlineLvl w:val="0"/>
        <w:rPr>
          <w:spacing w:val="8"/>
          <w:sz w:val="28"/>
          <w:szCs w:val="28"/>
        </w:rPr>
      </w:pPr>
      <w:r w:rsidRPr="002376AD">
        <w:rPr>
          <w:sz w:val="28"/>
          <w:szCs w:val="28"/>
        </w:rPr>
        <w:t>21</w:t>
      </w:r>
      <w:r w:rsidRPr="00D9623D">
        <w:rPr>
          <w:sz w:val="28"/>
          <w:szCs w:val="28"/>
        </w:rPr>
        <w:t xml:space="preserve">. </w:t>
      </w:r>
      <w:r>
        <w:rPr>
          <w:sz w:val="28"/>
          <w:szCs w:val="28"/>
        </w:rPr>
        <w:t>Р</w:t>
      </w:r>
      <w:r>
        <w:rPr>
          <w:bCs/>
          <w:spacing w:val="8"/>
          <w:sz w:val="28"/>
          <w:szCs w:val="28"/>
        </w:rPr>
        <w:t xml:space="preserve">асходы на </w:t>
      </w:r>
      <w:r>
        <w:rPr>
          <w:spacing w:val="8"/>
          <w:sz w:val="28"/>
          <w:szCs w:val="28"/>
        </w:rPr>
        <w:t>установку скамей бульварных в количестве 5 штук, а также урн металлических в количестве 4 штук</w:t>
      </w:r>
      <w:r w:rsidRPr="009A332A">
        <w:rPr>
          <w:spacing w:val="8"/>
          <w:sz w:val="28"/>
          <w:szCs w:val="28"/>
        </w:rPr>
        <w:t xml:space="preserve"> </w:t>
      </w:r>
      <w:r>
        <w:rPr>
          <w:spacing w:val="8"/>
          <w:sz w:val="28"/>
          <w:szCs w:val="28"/>
        </w:rPr>
        <w:t xml:space="preserve">в сумме 9 482,18 руб., согласно локальному сметному расчету и акту о приемке выполненных работ (форма КС-2), не соответствуют фактическим затратам, согласно договорам на </w:t>
      </w:r>
      <w:r>
        <w:rPr>
          <w:sz w:val="28"/>
          <w:szCs w:val="28"/>
        </w:rPr>
        <w:t xml:space="preserve">поставку товаров, </w:t>
      </w:r>
      <w:r>
        <w:rPr>
          <w:spacing w:val="8"/>
          <w:sz w:val="28"/>
          <w:szCs w:val="28"/>
        </w:rPr>
        <w:t>в сумме 280 400,0 руб.</w:t>
      </w:r>
    </w:p>
    <w:p w:rsidR="00537C61" w:rsidRPr="00995C36" w:rsidRDefault="00537C61" w:rsidP="00537C61">
      <w:pPr>
        <w:pStyle w:val="a7"/>
        <w:ind w:firstLine="709"/>
        <w:jc w:val="both"/>
        <w:rPr>
          <w:rFonts w:cs="Times New Roman"/>
          <w:sz w:val="28"/>
          <w:szCs w:val="28"/>
          <w:shd w:val="clear" w:color="auto" w:fill="FFFFFF"/>
          <w:lang w:eastAsia="ar-SA"/>
        </w:rPr>
      </w:pPr>
      <w:r>
        <w:rPr>
          <w:spacing w:val="8"/>
          <w:sz w:val="28"/>
          <w:szCs w:val="28"/>
        </w:rPr>
        <w:t xml:space="preserve">22. </w:t>
      </w:r>
      <w:r>
        <w:rPr>
          <w:rFonts w:cs="Times New Roman"/>
          <w:sz w:val="28"/>
          <w:szCs w:val="28"/>
        </w:rPr>
        <w:t>В</w:t>
      </w:r>
      <w:r w:rsidRPr="00995C36">
        <w:rPr>
          <w:rFonts w:cs="Times New Roman"/>
          <w:sz w:val="28"/>
          <w:szCs w:val="28"/>
        </w:rPr>
        <w:t xml:space="preserve"> проверяемом периоде </w:t>
      </w:r>
      <w:r w:rsidRPr="00995C36">
        <w:rPr>
          <w:rFonts w:cs="Times New Roman"/>
          <w:sz w:val="28"/>
          <w:szCs w:val="28"/>
          <w:shd w:val="clear" w:color="auto" w:fill="FFFFFF"/>
          <w:lang w:eastAsia="ar-SA"/>
        </w:rPr>
        <w:t>Учреждение</w:t>
      </w:r>
      <w:r>
        <w:rPr>
          <w:rFonts w:cs="Times New Roman"/>
          <w:sz w:val="28"/>
          <w:szCs w:val="28"/>
          <w:shd w:val="clear" w:color="auto" w:fill="FFFFFF"/>
          <w:lang w:eastAsia="ar-SA"/>
        </w:rPr>
        <w:t>м</w:t>
      </w:r>
      <w:r w:rsidRPr="00995C36">
        <w:rPr>
          <w:rFonts w:cs="Times New Roman"/>
          <w:sz w:val="28"/>
          <w:szCs w:val="28"/>
          <w:shd w:val="clear" w:color="auto" w:fill="FFFFFF"/>
          <w:lang w:eastAsia="ar-SA"/>
        </w:rPr>
        <w:t xml:space="preserve"> не использовал</w:t>
      </w:r>
      <w:r>
        <w:rPr>
          <w:rFonts w:cs="Times New Roman"/>
          <w:sz w:val="28"/>
          <w:szCs w:val="28"/>
          <w:shd w:val="clear" w:color="auto" w:fill="FFFFFF"/>
          <w:lang w:eastAsia="ar-SA"/>
        </w:rPr>
        <w:t>ись</w:t>
      </w:r>
      <w:r w:rsidRPr="00995C36">
        <w:rPr>
          <w:rFonts w:cs="Times New Roman"/>
          <w:sz w:val="28"/>
          <w:szCs w:val="28"/>
          <w:shd w:val="clear" w:color="auto" w:fill="FFFFFF"/>
          <w:lang w:eastAsia="ar-SA"/>
        </w:rPr>
        <w:t xml:space="preserve"> конкурентные способы осуществления закупок, договоры заключал</w:t>
      </w:r>
      <w:r>
        <w:rPr>
          <w:rFonts w:cs="Times New Roman"/>
          <w:sz w:val="28"/>
          <w:szCs w:val="28"/>
          <w:shd w:val="clear" w:color="auto" w:fill="FFFFFF"/>
          <w:lang w:eastAsia="ar-SA"/>
        </w:rPr>
        <w:t xml:space="preserve">ись </w:t>
      </w:r>
      <w:r w:rsidRPr="00995C36">
        <w:rPr>
          <w:rFonts w:cs="Times New Roman"/>
          <w:sz w:val="28"/>
          <w:szCs w:val="28"/>
          <w:shd w:val="clear" w:color="auto" w:fill="FFFFFF"/>
          <w:lang w:eastAsia="ar-SA"/>
        </w:rPr>
        <w:t>только посредством закупки у единственного поставщика</w:t>
      </w:r>
      <w:r w:rsidRPr="00D62B7A">
        <w:rPr>
          <w:rFonts w:cs="Times New Roman"/>
          <w:sz w:val="28"/>
          <w:szCs w:val="28"/>
          <w:shd w:val="clear" w:color="auto" w:fill="FFFFFF"/>
          <w:lang w:eastAsia="ar-SA"/>
        </w:rPr>
        <w:t xml:space="preserve">. </w:t>
      </w:r>
      <w:proofErr w:type="gramStart"/>
      <w:r w:rsidRPr="00D62B7A">
        <w:rPr>
          <w:rFonts w:cs="Times New Roman"/>
          <w:sz w:val="28"/>
          <w:szCs w:val="28"/>
          <w:shd w:val="clear" w:color="auto" w:fill="FFFFFF"/>
          <w:lang w:eastAsia="ar-SA"/>
        </w:rPr>
        <w:t xml:space="preserve">Дробление закупок с целью заключения множества прямых договоров у единственного поставщика на сумму до 100 000,0 руб. не отвечает целям и принципам осуществления таких закупок в соответствии с ч. 1 ст. 1, а также ч. 1. ст. 3 Федерального закона № 223 – ФЗ и является </w:t>
      </w:r>
      <w:r>
        <w:rPr>
          <w:rFonts w:cs="Times New Roman"/>
          <w:sz w:val="28"/>
          <w:szCs w:val="28"/>
          <w:shd w:val="clear" w:color="auto" w:fill="FFFFFF"/>
          <w:lang w:eastAsia="ar-SA"/>
        </w:rPr>
        <w:t>уклонением</w:t>
      </w:r>
      <w:r w:rsidRPr="00D62B7A">
        <w:rPr>
          <w:rFonts w:cs="Times New Roman"/>
          <w:sz w:val="28"/>
          <w:szCs w:val="28"/>
          <w:shd w:val="clear" w:color="auto" w:fill="FFFFFF"/>
          <w:lang w:eastAsia="ar-SA"/>
        </w:rPr>
        <w:t xml:space="preserve"> от проведения конкурсных процедур, что приводит к предоставлению </w:t>
      </w:r>
      <w:r>
        <w:rPr>
          <w:rFonts w:cs="Times New Roman"/>
          <w:sz w:val="28"/>
          <w:szCs w:val="28"/>
          <w:shd w:val="clear" w:color="auto" w:fill="FFFFFF"/>
          <w:lang w:eastAsia="ar-SA"/>
        </w:rPr>
        <w:t>Учреждением</w:t>
      </w:r>
      <w:r w:rsidRPr="00D62B7A">
        <w:rPr>
          <w:rFonts w:cs="Times New Roman"/>
          <w:sz w:val="28"/>
          <w:szCs w:val="28"/>
          <w:shd w:val="clear" w:color="auto" w:fill="FFFFFF"/>
          <w:lang w:eastAsia="ar-SA"/>
        </w:rPr>
        <w:t xml:space="preserve"> преимущественных условий конкретным хозяйствующим субъектам, ограничению</w:t>
      </w:r>
      <w:proofErr w:type="gramEnd"/>
      <w:r w:rsidRPr="00D62B7A">
        <w:rPr>
          <w:rFonts w:cs="Times New Roman"/>
          <w:sz w:val="28"/>
          <w:szCs w:val="28"/>
          <w:shd w:val="clear" w:color="auto" w:fill="FFFFFF"/>
          <w:lang w:eastAsia="ar-SA"/>
        </w:rPr>
        <w:t xml:space="preserve"> конкуренции и неэффективному расходованию средств.</w:t>
      </w:r>
      <w:r>
        <w:rPr>
          <w:rFonts w:cs="Times New Roman"/>
          <w:sz w:val="28"/>
          <w:szCs w:val="28"/>
          <w:shd w:val="clear" w:color="auto" w:fill="FFFFFF"/>
          <w:lang w:eastAsia="ar-SA"/>
        </w:rPr>
        <w:t xml:space="preserve"> </w:t>
      </w:r>
      <w:proofErr w:type="gramStart"/>
      <w:r w:rsidRPr="00D62B7A">
        <w:rPr>
          <w:rFonts w:cs="Times New Roman"/>
          <w:sz w:val="28"/>
          <w:szCs w:val="28"/>
          <w:shd w:val="clear" w:color="auto" w:fill="FFFFFF"/>
        </w:rPr>
        <w:t>Данные действия заказчика являются незаконными, ограничивающими конкуренцию и образуют состав административного правонарушения, предусмотренного</w:t>
      </w:r>
      <w:r>
        <w:rPr>
          <w:rFonts w:cs="Times New Roman"/>
          <w:sz w:val="28"/>
          <w:szCs w:val="28"/>
          <w:shd w:val="clear" w:color="auto" w:fill="FFFFFF"/>
        </w:rPr>
        <w:t xml:space="preserve"> </w:t>
      </w:r>
      <w:r w:rsidRPr="008F3D9E">
        <w:rPr>
          <w:rFonts w:cs="Times New Roman"/>
          <w:sz w:val="28"/>
          <w:szCs w:val="28"/>
        </w:rPr>
        <w:t xml:space="preserve">частью 1 статьи 7.29 </w:t>
      </w:r>
      <w:r w:rsidRPr="00D62B7A">
        <w:rPr>
          <w:rFonts w:cs="Times New Roman"/>
          <w:sz w:val="28"/>
          <w:szCs w:val="28"/>
          <w:shd w:val="clear" w:color="auto" w:fill="FFFFFF"/>
        </w:rPr>
        <w:t>КоАП РФ</w:t>
      </w:r>
      <w:r w:rsidRPr="00D62B7A">
        <w:rPr>
          <w:rStyle w:val="ab"/>
          <w:rFonts w:cs="Times New Roman"/>
          <w:sz w:val="28"/>
          <w:szCs w:val="28"/>
          <w:shd w:val="clear" w:color="auto" w:fill="FFFFFF"/>
        </w:rPr>
        <w:footnoteReference w:id="8"/>
      </w:r>
      <w:r w:rsidRPr="008F3D9E">
        <w:rPr>
          <w:rFonts w:cs="Times New Roman"/>
          <w:sz w:val="28"/>
          <w:szCs w:val="28"/>
        </w:rPr>
        <w:t xml:space="preserve">, но вместе с тем данная статья утратила силу с 1 марта 2025 года в связи с принятием Федерального закона от 28.12.2024 № 500-ФЗ «О внесении изменений в Кодекс Российской Федерации об административных правонарушениях и статью 1 Федерального </w:t>
      </w:r>
      <w:r w:rsidRPr="008F3D9E">
        <w:rPr>
          <w:rFonts w:cs="Times New Roman"/>
          <w:sz w:val="28"/>
          <w:szCs w:val="28"/>
        </w:rPr>
        <w:lastRenderedPageBreak/>
        <w:t>закона «О внесении изменений в</w:t>
      </w:r>
      <w:proofErr w:type="gramEnd"/>
      <w:r w:rsidRPr="008F3D9E">
        <w:rPr>
          <w:rFonts w:cs="Times New Roman"/>
          <w:sz w:val="28"/>
          <w:szCs w:val="28"/>
        </w:rPr>
        <w:t xml:space="preserve"> Кодекс Российской Федерации об ад</w:t>
      </w:r>
      <w:r>
        <w:rPr>
          <w:rFonts w:cs="Times New Roman"/>
          <w:sz w:val="28"/>
          <w:szCs w:val="28"/>
        </w:rPr>
        <w:t xml:space="preserve">министративных правонарушениях». Ответственность за нарушение способа выбора поставщика предусмотрена </w:t>
      </w:r>
      <w:r>
        <w:rPr>
          <w:rFonts w:cs="Times New Roman"/>
          <w:sz w:val="28"/>
          <w:szCs w:val="28"/>
          <w:shd w:val="clear" w:color="auto" w:fill="FFFFFF"/>
        </w:rPr>
        <w:t>ч. 4 ст. 7.30.1 КоАП РФ.</w:t>
      </w:r>
    </w:p>
    <w:p w:rsidR="00537C61" w:rsidRPr="005D388C" w:rsidRDefault="00537C61" w:rsidP="00537C61">
      <w:pPr>
        <w:ind w:firstLine="709"/>
        <w:jc w:val="both"/>
        <w:rPr>
          <w:b/>
          <w:sz w:val="28"/>
          <w:szCs w:val="28"/>
        </w:rPr>
      </w:pPr>
      <w:r>
        <w:rPr>
          <w:sz w:val="28"/>
          <w:szCs w:val="28"/>
        </w:rPr>
        <w:t xml:space="preserve">23. В нарушение Соглашения с Министерством, конкурсная документация, предусмотренная приложением 5 «График выполнения работ на 2024 год по муниципальной программе «Формирование современной городской среды на территории Валдайского городского поселения на 2018-2024 годы»» к данному соглашению, не размещалась. </w:t>
      </w:r>
    </w:p>
    <w:p w:rsidR="00B11FC4" w:rsidRDefault="00B11FC4" w:rsidP="00B11FC4">
      <w:pPr>
        <w:autoSpaceDE w:val="0"/>
        <w:autoSpaceDN w:val="0"/>
        <w:adjustRightInd w:val="0"/>
        <w:ind w:firstLine="709"/>
        <w:jc w:val="both"/>
        <w:rPr>
          <w:b/>
          <w:sz w:val="28"/>
          <w:szCs w:val="28"/>
        </w:rPr>
      </w:pPr>
    </w:p>
    <w:p w:rsidR="00B45807" w:rsidRDefault="00B11FC4" w:rsidP="00B11FC4">
      <w:pPr>
        <w:autoSpaceDE w:val="0"/>
        <w:autoSpaceDN w:val="0"/>
        <w:adjustRightInd w:val="0"/>
        <w:ind w:firstLine="709"/>
        <w:jc w:val="both"/>
        <w:rPr>
          <w:b/>
          <w:sz w:val="28"/>
          <w:szCs w:val="28"/>
        </w:rPr>
      </w:pPr>
      <w:r>
        <w:rPr>
          <w:b/>
          <w:sz w:val="28"/>
          <w:szCs w:val="28"/>
        </w:rPr>
        <w:t>Предложения:</w:t>
      </w:r>
    </w:p>
    <w:p w:rsidR="006354D6" w:rsidRPr="00200257" w:rsidRDefault="006354D6" w:rsidP="006354D6">
      <w:pPr>
        <w:pStyle w:val="a3"/>
        <w:numPr>
          <w:ilvl w:val="0"/>
          <w:numId w:val="6"/>
        </w:numPr>
        <w:autoSpaceDE w:val="0"/>
        <w:autoSpaceDN w:val="0"/>
        <w:adjustRightInd w:val="0"/>
        <w:ind w:left="0" w:firstLine="709"/>
        <w:jc w:val="both"/>
        <w:rPr>
          <w:sz w:val="28"/>
          <w:szCs w:val="28"/>
        </w:rPr>
      </w:pPr>
      <w:r w:rsidRPr="00200257">
        <w:rPr>
          <w:sz w:val="28"/>
          <w:szCs w:val="28"/>
        </w:rPr>
        <w:t>Направить информацию о результатах контрольного мероприятия Главе Валдайского муниципального района.</w:t>
      </w:r>
    </w:p>
    <w:p w:rsidR="006354D6" w:rsidRPr="00200257" w:rsidRDefault="006354D6" w:rsidP="006354D6">
      <w:pPr>
        <w:pStyle w:val="a3"/>
        <w:numPr>
          <w:ilvl w:val="0"/>
          <w:numId w:val="6"/>
        </w:numPr>
        <w:autoSpaceDE w:val="0"/>
        <w:autoSpaceDN w:val="0"/>
        <w:adjustRightInd w:val="0"/>
        <w:ind w:left="0" w:firstLine="709"/>
        <w:jc w:val="both"/>
        <w:rPr>
          <w:sz w:val="28"/>
          <w:szCs w:val="28"/>
        </w:rPr>
      </w:pPr>
      <w:r w:rsidRPr="00200257">
        <w:rPr>
          <w:sz w:val="28"/>
          <w:szCs w:val="28"/>
        </w:rPr>
        <w:t xml:space="preserve">Направить </w:t>
      </w:r>
      <w:r>
        <w:rPr>
          <w:sz w:val="28"/>
          <w:szCs w:val="28"/>
        </w:rPr>
        <w:t>акт</w:t>
      </w:r>
      <w:r w:rsidRPr="00200257">
        <w:rPr>
          <w:sz w:val="28"/>
          <w:szCs w:val="28"/>
        </w:rPr>
        <w:t xml:space="preserve"> о результатах контрольного мероприятия в прокуратуру Валдайского района.</w:t>
      </w:r>
    </w:p>
    <w:p w:rsidR="006354D6" w:rsidRPr="00200257" w:rsidRDefault="006354D6" w:rsidP="006354D6">
      <w:pPr>
        <w:pStyle w:val="a3"/>
        <w:numPr>
          <w:ilvl w:val="0"/>
          <w:numId w:val="6"/>
        </w:numPr>
        <w:autoSpaceDE w:val="0"/>
        <w:autoSpaceDN w:val="0"/>
        <w:adjustRightInd w:val="0"/>
        <w:ind w:left="0" w:firstLine="709"/>
        <w:jc w:val="both"/>
        <w:rPr>
          <w:sz w:val="28"/>
          <w:szCs w:val="28"/>
        </w:rPr>
      </w:pPr>
      <w:r w:rsidRPr="00200257">
        <w:rPr>
          <w:sz w:val="28"/>
          <w:szCs w:val="28"/>
        </w:rPr>
        <w:t xml:space="preserve">Направить </w:t>
      </w:r>
      <w:r>
        <w:rPr>
          <w:sz w:val="28"/>
          <w:szCs w:val="28"/>
        </w:rPr>
        <w:t xml:space="preserve">в МАУ «РИЦ» </w:t>
      </w:r>
      <w:r w:rsidRPr="00200257">
        <w:rPr>
          <w:sz w:val="28"/>
          <w:szCs w:val="28"/>
        </w:rPr>
        <w:t xml:space="preserve">представление и предложить </w:t>
      </w:r>
      <w:r>
        <w:rPr>
          <w:sz w:val="28"/>
          <w:szCs w:val="28"/>
        </w:rPr>
        <w:t xml:space="preserve">директору </w:t>
      </w:r>
      <w:r w:rsidRPr="00200257">
        <w:rPr>
          <w:sz w:val="28"/>
          <w:szCs w:val="28"/>
        </w:rPr>
        <w:t>принять меры</w:t>
      </w:r>
      <w:r>
        <w:rPr>
          <w:sz w:val="28"/>
          <w:szCs w:val="28"/>
        </w:rPr>
        <w:t xml:space="preserve"> </w:t>
      </w:r>
      <w:r w:rsidRPr="00200257">
        <w:rPr>
          <w:sz w:val="28"/>
          <w:szCs w:val="28"/>
        </w:rPr>
        <w:t xml:space="preserve">по устранению выявленных нарушений и недостатков, предупреждению подобных нарушений, привлечению к дисциплинарной ответственности лиц, виновных в допущенных нарушениях. </w:t>
      </w:r>
    </w:p>
    <w:p w:rsidR="006354D6" w:rsidRPr="00200257" w:rsidRDefault="006354D6" w:rsidP="006354D6">
      <w:pPr>
        <w:pStyle w:val="a3"/>
        <w:numPr>
          <w:ilvl w:val="0"/>
          <w:numId w:val="6"/>
        </w:numPr>
        <w:autoSpaceDE w:val="0"/>
        <w:autoSpaceDN w:val="0"/>
        <w:adjustRightInd w:val="0"/>
        <w:ind w:left="0" w:firstLine="709"/>
        <w:jc w:val="both"/>
        <w:rPr>
          <w:sz w:val="28"/>
          <w:szCs w:val="28"/>
        </w:rPr>
      </w:pPr>
      <w:r w:rsidRPr="00200257">
        <w:rPr>
          <w:sz w:val="28"/>
          <w:szCs w:val="28"/>
        </w:rPr>
        <w:t xml:space="preserve">О принятых по результатам выполнения представления решениях и мерах </w:t>
      </w:r>
      <w:r w:rsidR="0086131B">
        <w:rPr>
          <w:sz w:val="28"/>
          <w:szCs w:val="28"/>
        </w:rPr>
        <w:t>МАУ «РИЦ»</w:t>
      </w:r>
      <w:r w:rsidRPr="00200257">
        <w:rPr>
          <w:sz w:val="28"/>
          <w:szCs w:val="28"/>
        </w:rPr>
        <w:t xml:space="preserve"> проинформировать Контрольно – счетную палату Валдайского муниципального района в письменной форме, с приложением копий подтверждающих документов, в </w:t>
      </w:r>
      <w:r>
        <w:rPr>
          <w:sz w:val="28"/>
          <w:szCs w:val="28"/>
        </w:rPr>
        <w:t xml:space="preserve">месячный </w:t>
      </w:r>
      <w:r w:rsidRPr="00200257">
        <w:rPr>
          <w:sz w:val="28"/>
          <w:szCs w:val="28"/>
        </w:rPr>
        <w:t xml:space="preserve">срок </w:t>
      </w:r>
      <w:r>
        <w:rPr>
          <w:sz w:val="28"/>
          <w:szCs w:val="28"/>
        </w:rPr>
        <w:t>со дня получения представления</w:t>
      </w:r>
      <w:r w:rsidRPr="00200257">
        <w:rPr>
          <w:sz w:val="28"/>
          <w:szCs w:val="28"/>
        </w:rPr>
        <w:t>.</w:t>
      </w:r>
    </w:p>
    <w:p w:rsidR="003E7E15" w:rsidRDefault="00D34757" w:rsidP="00D34757">
      <w:pPr>
        <w:pStyle w:val="a3"/>
        <w:numPr>
          <w:ilvl w:val="0"/>
          <w:numId w:val="6"/>
        </w:numPr>
        <w:autoSpaceDE w:val="0"/>
        <w:autoSpaceDN w:val="0"/>
        <w:adjustRightInd w:val="0"/>
        <w:ind w:left="0" w:firstLine="709"/>
        <w:jc w:val="both"/>
        <w:rPr>
          <w:sz w:val="28"/>
          <w:szCs w:val="28"/>
        </w:rPr>
      </w:pPr>
      <w:r>
        <w:rPr>
          <w:sz w:val="28"/>
          <w:szCs w:val="28"/>
        </w:rPr>
        <w:t>Направить информационное письмо в комитет финансов Администрации.</w:t>
      </w:r>
    </w:p>
    <w:p w:rsidR="00D34757" w:rsidRDefault="00D34757" w:rsidP="00D34757">
      <w:pPr>
        <w:pStyle w:val="a3"/>
        <w:autoSpaceDE w:val="0"/>
        <w:autoSpaceDN w:val="0"/>
        <w:adjustRightInd w:val="0"/>
        <w:ind w:left="709"/>
        <w:jc w:val="both"/>
        <w:rPr>
          <w:sz w:val="28"/>
          <w:szCs w:val="28"/>
        </w:rPr>
      </w:pPr>
    </w:p>
    <w:p w:rsidR="00D34757" w:rsidRPr="00D34757" w:rsidRDefault="00D34757" w:rsidP="00D34757">
      <w:pPr>
        <w:pStyle w:val="a3"/>
        <w:autoSpaceDE w:val="0"/>
        <w:autoSpaceDN w:val="0"/>
        <w:adjustRightInd w:val="0"/>
        <w:ind w:left="709"/>
        <w:jc w:val="both"/>
        <w:rPr>
          <w:sz w:val="28"/>
          <w:szCs w:val="28"/>
        </w:rPr>
      </w:pPr>
    </w:p>
    <w:tbl>
      <w:tblPr>
        <w:tblW w:w="0" w:type="auto"/>
        <w:tblLook w:val="01E0" w:firstRow="1" w:lastRow="1" w:firstColumn="1" w:lastColumn="1" w:noHBand="0" w:noVBand="0"/>
      </w:tblPr>
      <w:tblGrid>
        <w:gridCol w:w="4854"/>
        <w:gridCol w:w="4717"/>
      </w:tblGrid>
      <w:tr w:rsidR="00E4790A" w:rsidRPr="00E4790A" w:rsidTr="00E4790A">
        <w:tc>
          <w:tcPr>
            <w:tcW w:w="4854" w:type="dxa"/>
            <w:hideMark/>
          </w:tcPr>
          <w:p w:rsidR="00E4790A" w:rsidRPr="00E4790A" w:rsidRDefault="00D65349">
            <w:pPr>
              <w:pStyle w:val="7"/>
              <w:spacing w:before="0"/>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Председатель</w:t>
            </w:r>
            <w:r w:rsidR="00E4790A" w:rsidRPr="00E4790A">
              <w:rPr>
                <w:rFonts w:ascii="Times New Roman" w:hAnsi="Times New Roman" w:cs="Times New Roman"/>
                <w:i w:val="0"/>
                <w:color w:val="auto"/>
                <w:sz w:val="28"/>
                <w:szCs w:val="28"/>
              </w:rPr>
              <w:t xml:space="preserve"> </w:t>
            </w:r>
          </w:p>
          <w:p w:rsidR="00E4790A" w:rsidRPr="00E4790A" w:rsidRDefault="00E4790A">
            <w:pPr>
              <w:pStyle w:val="7"/>
              <w:spacing w:before="0"/>
              <w:jc w:val="both"/>
              <w:rPr>
                <w:rFonts w:ascii="Times New Roman" w:hAnsi="Times New Roman" w:cs="Times New Roman"/>
                <w:i w:val="0"/>
                <w:color w:val="auto"/>
                <w:sz w:val="28"/>
                <w:szCs w:val="28"/>
              </w:rPr>
            </w:pPr>
            <w:r w:rsidRPr="00E4790A">
              <w:rPr>
                <w:rFonts w:ascii="Times New Roman" w:hAnsi="Times New Roman" w:cs="Times New Roman"/>
                <w:i w:val="0"/>
                <w:color w:val="auto"/>
                <w:sz w:val="28"/>
                <w:szCs w:val="28"/>
              </w:rPr>
              <w:t xml:space="preserve">Контрольно-счетной палаты </w:t>
            </w:r>
          </w:p>
          <w:p w:rsidR="00E4790A" w:rsidRPr="00E4790A" w:rsidRDefault="00E4790A">
            <w:pPr>
              <w:pStyle w:val="7"/>
              <w:spacing w:before="0"/>
              <w:jc w:val="both"/>
              <w:rPr>
                <w:color w:val="auto"/>
                <w:sz w:val="28"/>
                <w:szCs w:val="28"/>
              </w:rPr>
            </w:pPr>
            <w:r w:rsidRPr="00E4790A">
              <w:rPr>
                <w:rFonts w:ascii="Times New Roman" w:hAnsi="Times New Roman" w:cs="Times New Roman"/>
                <w:i w:val="0"/>
                <w:color w:val="auto"/>
                <w:sz w:val="28"/>
                <w:szCs w:val="28"/>
              </w:rPr>
              <w:t xml:space="preserve">Валдайского муниципального района                                                                                   </w:t>
            </w:r>
          </w:p>
        </w:tc>
        <w:tc>
          <w:tcPr>
            <w:tcW w:w="4717" w:type="dxa"/>
          </w:tcPr>
          <w:p w:rsidR="00E4790A" w:rsidRPr="00E4790A" w:rsidRDefault="00E4790A">
            <w:pPr>
              <w:jc w:val="both"/>
              <w:rPr>
                <w:sz w:val="20"/>
                <w:szCs w:val="20"/>
              </w:rPr>
            </w:pPr>
          </w:p>
          <w:p w:rsidR="00E4790A" w:rsidRPr="00E4790A" w:rsidRDefault="00E4790A">
            <w:pPr>
              <w:jc w:val="both"/>
              <w:rPr>
                <w:sz w:val="20"/>
                <w:szCs w:val="20"/>
              </w:rPr>
            </w:pPr>
          </w:p>
          <w:p w:rsidR="00E4790A" w:rsidRPr="00E4790A" w:rsidRDefault="00E4790A">
            <w:pPr>
              <w:jc w:val="both"/>
              <w:rPr>
                <w:sz w:val="20"/>
                <w:szCs w:val="20"/>
              </w:rPr>
            </w:pPr>
            <w:r w:rsidRPr="00E4790A">
              <w:rPr>
                <w:sz w:val="20"/>
                <w:szCs w:val="20"/>
              </w:rPr>
              <w:t xml:space="preserve">                         </w:t>
            </w:r>
          </w:p>
          <w:p w:rsidR="00E4790A" w:rsidRPr="00E4790A" w:rsidRDefault="00E4790A" w:rsidP="00D65349">
            <w:pPr>
              <w:jc w:val="both"/>
              <w:rPr>
                <w:sz w:val="20"/>
                <w:szCs w:val="20"/>
              </w:rPr>
            </w:pPr>
            <w:r w:rsidRPr="00E4790A">
              <w:rPr>
                <w:sz w:val="20"/>
                <w:szCs w:val="20"/>
              </w:rPr>
              <w:t xml:space="preserve">              ___________                 </w:t>
            </w:r>
            <w:r w:rsidR="00D65349">
              <w:rPr>
                <w:sz w:val="28"/>
                <w:szCs w:val="28"/>
              </w:rPr>
              <w:t xml:space="preserve">Е.А. </w:t>
            </w:r>
            <w:proofErr w:type="spellStart"/>
            <w:r w:rsidR="00D65349">
              <w:rPr>
                <w:sz w:val="28"/>
                <w:szCs w:val="28"/>
              </w:rPr>
              <w:t>Леванина</w:t>
            </w:r>
            <w:proofErr w:type="spellEnd"/>
          </w:p>
        </w:tc>
      </w:tr>
    </w:tbl>
    <w:p w:rsidR="00590255" w:rsidRPr="00E4790A" w:rsidRDefault="00590255" w:rsidP="00173DC8">
      <w:pPr>
        <w:ind w:firstLine="709"/>
        <w:rPr>
          <w:b/>
          <w:sz w:val="28"/>
          <w:szCs w:val="28"/>
        </w:rPr>
      </w:pPr>
    </w:p>
    <w:sectPr w:rsidR="00590255" w:rsidRPr="00E4790A">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08F" w:rsidRDefault="0040608F" w:rsidP="005F2A6E">
      <w:r>
        <w:separator/>
      </w:r>
    </w:p>
  </w:endnote>
  <w:endnote w:type="continuationSeparator" w:id="0">
    <w:p w:rsidR="0040608F" w:rsidRDefault="0040608F" w:rsidP="005F2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08F" w:rsidRDefault="0040608F" w:rsidP="005F2A6E">
      <w:r>
        <w:separator/>
      </w:r>
    </w:p>
  </w:footnote>
  <w:footnote w:type="continuationSeparator" w:id="0">
    <w:p w:rsidR="0040608F" w:rsidRDefault="0040608F" w:rsidP="005F2A6E">
      <w:r>
        <w:continuationSeparator/>
      </w:r>
    </w:p>
  </w:footnote>
  <w:footnote w:id="1">
    <w:p w:rsidR="005F2A6E" w:rsidRPr="00405A46" w:rsidRDefault="005F2A6E" w:rsidP="005F2A6E">
      <w:pPr>
        <w:pStyle w:val="a9"/>
        <w:jc w:val="both"/>
        <w:rPr>
          <w:rFonts w:ascii="Times New Roman" w:hAnsi="Times New Roman" w:cs="Times New Roman"/>
        </w:rPr>
      </w:pPr>
      <w:r w:rsidRPr="00405A46">
        <w:rPr>
          <w:rStyle w:val="ab"/>
          <w:rFonts w:ascii="Times New Roman" w:hAnsi="Times New Roman" w:cs="Times New Roman"/>
        </w:rPr>
        <w:footnoteRef/>
      </w:r>
      <w:r w:rsidRPr="00A57F7C">
        <w:rPr>
          <w:rFonts w:ascii="Times New Roman" w:hAnsi="Times New Roman" w:cs="Times New Roman"/>
        </w:rPr>
        <w:t xml:space="preserve">Постановление Правительства Новгородской области от 26.12.2018 N 612 </w:t>
      </w:r>
      <w:r>
        <w:rPr>
          <w:rFonts w:ascii="Times New Roman" w:hAnsi="Times New Roman" w:cs="Times New Roman"/>
        </w:rPr>
        <w:t>«</w:t>
      </w:r>
      <w:r w:rsidRPr="00A57F7C">
        <w:rPr>
          <w:rFonts w:ascii="Times New Roman" w:hAnsi="Times New Roman" w:cs="Times New Roman"/>
        </w:rPr>
        <w:t>О формировании, предоставлении и распределении субсидий из областного бюджета бюджетам муниципальных образований Новгородской области</w:t>
      </w:r>
      <w:r>
        <w:rPr>
          <w:rFonts w:ascii="Times New Roman" w:hAnsi="Times New Roman" w:cs="Times New Roman"/>
        </w:rPr>
        <w:t>»</w:t>
      </w:r>
    </w:p>
  </w:footnote>
  <w:footnote w:id="2">
    <w:p w:rsidR="005F2A6E" w:rsidRPr="00DD12F2" w:rsidRDefault="005F2A6E" w:rsidP="005F2A6E">
      <w:pPr>
        <w:autoSpaceDE w:val="0"/>
        <w:autoSpaceDN w:val="0"/>
        <w:adjustRightInd w:val="0"/>
        <w:jc w:val="both"/>
        <w:rPr>
          <w:sz w:val="20"/>
          <w:szCs w:val="20"/>
        </w:rPr>
      </w:pPr>
      <w:r w:rsidRPr="00DD12F2">
        <w:rPr>
          <w:rStyle w:val="ab"/>
        </w:rPr>
        <w:footnoteRef/>
      </w:r>
      <w:r w:rsidRPr="00DD12F2">
        <w:rPr>
          <w:sz w:val="20"/>
          <w:szCs w:val="20"/>
        </w:rPr>
        <w:t>Федеральный закон от 18 июля 2011 года № 223-ФЗ «О закупках товаров, работ, услуг отдельными видами юридических лиц» (далее – Федеральный закон № 223-ФЗ).</w:t>
      </w:r>
    </w:p>
  </w:footnote>
  <w:footnote w:id="3">
    <w:p w:rsidR="005F2A6E" w:rsidRPr="004E155C" w:rsidRDefault="005F2A6E" w:rsidP="005F2A6E">
      <w:pPr>
        <w:pStyle w:val="a9"/>
        <w:jc w:val="both"/>
        <w:rPr>
          <w:rFonts w:ascii="Times New Roman" w:hAnsi="Times New Roman" w:cs="Times New Roman"/>
        </w:rPr>
      </w:pPr>
      <w:r>
        <w:rPr>
          <w:rStyle w:val="ab"/>
        </w:rPr>
        <w:footnoteRef/>
      </w:r>
      <w:r w:rsidRPr="004E155C">
        <w:rPr>
          <w:rFonts w:ascii="Times New Roman" w:hAnsi="Times New Roman" w:cs="Times New Roman"/>
        </w:rPr>
        <w:t>утвержден</w:t>
      </w:r>
      <w:r>
        <w:rPr>
          <w:rFonts w:ascii="Times New Roman" w:hAnsi="Times New Roman" w:cs="Times New Roman"/>
        </w:rPr>
        <w:t xml:space="preserve"> постановлением Администрации от 22.12.2020 № 2024 «Об утверждении состава наблюдательного совета муниципального автономного учреждения «Расчетно-информационный центр»</w:t>
      </w:r>
    </w:p>
  </w:footnote>
  <w:footnote w:id="4">
    <w:p w:rsidR="005F2A6E" w:rsidRPr="004D597D" w:rsidRDefault="005F2A6E" w:rsidP="005F2A6E">
      <w:pPr>
        <w:pStyle w:val="a9"/>
        <w:jc w:val="both"/>
        <w:rPr>
          <w:rFonts w:ascii="Times New Roman" w:hAnsi="Times New Roman" w:cs="Times New Roman"/>
        </w:rPr>
      </w:pPr>
      <w:r w:rsidRPr="004D597D">
        <w:rPr>
          <w:rStyle w:val="ab"/>
          <w:rFonts w:ascii="Times New Roman" w:hAnsi="Times New Roman" w:cs="Times New Roman"/>
        </w:rPr>
        <w:footnoteRef/>
      </w:r>
      <w:r>
        <w:rPr>
          <w:rFonts w:ascii="Times New Roman" w:hAnsi="Times New Roman" w:cs="Times New Roman"/>
        </w:rPr>
        <w:t>«</w:t>
      </w:r>
      <w:r w:rsidRPr="004D597D">
        <w:rPr>
          <w:rFonts w:ascii="Times New Roman" w:hAnsi="Times New Roman" w:cs="Times New Roman"/>
        </w:rPr>
        <w:t>Кодекс Российской Федерации об а</w:t>
      </w:r>
      <w:r>
        <w:rPr>
          <w:rFonts w:ascii="Times New Roman" w:hAnsi="Times New Roman" w:cs="Times New Roman"/>
        </w:rPr>
        <w:t>дминистративных правонарушениях»</w:t>
      </w:r>
      <w:r w:rsidRPr="004D597D">
        <w:rPr>
          <w:rFonts w:ascii="Times New Roman" w:hAnsi="Times New Roman" w:cs="Times New Roman"/>
        </w:rPr>
        <w:t xml:space="preserve"> от 30.12.2001 </w:t>
      </w:r>
      <w:r>
        <w:rPr>
          <w:rFonts w:ascii="Times New Roman" w:hAnsi="Times New Roman" w:cs="Times New Roman"/>
        </w:rPr>
        <w:t>№</w:t>
      </w:r>
      <w:r w:rsidRPr="004D597D">
        <w:rPr>
          <w:rFonts w:ascii="Times New Roman" w:hAnsi="Times New Roman" w:cs="Times New Roman"/>
        </w:rPr>
        <w:t xml:space="preserve"> 195-ФЗ </w:t>
      </w:r>
      <w:r>
        <w:rPr>
          <w:rFonts w:ascii="Times New Roman" w:hAnsi="Times New Roman" w:cs="Times New Roman"/>
        </w:rPr>
        <w:t>(далее – КоАП РФ)</w:t>
      </w:r>
    </w:p>
  </w:footnote>
  <w:footnote w:id="5">
    <w:p w:rsidR="005F2A6E" w:rsidRPr="00415F20" w:rsidRDefault="005F2A6E" w:rsidP="005F2A6E">
      <w:pPr>
        <w:pStyle w:val="a9"/>
        <w:rPr>
          <w:rFonts w:ascii="Times New Roman" w:hAnsi="Times New Roman" w:cs="Times New Roman"/>
        </w:rPr>
      </w:pPr>
      <w:r>
        <w:rPr>
          <w:rStyle w:val="ab"/>
        </w:rPr>
        <w:footnoteRef/>
      </w:r>
      <w:r>
        <w:t xml:space="preserve"> </w:t>
      </w:r>
      <w:r w:rsidRPr="00415F20">
        <w:rPr>
          <w:rFonts w:ascii="Times New Roman" w:hAnsi="Times New Roman" w:cs="Times New Roman"/>
        </w:rPr>
        <w:t>Приказ Минстроя России от 23.12.2019 N 841/</w:t>
      </w:r>
      <w:proofErr w:type="spellStart"/>
      <w:proofErr w:type="gramStart"/>
      <w:r w:rsidRPr="00415F20">
        <w:rPr>
          <w:rFonts w:ascii="Times New Roman" w:hAnsi="Times New Roman" w:cs="Times New Roman"/>
        </w:rPr>
        <w:t>пр</w:t>
      </w:r>
      <w:proofErr w:type="spellEnd"/>
      <w:proofErr w:type="gramEnd"/>
      <w:r w:rsidRPr="00415F20">
        <w:rPr>
          <w:rFonts w:ascii="Times New Roman" w:hAnsi="Times New Roman" w:cs="Times New Roman"/>
        </w:rP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w:t>
      </w:r>
    </w:p>
  </w:footnote>
  <w:footnote w:id="6">
    <w:p w:rsidR="005F2A6E" w:rsidRPr="004F337E" w:rsidRDefault="005F2A6E" w:rsidP="005F2A6E">
      <w:pPr>
        <w:pStyle w:val="a9"/>
        <w:jc w:val="both"/>
        <w:rPr>
          <w:rFonts w:ascii="Times New Roman" w:hAnsi="Times New Roman" w:cs="Times New Roman"/>
        </w:rPr>
      </w:pPr>
      <w:r>
        <w:rPr>
          <w:rStyle w:val="ab"/>
        </w:rPr>
        <w:footnoteRef/>
      </w:r>
      <w:r>
        <w:t xml:space="preserve">  </w:t>
      </w:r>
      <w:r w:rsidRPr="004F337E">
        <w:rPr>
          <w:rFonts w:ascii="Times New Roman" w:hAnsi="Times New Roman" w:cs="Times New Roman"/>
        </w:rPr>
        <w:t>Приказ Минстроя России от 04.08.2020 N 421/</w:t>
      </w:r>
      <w:proofErr w:type="spellStart"/>
      <w:proofErr w:type="gramStart"/>
      <w:r w:rsidRPr="004F337E">
        <w:rPr>
          <w:rFonts w:ascii="Times New Roman" w:hAnsi="Times New Roman" w:cs="Times New Roman"/>
        </w:rPr>
        <w:t>пр</w:t>
      </w:r>
      <w:proofErr w:type="spellEnd"/>
      <w:proofErr w:type="gramEnd"/>
      <w:r w:rsidRPr="004F337E">
        <w:rPr>
          <w:rFonts w:ascii="Times New Roman" w:hAnsi="Times New Roman" w:cs="Times New Roman"/>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w:t>
      </w:r>
    </w:p>
  </w:footnote>
  <w:footnote w:id="7">
    <w:p w:rsidR="00537C61" w:rsidRPr="00415F20" w:rsidRDefault="00537C61" w:rsidP="00537C61">
      <w:pPr>
        <w:pStyle w:val="a9"/>
        <w:jc w:val="both"/>
      </w:pPr>
      <w:r>
        <w:rPr>
          <w:rStyle w:val="ab"/>
        </w:rPr>
        <w:footnoteRef/>
      </w:r>
      <w:r>
        <w:t xml:space="preserve"> </w:t>
      </w:r>
      <w:r w:rsidRPr="00415F20">
        <w:t>Приказ Минстроя России от 23.12.2019 N 841/</w:t>
      </w:r>
      <w:proofErr w:type="spellStart"/>
      <w:proofErr w:type="gramStart"/>
      <w:r w:rsidRPr="00415F20">
        <w:t>пр</w:t>
      </w:r>
      <w:proofErr w:type="spellEnd"/>
      <w:proofErr w:type="gramEnd"/>
      <w:r w:rsidRPr="00415F20">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w:t>
      </w:r>
    </w:p>
  </w:footnote>
  <w:footnote w:id="8">
    <w:p w:rsidR="00537C61" w:rsidRPr="004D597D" w:rsidRDefault="00537C61" w:rsidP="00537C61">
      <w:pPr>
        <w:pStyle w:val="a9"/>
        <w:jc w:val="both"/>
      </w:pPr>
      <w:r w:rsidRPr="004D597D">
        <w:rPr>
          <w:rStyle w:val="ab"/>
        </w:rPr>
        <w:footnoteRef/>
      </w:r>
      <w:r>
        <w:t>«</w:t>
      </w:r>
      <w:r w:rsidRPr="004D597D">
        <w:t>Кодекс Российской Федерации об а</w:t>
      </w:r>
      <w:r>
        <w:t>дминистративных правонарушениях»</w:t>
      </w:r>
      <w:r w:rsidRPr="004D597D">
        <w:t xml:space="preserve"> от 30.12.2001 </w:t>
      </w:r>
      <w:r>
        <w:t>№</w:t>
      </w:r>
      <w:r w:rsidRPr="004D597D">
        <w:t xml:space="preserve"> 195-ФЗ </w:t>
      </w:r>
      <w:r>
        <w:t>(далее – КоАП РФ)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728440"/>
      <w:docPartObj>
        <w:docPartGallery w:val="Page Numbers (Top of Page)"/>
        <w:docPartUnique/>
      </w:docPartObj>
    </w:sdtPr>
    <w:sdtEndPr/>
    <w:sdtContent>
      <w:p w:rsidR="006D45E2" w:rsidRDefault="006D45E2">
        <w:pPr>
          <w:pStyle w:val="ac"/>
          <w:jc w:val="center"/>
        </w:pPr>
        <w:r>
          <w:fldChar w:fldCharType="begin"/>
        </w:r>
        <w:r>
          <w:instrText>PAGE   \* MERGEFORMAT</w:instrText>
        </w:r>
        <w:r>
          <w:fldChar w:fldCharType="separate"/>
        </w:r>
        <w:r w:rsidR="008C2089">
          <w:rPr>
            <w:noProof/>
          </w:rPr>
          <w:t>1</w:t>
        </w:r>
        <w:r>
          <w:fldChar w:fldCharType="end"/>
        </w:r>
      </w:p>
    </w:sdtContent>
  </w:sdt>
  <w:p w:rsidR="006D45E2" w:rsidRDefault="006D45E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4F55"/>
    <w:multiLevelType w:val="hybridMultilevel"/>
    <w:tmpl w:val="0610CF84"/>
    <w:lvl w:ilvl="0" w:tplc="65FA9A10">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80638"/>
    <w:multiLevelType w:val="hybridMultilevel"/>
    <w:tmpl w:val="73784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5B2F62"/>
    <w:multiLevelType w:val="hybridMultilevel"/>
    <w:tmpl w:val="8E1C489E"/>
    <w:lvl w:ilvl="0" w:tplc="5C5A862C">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10193691"/>
    <w:multiLevelType w:val="hybridMultilevel"/>
    <w:tmpl w:val="97F87616"/>
    <w:lvl w:ilvl="0" w:tplc="1C600D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D568E8"/>
    <w:multiLevelType w:val="hybridMultilevel"/>
    <w:tmpl w:val="D6A03CFE"/>
    <w:lvl w:ilvl="0" w:tplc="F80EEA3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2A4241"/>
    <w:multiLevelType w:val="hybridMultilevel"/>
    <w:tmpl w:val="34DEA612"/>
    <w:lvl w:ilvl="0" w:tplc="43FA5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182C1E"/>
    <w:multiLevelType w:val="hybridMultilevel"/>
    <w:tmpl w:val="52C0110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nsid w:val="2ADA19AF"/>
    <w:multiLevelType w:val="hybridMultilevel"/>
    <w:tmpl w:val="1054A89E"/>
    <w:lvl w:ilvl="0" w:tplc="313049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1524811"/>
    <w:multiLevelType w:val="hybridMultilevel"/>
    <w:tmpl w:val="93F8027E"/>
    <w:lvl w:ilvl="0" w:tplc="E04663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3736E01"/>
    <w:multiLevelType w:val="hybridMultilevel"/>
    <w:tmpl w:val="CAC6C5DA"/>
    <w:lvl w:ilvl="0" w:tplc="477CE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8F26822"/>
    <w:multiLevelType w:val="multilevel"/>
    <w:tmpl w:val="B156BF9C"/>
    <w:lvl w:ilvl="0">
      <w:start w:val="1"/>
      <w:numFmt w:val="decimal"/>
      <w:lvlText w:val="%1."/>
      <w:lvlJc w:val="left"/>
      <w:pPr>
        <w:tabs>
          <w:tab w:val="num" w:pos="720"/>
        </w:tabs>
        <w:ind w:left="720" w:hanging="363"/>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9E95593"/>
    <w:multiLevelType w:val="hybridMultilevel"/>
    <w:tmpl w:val="DD64BEDE"/>
    <w:lvl w:ilvl="0" w:tplc="9C2CEE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F0F59D1"/>
    <w:multiLevelType w:val="hybridMultilevel"/>
    <w:tmpl w:val="7B1ED31E"/>
    <w:lvl w:ilvl="0" w:tplc="B1B88986">
      <w:start w:val="1"/>
      <w:numFmt w:val="decimal"/>
      <w:lvlText w:val="%1."/>
      <w:lvlJc w:val="left"/>
      <w:pPr>
        <w:ind w:left="1069" w:hanging="360"/>
      </w:pPr>
      <w:rPr>
        <w:rFonts w:cstheme="minorBid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FF970BE"/>
    <w:multiLevelType w:val="hybridMultilevel"/>
    <w:tmpl w:val="205EFDCC"/>
    <w:lvl w:ilvl="0" w:tplc="5FA81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5FC05E3"/>
    <w:multiLevelType w:val="hybridMultilevel"/>
    <w:tmpl w:val="1B9810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E3F68F9"/>
    <w:multiLevelType w:val="hybridMultilevel"/>
    <w:tmpl w:val="E59054D4"/>
    <w:lvl w:ilvl="0" w:tplc="C5A87B24">
      <w:start w:val="1"/>
      <w:numFmt w:val="decimal"/>
      <w:lvlText w:val="%1."/>
      <w:lvlJc w:val="left"/>
      <w:pPr>
        <w:ind w:left="928" w:hanging="360"/>
      </w:pPr>
      <w:rPr>
        <w:rFonts w:hint="default"/>
        <w:b/>
        <w:i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6D511D66"/>
    <w:multiLevelType w:val="hybridMultilevel"/>
    <w:tmpl w:val="C8086356"/>
    <w:lvl w:ilvl="0" w:tplc="40C8B0B2">
      <w:start w:val="1"/>
      <w:numFmt w:val="decimal"/>
      <w:lvlText w:val="%1."/>
      <w:lvlJc w:val="left"/>
      <w:pPr>
        <w:ind w:left="1069" w:hanging="360"/>
      </w:pPr>
      <w:rPr>
        <w:rFonts w:hint="default"/>
        <w:b/>
        <w:color w:val="0D0D0D" w:themeColor="text1" w:themeTint="F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3EB52F1"/>
    <w:multiLevelType w:val="hybridMultilevel"/>
    <w:tmpl w:val="9B72EC76"/>
    <w:lvl w:ilvl="0" w:tplc="3FE0D13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60325EC"/>
    <w:multiLevelType w:val="hybridMultilevel"/>
    <w:tmpl w:val="EB7A4352"/>
    <w:lvl w:ilvl="0" w:tplc="EA2C5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6"/>
  </w:num>
  <w:num w:numId="3">
    <w:abstractNumId w:val="18"/>
  </w:num>
  <w:num w:numId="4">
    <w:abstractNumId w:val="9"/>
  </w:num>
  <w:num w:numId="5">
    <w:abstractNumId w:val="2"/>
  </w:num>
  <w:num w:numId="6">
    <w:abstractNumId w:val="11"/>
  </w:num>
  <w:num w:numId="7">
    <w:abstractNumId w:val="8"/>
  </w:num>
  <w:num w:numId="8">
    <w:abstractNumId w:val="13"/>
  </w:num>
  <w:num w:numId="9">
    <w:abstractNumId w:val="0"/>
  </w:num>
  <w:num w:numId="10">
    <w:abstractNumId w:val="5"/>
  </w:num>
  <w:num w:numId="11">
    <w:abstractNumId w:val="17"/>
  </w:num>
  <w:num w:numId="12">
    <w:abstractNumId w:val="3"/>
  </w:num>
  <w:num w:numId="13">
    <w:abstractNumId w:val="7"/>
  </w:num>
  <w:num w:numId="14">
    <w:abstractNumId w:val="15"/>
  </w:num>
  <w:num w:numId="15">
    <w:abstractNumId w:val="6"/>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94A"/>
    <w:rsid w:val="000013EB"/>
    <w:rsid w:val="0001211C"/>
    <w:rsid w:val="00036774"/>
    <w:rsid w:val="00053320"/>
    <w:rsid w:val="00055930"/>
    <w:rsid w:val="0008505E"/>
    <w:rsid w:val="0008537D"/>
    <w:rsid w:val="00087ECB"/>
    <w:rsid w:val="000A545C"/>
    <w:rsid w:val="000B7EBA"/>
    <w:rsid w:val="000D6D9D"/>
    <w:rsid w:val="00154ED5"/>
    <w:rsid w:val="00173DC8"/>
    <w:rsid w:val="00175EEA"/>
    <w:rsid w:val="00196A29"/>
    <w:rsid w:val="001A68E2"/>
    <w:rsid w:val="001B33FF"/>
    <w:rsid w:val="001B61D0"/>
    <w:rsid w:val="001B77F8"/>
    <w:rsid w:val="001D33F6"/>
    <w:rsid w:val="001D4047"/>
    <w:rsid w:val="001D4ABB"/>
    <w:rsid w:val="001D5F1D"/>
    <w:rsid w:val="001E71C1"/>
    <w:rsid w:val="00214118"/>
    <w:rsid w:val="00224288"/>
    <w:rsid w:val="00230A29"/>
    <w:rsid w:val="00241460"/>
    <w:rsid w:val="002768CC"/>
    <w:rsid w:val="00287D48"/>
    <w:rsid w:val="002A0FBB"/>
    <w:rsid w:val="002B29FD"/>
    <w:rsid w:val="002B2C61"/>
    <w:rsid w:val="002C394A"/>
    <w:rsid w:val="00311A7E"/>
    <w:rsid w:val="00312A49"/>
    <w:rsid w:val="00313C8D"/>
    <w:rsid w:val="00346D6B"/>
    <w:rsid w:val="003821BA"/>
    <w:rsid w:val="003A06BE"/>
    <w:rsid w:val="003A71E9"/>
    <w:rsid w:val="003D4717"/>
    <w:rsid w:val="003E7E15"/>
    <w:rsid w:val="0040608F"/>
    <w:rsid w:val="00421ED0"/>
    <w:rsid w:val="004241AA"/>
    <w:rsid w:val="004475C8"/>
    <w:rsid w:val="00494638"/>
    <w:rsid w:val="004E3883"/>
    <w:rsid w:val="004E5500"/>
    <w:rsid w:val="00505B95"/>
    <w:rsid w:val="005122F8"/>
    <w:rsid w:val="00512FC5"/>
    <w:rsid w:val="00537C61"/>
    <w:rsid w:val="0054075F"/>
    <w:rsid w:val="0054302D"/>
    <w:rsid w:val="00550150"/>
    <w:rsid w:val="00584533"/>
    <w:rsid w:val="00590255"/>
    <w:rsid w:val="005922FE"/>
    <w:rsid w:val="005D1BC6"/>
    <w:rsid w:val="005D2C1C"/>
    <w:rsid w:val="005F2A6E"/>
    <w:rsid w:val="006147E8"/>
    <w:rsid w:val="00626AA3"/>
    <w:rsid w:val="006302B3"/>
    <w:rsid w:val="00631968"/>
    <w:rsid w:val="006354D6"/>
    <w:rsid w:val="0065390F"/>
    <w:rsid w:val="00674017"/>
    <w:rsid w:val="00690CA9"/>
    <w:rsid w:val="006A4576"/>
    <w:rsid w:val="006C7FC7"/>
    <w:rsid w:val="006D45E2"/>
    <w:rsid w:val="006E70A7"/>
    <w:rsid w:val="006F3D28"/>
    <w:rsid w:val="00704AEF"/>
    <w:rsid w:val="00710379"/>
    <w:rsid w:val="00752DF2"/>
    <w:rsid w:val="00757F52"/>
    <w:rsid w:val="007814B7"/>
    <w:rsid w:val="0078156A"/>
    <w:rsid w:val="007A04DF"/>
    <w:rsid w:val="00802A04"/>
    <w:rsid w:val="00815A28"/>
    <w:rsid w:val="00824223"/>
    <w:rsid w:val="0086131B"/>
    <w:rsid w:val="00880AE9"/>
    <w:rsid w:val="008869C0"/>
    <w:rsid w:val="008A53F8"/>
    <w:rsid w:val="008C2089"/>
    <w:rsid w:val="008D51DB"/>
    <w:rsid w:val="008E10D0"/>
    <w:rsid w:val="0091212D"/>
    <w:rsid w:val="0091366A"/>
    <w:rsid w:val="00920496"/>
    <w:rsid w:val="0092170E"/>
    <w:rsid w:val="00932BA7"/>
    <w:rsid w:val="009335AD"/>
    <w:rsid w:val="009505DE"/>
    <w:rsid w:val="00965188"/>
    <w:rsid w:val="00977A08"/>
    <w:rsid w:val="00986E96"/>
    <w:rsid w:val="009A6074"/>
    <w:rsid w:val="009B4577"/>
    <w:rsid w:val="009B6DB3"/>
    <w:rsid w:val="009C2055"/>
    <w:rsid w:val="009D045C"/>
    <w:rsid w:val="009D4386"/>
    <w:rsid w:val="009D5F27"/>
    <w:rsid w:val="009E24AE"/>
    <w:rsid w:val="009E30C6"/>
    <w:rsid w:val="00A04AFB"/>
    <w:rsid w:val="00A05724"/>
    <w:rsid w:val="00A12CE0"/>
    <w:rsid w:val="00A138AE"/>
    <w:rsid w:val="00A145E8"/>
    <w:rsid w:val="00A1583B"/>
    <w:rsid w:val="00A17A98"/>
    <w:rsid w:val="00A45738"/>
    <w:rsid w:val="00A55531"/>
    <w:rsid w:val="00A6306F"/>
    <w:rsid w:val="00A6431C"/>
    <w:rsid w:val="00A92E1E"/>
    <w:rsid w:val="00AE37C4"/>
    <w:rsid w:val="00AE49BF"/>
    <w:rsid w:val="00B07B9B"/>
    <w:rsid w:val="00B11FC4"/>
    <w:rsid w:val="00B15DB7"/>
    <w:rsid w:val="00B22396"/>
    <w:rsid w:val="00B45807"/>
    <w:rsid w:val="00B84FAE"/>
    <w:rsid w:val="00BC54EA"/>
    <w:rsid w:val="00BD3392"/>
    <w:rsid w:val="00BD3CB3"/>
    <w:rsid w:val="00BE17DA"/>
    <w:rsid w:val="00BE7241"/>
    <w:rsid w:val="00BF6C78"/>
    <w:rsid w:val="00C1085C"/>
    <w:rsid w:val="00C22BB5"/>
    <w:rsid w:val="00C371F5"/>
    <w:rsid w:val="00C439C8"/>
    <w:rsid w:val="00C44966"/>
    <w:rsid w:val="00C60FF4"/>
    <w:rsid w:val="00C65F41"/>
    <w:rsid w:val="00C77D1A"/>
    <w:rsid w:val="00C87F72"/>
    <w:rsid w:val="00CA748F"/>
    <w:rsid w:val="00CB3ABD"/>
    <w:rsid w:val="00CB65D9"/>
    <w:rsid w:val="00D02E1B"/>
    <w:rsid w:val="00D11F87"/>
    <w:rsid w:val="00D2784B"/>
    <w:rsid w:val="00D34757"/>
    <w:rsid w:val="00D40B2F"/>
    <w:rsid w:val="00D44EDF"/>
    <w:rsid w:val="00D44FF6"/>
    <w:rsid w:val="00D65349"/>
    <w:rsid w:val="00D70BB4"/>
    <w:rsid w:val="00D81E69"/>
    <w:rsid w:val="00D97724"/>
    <w:rsid w:val="00DC4E23"/>
    <w:rsid w:val="00DC64DE"/>
    <w:rsid w:val="00E27ADB"/>
    <w:rsid w:val="00E4790A"/>
    <w:rsid w:val="00E62762"/>
    <w:rsid w:val="00E917D4"/>
    <w:rsid w:val="00E9793C"/>
    <w:rsid w:val="00EA631F"/>
    <w:rsid w:val="00EE1699"/>
    <w:rsid w:val="00F17257"/>
    <w:rsid w:val="00F20FCB"/>
    <w:rsid w:val="00F86816"/>
    <w:rsid w:val="00FA6A4C"/>
    <w:rsid w:val="00FB28F0"/>
    <w:rsid w:val="00FC43FD"/>
    <w:rsid w:val="00FD3EB1"/>
    <w:rsid w:val="00FE3675"/>
    <w:rsid w:val="00FF4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94A"/>
    <w:rPr>
      <w:rFonts w:eastAsia="Times New Roman" w:cs="Times New Roman"/>
      <w:szCs w:val="24"/>
      <w:lang w:eastAsia="ru-RU"/>
    </w:rPr>
  </w:style>
  <w:style w:type="paragraph" w:styleId="1">
    <w:name w:val="heading 1"/>
    <w:basedOn w:val="a"/>
    <w:link w:val="10"/>
    <w:uiPriority w:val="9"/>
    <w:qFormat/>
    <w:rsid w:val="00173DC8"/>
    <w:pPr>
      <w:spacing w:before="100" w:beforeAutospacing="1" w:after="100" w:afterAutospacing="1"/>
      <w:outlineLvl w:val="0"/>
    </w:pPr>
    <w:rPr>
      <w:b/>
      <w:bCs/>
      <w:kern w:val="36"/>
      <w:sz w:val="48"/>
      <w:szCs w:val="48"/>
    </w:rPr>
  </w:style>
  <w:style w:type="paragraph" w:styleId="7">
    <w:name w:val="heading 7"/>
    <w:basedOn w:val="a"/>
    <w:next w:val="a"/>
    <w:link w:val="70"/>
    <w:uiPriority w:val="9"/>
    <w:semiHidden/>
    <w:unhideWhenUsed/>
    <w:qFormat/>
    <w:rsid w:val="00E479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1ED0"/>
    <w:pPr>
      <w:ind w:left="720"/>
      <w:contextualSpacing/>
    </w:pPr>
  </w:style>
  <w:style w:type="character" w:customStyle="1" w:styleId="10">
    <w:name w:val="Заголовок 1 Знак"/>
    <w:basedOn w:val="a0"/>
    <w:link w:val="1"/>
    <w:uiPriority w:val="9"/>
    <w:rsid w:val="00173DC8"/>
    <w:rPr>
      <w:rFonts w:eastAsia="Times New Roman" w:cs="Times New Roman"/>
      <w:b/>
      <w:bCs/>
      <w:kern w:val="36"/>
      <w:sz w:val="48"/>
      <w:szCs w:val="48"/>
      <w:lang w:eastAsia="ru-RU"/>
    </w:rPr>
  </w:style>
  <w:style w:type="character" w:styleId="a4">
    <w:name w:val="Hyperlink"/>
    <w:basedOn w:val="a0"/>
    <w:unhideWhenUsed/>
    <w:rsid w:val="00173DC8"/>
    <w:rPr>
      <w:color w:val="0000FF"/>
      <w:u w:val="single"/>
    </w:rPr>
  </w:style>
  <w:style w:type="table" w:styleId="a5">
    <w:name w:val="Table Grid"/>
    <w:basedOn w:val="a1"/>
    <w:uiPriority w:val="39"/>
    <w:rsid w:val="00173DC8"/>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Без интервала Знак"/>
    <w:basedOn w:val="a0"/>
    <w:link w:val="a7"/>
    <w:uiPriority w:val="1"/>
    <w:locked/>
    <w:rsid w:val="00590255"/>
  </w:style>
  <w:style w:type="paragraph" w:styleId="a7">
    <w:name w:val="No Spacing"/>
    <w:link w:val="a6"/>
    <w:uiPriority w:val="1"/>
    <w:qFormat/>
    <w:rsid w:val="00590255"/>
  </w:style>
  <w:style w:type="paragraph" w:customStyle="1" w:styleId="ConsPlusNormal">
    <w:name w:val="ConsPlusNormal"/>
    <w:rsid w:val="00590255"/>
    <w:pPr>
      <w:autoSpaceDE w:val="0"/>
      <w:autoSpaceDN w:val="0"/>
      <w:adjustRightInd w:val="0"/>
    </w:pPr>
    <w:rPr>
      <w:rFonts w:ascii="Arial" w:eastAsiaTheme="minorEastAsia" w:hAnsi="Arial" w:cs="Arial"/>
      <w:sz w:val="20"/>
      <w:szCs w:val="20"/>
      <w:lang w:eastAsia="ru-RU"/>
    </w:rPr>
  </w:style>
  <w:style w:type="paragraph" w:styleId="a8">
    <w:name w:val="Normal (Web)"/>
    <w:basedOn w:val="a"/>
    <w:uiPriority w:val="99"/>
    <w:unhideWhenUsed/>
    <w:rsid w:val="00590255"/>
    <w:pPr>
      <w:spacing w:after="208"/>
    </w:pPr>
  </w:style>
  <w:style w:type="character" w:customStyle="1" w:styleId="70">
    <w:name w:val="Заголовок 7 Знак"/>
    <w:basedOn w:val="a0"/>
    <w:link w:val="7"/>
    <w:uiPriority w:val="9"/>
    <w:semiHidden/>
    <w:rsid w:val="00E4790A"/>
    <w:rPr>
      <w:rFonts w:asciiTheme="majorHAnsi" w:eastAsiaTheme="majorEastAsia" w:hAnsiTheme="majorHAnsi" w:cstheme="majorBidi"/>
      <w:i/>
      <w:iCs/>
      <w:color w:val="404040" w:themeColor="text1" w:themeTint="BF"/>
      <w:szCs w:val="24"/>
      <w:lang w:eastAsia="ru-RU"/>
    </w:rPr>
  </w:style>
  <w:style w:type="paragraph" w:styleId="a9">
    <w:name w:val="footnote text"/>
    <w:aliases w:val=" Знак Знак Знак Знак,Знак Знак Знак1,Текст сноски Знак Знак Знак,Footnote Text Char Знак,fn Знак Знак, Знак Знак Знак,Текст сноски Знак Знак1 Знак, Знак Знак Знак1 Знак,Текст сноски Знак Знак1,fn,Текст сноски Знак Знак,Знак2,З"/>
    <w:basedOn w:val="a"/>
    <w:link w:val="aa"/>
    <w:uiPriority w:val="99"/>
    <w:unhideWhenUsed/>
    <w:qFormat/>
    <w:rsid w:val="005F2A6E"/>
    <w:rPr>
      <w:rFonts w:asciiTheme="minorHAnsi" w:eastAsiaTheme="minorHAnsi" w:hAnsiTheme="minorHAnsi" w:cstheme="minorBidi"/>
      <w:sz w:val="20"/>
      <w:szCs w:val="20"/>
      <w:lang w:eastAsia="en-US"/>
    </w:rPr>
  </w:style>
  <w:style w:type="character" w:customStyle="1" w:styleId="aa">
    <w:name w:val="Текст сноски Знак"/>
    <w:aliases w:val=" Знак Знак Знак Знак Знак,Знак Знак Знак1 Знак,Текст сноски Знак Знак Знак Знак,Footnote Text Char Знак Знак,fn Знак Знак Знак, Знак Знак Знак Знак1,Текст сноски Знак Знак1 Знак Знак, Знак Знак Знак1 Знак Знак,fn Знак,Знак2 Знак,З Знак"/>
    <w:basedOn w:val="a0"/>
    <w:link w:val="a9"/>
    <w:uiPriority w:val="99"/>
    <w:qFormat/>
    <w:rsid w:val="005F2A6E"/>
    <w:rPr>
      <w:rFonts w:asciiTheme="minorHAnsi" w:hAnsiTheme="minorHAnsi"/>
      <w:sz w:val="20"/>
      <w:szCs w:val="20"/>
    </w:rPr>
  </w:style>
  <w:style w:type="character" w:styleId="ab">
    <w:name w:val="footnote reference"/>
    <w:aliases w:val="текст сноски,Знак сноски-FN,Ciae niinee-FN,Знак сноски 1,Ciae niinee 1,анкета сноска,fr,Used by Word for Help footnote symbols,Avg - Знак сноски,avg-Знак сноски,Referencia nota al pie,ООО Знак сноски,СНОСКА,сноска1,ftref,Avg,вески"/>
    <w:basedOn w:val="a0"/>
    <w:uiPriority w:val="99"/>
    <w:unhideWhenUsed/>
    <w:qFormat/>
    <w:rsid w:val="005F2A6E"/>
    <w:rPr>
      <w:vertAlign w:val="superscript"/>
    </w:rPr>
  </w:style>
  <w:style w:type="paragraph" w:styleId="ac">
    <w:name w:val="header"/>
    <w:basedOn w:val="a"/>
    <w:link w:val="ad"/>
    <w:uiPriority w:val="99"/>
    <w:unhideWhenUsed/>
    <w:rsid w:val="005F2A6E"/>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ac"/>
    <w:uiPriority w:val="99"/>
    <w:rsid w:val="005F2A6E"/>
    <w:rPr>
      <w:rFonts w:asciiTheme="minorHAnsi" w:hAnsiTheme="minorHAnsi"/>
      <w:sz w:val="22"/>
    </w:rPr>
  </w:style>
  <w:style w:type="paragraph" w:styleId="ae">
    <w:name w:val="footer"/>
    <w:basedOn w:val="a"/>
    <w:link w:val="af"/>
    <w:uiPriority w:val="99"/>
    <w:unhideWhenUsed/>
    <w:rsid w:val="005F2A6E"/>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rsid w:val="005F2A6E"/>
    <w:rPr>
      <w:rFonts w:asciiTheme="minorHAnsi" w:hAnsiTheme="minorHAnsi"/>
      <w:sz w:val="22"/>
    </w:rPr>
  </w:style>
  <w:style w:type="paragraph" w:customStyle="1" w:styleId="western">
    <w:name w:val="western"/>
    <w:basedOn w:val="a"/>
    <w:rsid w:val="005F2A6E"/>
    <w:pPr>
      <w:spacing w:before="100" w:beforeAutospacing="1" w:after="100" w:afterAutospacing="1"/>
    </w:pPr>
  </w:style>
  <w:style w:type="character" w:styleId="af0">
    <w:name w:val="Strong"/>
    <w:basedOn w:val="a0"/>
    <w:uiPriority w:val="22"/>
    <w:qFormat/>
    <w:rsid w:val="005F2A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94A"/>
    <w:rPr>
      <w:rFonts w:eastAsia="Times New Roman" w:cs="Times New Roman"/>
      <w:szCs w:val="24"/>
      <w:lang w:eastAsia="ru-RU"/>
    </w:rPr>
  </w:style>
  <w:style w:type="paragraph" w:styleId="1">
    <w:name w:val="heading 1"/>
    <w:basedOn w:val="a"/>
    <w:link w:val="10"/>
    <w:uiPriority w:val="9"/>
    <w:qFormat/>
    <w:rsid w:val="00173DC8"/>
    <w:pPr>
      <w:spacing w:before="100" w:beforeAutospacing="1" w:after="100" w:afterAutospacing="1"/>
      <w:outlineLvl w:val="0"/>
    </w:pPr>
    <w:rPr>
      <w:b/>
      <w:bCs/>
      <w:kern w:val="36"/>
      <w:sz w:val="48"/>
      <w:szCs w:val="48"/>
    </w:rPr>
  </w:style>
  <w:style w:type="paragraph" w:styleId="7">
    <w:name w:val="heading 7"/>
    <w:basedOn w:val="a"/>
    <w:next w:val="a"/>
    <w:link w:val="70"/>
    <w:uiPriority w:val="9"/>
    <w:semiHidden/>
    <w:unhideWhenUsed/>
    <w:qFormat/>
    <w:rsid w:val="00E479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1ED0"/>
    <w:pPr>
      <w:ind w:left="720"/>
      <w:contextualSpacing/>
    </w:pPr>
  </w:style>
  <w:style w:type="character" w:customStyle="1" w:styleId="10">
    <w:name w:val="Заголовок 1 Знак"/>
    <w:basedOn w:val="a0"/>
    <w:link w:val="1"/>
    <w:uiPriority w:val="9"/>
    <w:rsid w:val="00173DC8"/>
    <w:rPr>
      <w:rFonts w:eastAsia="Times New Roman" w:cs="Times New Roman"/>
      <w:b/>
      <w:bCs/>
      <w:kern w:val="36"/>
      <w:sz w:val="48"/>
      <w:szCs w:val="48"/>
      <w:lang w:eastAsia="ru-RU"/>
    </w:rPr>
  </w:style>
  <w:style w:type="character" w:styleId="a4">
    <w:name w:val="Hyperlink"/>
    <w:basedOn w:val="a0"/>
    <w:unhideWhenUsed/>
    <w:rsid w:val="00173DC8"/>
    <w:rPr>
      <w:color w:val="0000FF"/>
      <w:u w:val="single"/>
    </w:rPr>
  </w:style>
  <w:style w:type="table" w:styleId="a5">
    <w:name w:val="Table Grid"/>
    <w:basedOn w:val="a1"/>
    <w:uiPriority w:val="39"/>
    <w:rsid w:val="00173DC8"/>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Без интервала Знак"/>
    <w:basedOn w:val="a0"/>
    <w:link w:val="a7"/>
    <w:uiPriority w:val="1"/>
    <w:locked/>
    <w:rsid w:val="00590255"/>
  </w:style>
  <w:style w:type="paragraph" w:styleId="a7">
    <w:name w:val="No Spacing"/>
    <w:link w:val="a6"/>
    <w:uiPriority w:val="1"/>
    <w:qFormat/>
    <w:rsid w:val="00590255"/>
  </w:style>
  <w:style w:type="paragraph" w:customStyle="1" w:styleId="ConsPlusNormal">
    <w:name w:val="ConsPlusNormal"/>
    <w:rsid w:val="00590255"/>
    <w:pPr>
      <w:autoSpaceDE w:val="0"/>
      <w:autoSpaceDN w:val="0"/>
      <w:adjustRightInd w:val="0"/>
    </w:pPr>
    <w:rPr>
      <w:rFonts w:ascii="Arial" w:eastAsiaTheme="minorEastAsia" w:hAnsi="Arial" w:cs="Arial"/>
      <w:sz w:val="20"/>
      <w:szCs w:val="20"/>
      <w:lang w:eastAsia="ru-RU"/>
    </w:rPr>
  </w:style>
  <w:style w:type="paragraph" w:styleId="a8">
    <w:name w:val="Normal (Web)"/>
    <w:basedOn w:val="a"/>
    <w:uiPriority w:val="99"/>
    <w:unhideWhenUsed/>
    <w:rsid w:val="00590255"/>
    <w:pPr>
      <w:spacing w:after="208"/>
    </w:pPr>
  </w:style>
  <w:style w:type="character" w:customStyle="1" w:styleId="70">
    <w:name w:val="Заголовок 7 Знак"/>
    <w:basedOn w:val="a0"/>
    <w:link w:val="7"/>
    <w:uiPriority w:val="9"/>
    <w:semiHidden/>
    <w:rsid w:val="00E4790A"/>
    <w:rPr>
      <w:rFonts w:asciiTheme="majorHAnsi" w:eastAsiaTheme="majorEastAsia" w:hAnsiTheme="majorHAnsi" w:cstheme="majorBidi"/>
      <w:i/>
      <w:iCs/>
      <w:color w:val="404040" w:themeColor="text1" w:themeTint="BF"/>
      <w:szCs w:val="24"/>
      <w:lang w:eastAsia="ru-RU"/>
    </w:rPr>
  </w:style>
  <w:style w:type="paragraph" w:styleId="a9">
    <w:name w:val="footnote text"/>
    <w:aliases w:val=" Знак Знак Знак Знак,Знак Знак Знак1,Текст сноски Знак Знак Знак,Footnote Text Char Знак,fn Знак Знак, Знак Знак Знак,Текст сноски Знак Знак1 Знак, Знак Знак Знак1 Знак,Текст сноски Знак Знак1,fn,Текст сноски Знак Знак,Знак2,З"/>
    <w:basedOn w:val="a"/>
    <w:link w:val="aa"/>
    <w:uiPriority w:val="99"/>
    <w:unhideWhenUsed/>
    <w:qFormat/>
    <w:rsid w:val="005F2A6E"/>
    <w:rPr>
      <w:rFonts w:asciiTheme="minorHAnsi" w:eastAsiaTheme="minorHAnsi" w:hAnsiTheme="minorHAnsi" w:cstheme="minorBidi"/>
      <w:sz w:val="20"/>
      <w:szCs w:val="20"/>
      <w:lang w:eastAsia="en-US"/>
    </w:rPr>
  </w:style>
  <w:style w:type="character" w:customStyle="1" w:styleId="aa">
    <w:name w:val="Текст сноски Знак"/>
    <w:aliases w:val=" Знак Знак Знак Знак Знак,Знак Знак Знак1 Знак,Текст сноски Знак Знак Знак Знак,Footnote Text Char Знак Знак,fn Знак Знак Знак, Знак Знак Знак Знак1,Текст сноски Знак Знак1 Знак Знак, Знак Знак Знак1 Знак Знак,fn Знак,Знак2 Знак,З Знак"/>
    <w:basedOn w:val="a0"/>
    <w:link w:val="a9"/>
    <w:uiPriority w:val="99"/>
    <w:qFormat/>
    <w:rsid w:val="005F2A6E"/>
    <w:rPr>
      <w:rFonts w:asciiTheme="minorHAnsi" w:hAnsiTheme="minorHAnsi"/>
      <w:sz w:val="20"/>
      <w:szCs w:val="20"/>
    </w:rPr>
  </w:style>
  <w:style w:type="character" w:styleId="ab">
    <w:name w:val="footnote reference"/>
    <w:aliases w:val="текст сноски,Знак сноски-FN,Ciae niinee-FN,Знак сноски 1,Ciae niinee 1,анкета сноска,fr,Used by Word for Help footnote symbols,Avg - Знак сноски,avg-Знак сноски,Referencia nota al pie,ООО Знак сноски,СНОСКА,сноска1,ftref,Avg,вески"/>
    <w:basedOn w:val="a0"/>
    <w:uiPriority w:val="99"/>
    <w:unhideWhenUsed/>
    <w:qFormat/>
    <w:rsid w:val="005F2A6E"/>
    <w:rPr>
      <w:vertAlign w:val="superscript"/>
    </w:rPr>
  </w:style>
  <w:style w:type="paragraph" w:styleId="ac">
    <w:name w:val="header"/>
    <w:basedOn w:val="a"/>
    <w:link w:val="ad"/>
    <w:uiPriority w:val="99"/>
    <w:unhideWhenUsed/>
    <w:rsid w:val="005F2A6E"/>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ac"/>
    <w:uiPriority w:val="99"/>
    <w:rsid w:val="005F2A6E"/>
    <w:rPr>
      <w:rFonts w:asciiTheme="minorHAnsi" w:hAnsiTheme="minorHAnsi"/>
      <w:sz w:val="22"/>
    </w:rPr>
  </w:style>
  <w:style w:type="paragraph" w:styleId="ae">
    <w:name w:val="footer"/>
    <w:basedOn w:val="a"/>
    <w:link w:val="af"/>
    <w:uiPriority w:val="99"/>
    <w:unhideWhenUsed/>
    <w:rsid w:val="005F2A6E"/>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rsid w:val="005F2A6E"/>
    <w:rPr>
      <w:rFonts w:asciiTheme="minorHAnsi" w:hAnsiTheme="minorHAnsi"/>
      <w:sz w:val="22"/>
    </w:rPr>
  </w:style>
  <w:style w:type="paragraph" w:customStyle="1" w:styleId="western">
    <w:name w:val="western"/>
    <w:basedOn w:val="a"/>
    <w:rsid w:val="005F2A6E"/>
    <w:pPr>
      <w:spacing w:before="100" w:beforeAutospacing="1" w:after="100" w:afterAutospacing="1"/>
    </w:pPr>
  </w:style>
  <w:style w:type="character" w:styleId="af0">
    <w:name w:val="Strong"/>
    <w:basedOn w:val="a0"/>
    <w:uiPriority w:val="22"/>
    <w:qFormat/>
    <w:rsid w:val="005F2A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870483">
      <w:bodyDiv w:val="1"/>
      <w:marLeft w:val="0"/>
      <w:marRight w:val="0"/>
      <w:marTop w:val="0"/>
      <w:marBottom w:val="0"/>
      <w:divBdr>
        <w:top w:val="none" w:sz="0" w:space="0" w:color="auto"/>
        <w:left w:val="none" w:sz="0" w:space="0" w:color="auto"/>
        <w:bottom w:val="none" w:sz="0" w:space="0" w:color="auto"/>
        <w:right w:val="none" w:sz="0" w:space="0" w:color="auto"/>
      </w:divBdr>
    </w:div>
    <w:div w:id="516189860">
      <w:bodyDiv w:val="1"/>
      <w:marLeft w:val="0"/>
      <w:marRight w:val="0"/>
      <w:marTop w:val="0"/>
      <w:marBottom w:val="0"/>
      <w:divBdr>
        <w:top w:val="none" w:sz="0" w:space="0" w:color="auto"/>
        <w:left w:val="none" w:sz="0" w:space="0" w:color="auto"/>
        <w:bottom w:val="none" w:sz="0" w:space="0" w:color="auto"/>
        <w:right w:val="none" w:sz="0" w:space="0" w:color="auto"/>
      </w:divBdr>
    </w:div>
    <w:div w:id="875778805">
      <w:bodyDiv w:val="1"/>
      <w:marLeft w:val="0"/>
      <w:marRight w:val="0"/>
      <w:marTop w:val="0"/>
      <w:marBottom w:val="0"/>
      <w:divBdr>
        <w:top w:val="none" w:sz="0" w:space="0" w:color="auto"/>
        <w:left w:val="none" w:sz="0" w:space="0" w:color="auto"/>
        <w:bottom w:val="none" w:sz="0" w:space="0" w:color="auto"/>
        <w:right w:val="none" w:sz="0" w:space="0" w:color="auto"/>
      </w:divBdr>
    </w:div>
    <w:div w:id="1025252949">
      <w:bodyDiv w:val="1"/>
      <w:marLeft w:val="0"/>
      <w:marRight w:val="0"/>
      <w:marTop w:val="0"/>
      <w:marBottom w:val="0"/>
      <w:divBdr>
        <w:top w:val="none" w:sz="0" w:space="0" w:color="auto"/>
        <w:left w:val="none" w:sz="0" w:space="0" w:color="auto"/>
        <w:bottom w:val="none" w:sz="0" w:space="0" w:color="auto"/>
        <w:right w:val="none" w:sz="0" w:space="0" w:color="auto"/>
      </w:divBdr>
    </w:div>
    <w:div w:id="1659185000">
      <w:bodyDiv w:val="1"/>
      <w:marLeft w:val="0"/>
      <w:marRight w:val="0"/>
      <w:marTop w:val="0"/>
      <w:marBottom w:val="0"/>
      <w:divBdr>
        <w:top w:val="none" w:sz="0" w:space="0" w:color="auto"/>
        <w:left w:val="none" w:sz="0" w:space="0" w:color="auto"/>
        <w:bottom w:val="none" w:sz="0" w:space="0" w:color="auto"/>
        <w:right w:val="none" w:sz="0" w:space="0" w:color="auto"/>
      </w:divBdr>
    </w:div>
    <w:div w:id="187781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19</Pages>
  <Words>7002</Words>
  <Characters>39913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Ольга Сергеевна</dc:creator>
  <cp:lastModifiedBy>Кузнецова Ольга Сергеевна</cp:lastModifiedBy>
  <cp:revision>183</cp:revision>
  <dcterms:created xsi:type="dcterms:W3CDTF">2024-10-24T08:08:00Z</dcterms:created>
  <dcterms:modified xsi:type="dcterms:W3CDTF">2025-10-02T07:16:00Z</dcterms:modified>
</cp:coreProperties>
</file>