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28701803"/>
    <w:bookmarkEnd w:id="0"/>
    <w:p w:rsidR="00766EAF" w:rsidRDefault="00766EAF" w:rsidP="00766EAF">
      <w:pPr>
        <w:tabs>
          <w:tab w:val="left" w:pos="9720"/>
        </w:tabs>
        <w:ind w:right="-365"/>
        <w:outlineLvl w:val="0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63.15pt" o:ole="" fillcolor="window">
            <v:imagedata r:id="rId5" o:title=""/>
          </v:shape>
          <o:OLEObject Type="Embed" ProgID="Word.Picture.8" ShapeID="_x0000_i1025" DrawAspect="Content" ObjectID="_1718192408" r:id="rId6"/>
        </w:object>
      </w:r>
    </w:p>
    <w:p w:rsidR="00766EAF" w:rsidRPr="009E1C64" w:rsidRDefault="00766EAF" w:rsidP="00766EAF">
      <w:pPr>
        <w:tabs>
          <w:tab w:val="left" w:pos="9720"/>
        </w:tabs>
        <w:ind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9E1C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66EAF" w:rsidRPr="009E1C64" w:rsidRDefault="00766EAF" w:rsidP="00766EAF">
      <w:pPr>
        <w:tabs>
          <w:tab w:val="left" w:pos="9720"/>
        </w:tabs>
        <w:ind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9E1C64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766EAF" w:rsidRPr="009E1C64" w:rsidRDefault="00766EAF" w:rsidP="00766EAF">
      <w:pPr>
        <w:pStyle w:val="a3"/>
      </w:pPr>
      <w:r w:rsidRPr="009E1C64">
        <w:t>Новгородская область</w:t>
      </w:r>
    </w:p>
    <w:p w:rsidR="00766EAF" w:rsidRPr="009E1C64" w:rsidRDefault="00766EAF" w:rsidP="00766EAF">
      <w:pPr>
        <w:rPr>
          <w:rFonts w:ascii="Times New Roman" w:hAnsi="Times New Roman" w:cs="Times New Roman"/>
          <w:b/>
          <w:sz w:val="28"/>
        </w:rPr>
      </w:pPr>
    </w:p>
    <w:p w:rsidR="00766EAF" w:rsidRPr="009E1C64" w:rsidRDefault="00766EAF" w:rsidP="00766EAF">
      <w:pPr>
        <w:rPr>
          <w:rFonts w:ascii="Times New Roman" w:hAnsi="Times New Roman" w:cs="Times New Roman"/>
          <w:b/>
          <w:sz w:val="28"/>
        </w:rPr>
      </w:pPr>
      <w:r w:rsidRPr="009E1C6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766EAF" w:rsidRPr="009E1C64" w:rsidRDefault="00766EAF" w:rsidP="00766EAF">
      <w:pPr>
        <w:rPr>
          <w:rFonts w:ascii="Times New Roman" w:hAnsi="Times New Roman" w:cs="Times New Roman"/>
          <w:b/>
          <w:sz w:val="28"/>
        </w:rPr>
      </w:pPr>
      <w:r w:rsidRPr="009E1C64">
        <w:rPr>
          <w:rFonts w:ascii="Times New Roman" w:hAnsi="Times New Roman" w:cs="Times New Roman"/>
          <w:b/>
          <w:sz w:val="28"/>
        </w:rPr>
        <w:t>ВАЛДАЙСКОГО РАЙОНА</w:t>
      </w:r>
    </w:p>
    <w:p w:rsidR="00766EAF" w:rsidRPr="009E1C64" w:rsidRDefault="00766EAF" w:rsidP="00766EAF">
      <w:pPr>
        <w:jc w:val="both"/>
        <w:rPr>
          <w:rFonts w:ascii="Times New Roman" w:hAnsi="Times New Roman" w:cs="Times New Roman"/>
          <w:b/>
          <w:sz w:val="28"/>
        </w:rPr>
      </w:pPr>
    </w:p>
    <w:p w:rsidR="00766EAF" w:rsidRPr="009E1C64" w:rsidRDefault="00766EAF" w:rsidP="00766EAF">
      <w:pPr>
        <w:rPr>
          <w:rFonts w:ascii="Times New Roman" w:hAnsi="Times New Roman" w:cs="Times New Roman"/>
          <w:sz w:val="28"/>
        </w:rPr>
      </w:pPr>
      <w:r w:rsidRPr="009E1C64">
        <w:rPr>
          <w:rFonts w:ascii="Times New Roman" w:hAnsi="Times New Roman" w:cs="Times New Roman"/>
          <w:b/>
          <w:sz w:val="28"/>
        </w:rPr>
        <w:t>ПОСТАНОВЛЕНИЕ</w:t>
      </w:r>
    </w:p>
    <w:p w:rsidR="00766EAF" w:rsidRPr="009E1C64" w:rsidRDefault="00766EAF" w:rsidP="00766EAF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766EAF" w:rsidRPr="009E1C64" w:rsidTr="006E190F">
        <w:trPr>
          <w:jc w:val="center"/>
        </w:trPr>
        <w:tc>
          <w:tcPr>
            <w:tcW w:w="3528" w:type="dxa"/>
            <w:hideMark/>
          </w:tcPr>
          <w:p w:rsidR="00766EAF" w:rsidRPr="009E1C64" w:rsidRDefault="00766EAF" w:rsidP="006E19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30 июня</w:t>
            </w:r>
            <w:r w:rsidRPr="009E1C64">
              <w:rPr>
                <w:rFonts w:ascii="Times New Roman" w:hAnsi="Times New Roman" w:cs="Times New Roman"/>
                <w:sz w:val="28"/>
              </w:rPr>
              <w:t xml:space="preserve">  2022 г.</w:t>
            </w:r>
          </w:p>
        </w:tc>
        <w:tc>
          <w:tcPr>
            <w:tcW w:w="2662" w:type="dxa"/>
          </w:tcPr>
          <w:p w:rsidR="00766EAF" w:rsidRPr="009E1C64" w:rsidRDefault="00766EAF" w:rsidP="006E190F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766EAF" w:rsidRPr="009E1C64" w:rsidRDefault="00766EAF" w:rsidP="006E190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1C64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31/2-4</w:t>
            </w:r>
          </w:p>
        </w:tc>
      </w:tr>
      <w:tr w:rsidR="00766EAF" w:rsidRPr="009E1C64" w:rsidTr="006E190F">
        <w:trPr>
          <w:jc w:val="center"/>
        </w:trPr>
        <w:tc>
          <w:tcPr>
            <w:tcW w:w="3528" w:type="dxa"/>
            <w:hideMark/>
          </w:tcPr>
          <w:p w:rsidR="00766EAF" w:rsidRPr="009E1C64" w:rsidRDefault="00766EAF" w:rsidP="006E190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62" w:type="dxa"/>
            <w:hideMark/>
          </w:tcPr>
          <w:p w:rsidR="00766EAF" w:rsidRPr="009E1C64" w:rsidRDefault="00766EAF" w:rsidP="006E190F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 w:rsidRPr="009E1C64">
              <w:rPr>
                <w:rFonts w:ascii="Times New Roman" w:hAnsi="Times New Roman"/>
                <w:b w:val="0"/>
                <w:sz w:val="28"/>
              </w:rPr>
              <w:t>г.Валдай</w:t>
            </w:r>
          </w:p>
        </w:tc>
        <w:tc>
          <w:tcPr>
            <w:tcW w:w="3038" w:type="dxa"/>
          </w:tcPr>
          <w:p w:rsidR="00766EAF" w:rsidRPr="009E1C64" w:rsidRDefault="00766EAF" w:rsidP="006E190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2B5F" w:rsidRDefault="00032B5F"/>
    <w:p w:rsidR="00766EAF" w:rsidRPr="00FA6B6F" w:rsidRDefault="00766EAF" w:rsidP="00766EA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 документов, прилагаемых к итоговому финансовому отчету кандидата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должность Главы Ивантеевского  сельского поселения Валдайского  муниципального района Новгородской области</w:t>
      </w:r>
    </w:p>
    <w:p w:rsidR="00766EAF" w:rsidRPr="00FA6B6F" w:rsidRDefault="00766EAF" w:rsidP="00766EA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EAF" w:rsidRPr="00733FF7" w:rsidRDefault="00766EAF" w:rsidP="00766E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</w:t>
      </w:r>
      <w:r w:rsidRPr="0056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49 областного закона от 21.06.2007 № 121-ОЗ «О выборах Главы муниципального образования в Новгородской  области», Инструкцией о порядке открытия, ведения и закрытия специальных избирательных счетов, порядке и формах учета и отчетности о поступлении и расходовании средств избирательных фондов кандидатов, избирательных  объединений при проведении выборов  депутатов представительного органа муниципального образования и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 муниципального образования </w:t>
      </w:r>
      <w:r w:rsidRPr="0056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Новгородской области, утвержденной постановлением Избирательной комиссии </w:t>
      </w:r>
      <w:r w:rsidRPr="00733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 области от 24.05.2018 № 50/2-6</w:t>
      </w:r>
      <w:r w:rsidRPr="00733FF7">
        <w:rPr>
          <w:b/>
          <w:sz w:val="28"/>
          <w:szCs w:val="28"/>
        </w:rPr>
        <w:t xml:space="preserve"> </w:t>
      </w:r>
      <w:r w:rsidRPr="00733FF7">
        <w:rPr>
          <w:rFonts w:ascii="Times New Roman" w:hAnsi="Times New Roman" w:cs="Times New Roman"/>
          <w:sz w:val="28"/>
          <w:szCs w:val="28"/>
        </w:rPr>
        <w:t>(</w:t>
      </w:r>
      <w:r w:rsidRPr="00766EAF">
        <w:rPr>
          <w:rFonts w:ascii="Times New Roman" w:hAnsi="Times New Roman" w:cs="Times New Roman"/>
          <w:sz w:val="28"/>
          <w:szCs w:val="28"/>
          <w:highlight w:val="yellow"/>
        </w:rPr>
        <w:t>в редакции постановлений от 21.06.2019 № 72/4 -</w:t>
      </w:r>
      <w:r w:rsidRPr="00766EA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 </w:t>
      </w:r>
      <w:r w:rsidRPr="00766EAF">
        <w:rPr>
          <w:rFonts w:ascii="Times New Roman" w:hAnsi="Times New Roman" w:cs="Times New Roman"/>
          <w:sz w:val="28"/>
          <w:szCs w:val="28"/>
          <w:highlight w:val="yellow"/>
        </w:rPr>
        <w:t>6, 19.05.2020 № 107/2 -</w:t>
      </w:r>
      <w:r w:rsidRPr="00766EA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 </w:t>
      </w:r>
      <w:r w:rsidRPr="00766EAF">
        <w:rPr>
          <w:rFonts w:ascii="Times New Roman" w:hAnsi="Times New Roman" w:cs="Times New Roman"/>
          <w:sz w:val="28"/>
          <w:szCs w:val="28"/>
          <w:highlight w:val="yellow"/>
        </w:rPr>
        <w:t>6)</w:t>
      </w:r>
      <w:r w:rsidRPr="00766E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73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EAF" w:rsidRPr="00563C4D" w:rsidRDefault="00766EAF" w:rsidP="00766E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5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3C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Pr="00563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Валдайского </w:t>
      </w:r>
      <w:r w:rsidRPr="00563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766EAF" w:rsidRPr="00FA6B6F" w:rsidRDefault="00766EAF" w:rsidP="00766E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766EAF" w:rsidRDefault="00766EAF" w:rsidP="00766EA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первичных финансовых документов, прилагаемых к итоговому финансовому отчету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</w:t>
      </w:r>
      <w:r w:rsidRPr="0073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Ивантеевского </w:t>
      </w:r>
      <w:r w:rsidRPr="0073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Валдайского </w:t>
      </w:r>
      <w:r w:rsidRPr="0073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Новгородской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766EAF" w:rsidRDefault="00766EAF"/>
    <w:p w:rsidR="00766EAF" w:rsidRPr="00F71918" w:rsidRDefault="00766EAF" w:rsidP="00766E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1918">
        <w:rPr>
          <w:rFonts w:ascii="Times New Roman" w:hAnsi="Times New Roman" w:cs="Times New Roman"/>
          <w:sz w:val="28"/>
          <w:szCs w:val="28"/>
        </w:rPr>
        <w:t>.Разместить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 в информационно-телекоммуникационной сети «Интернет».</w:t>
      </w:r>
    </w:p>
    <w:p w:rsidR="00766EAF" w:rsidRDefault="00766EAF"/>
    <w:p w:rsidR="00766EAF" w:rsidRDefault="00766EAF"/>
    <w:p w:rsidR="00766EAF" w:rsidRDefault="00766EAF"/>
    <w:tbl>
      <w:tblPr>
        <w:tblW w:w="0" w:type="auto"/>
        <w:tblLayout w:type="fixed"/>
        <w:tblLook w:val="04A0"/>
      </w:tblPr>
      <w:tblGrid>
        <w:gridCol w:w="4608"/>
        <w:gridCol w:w="2304"/>
        <w:gridCol w:w="2304"/>
      </w:tblGrid>
      <w:tr w:rsidR="00766EAF" w:rsidRPr="009E1C64" w:rsidTr="006E190F">
        <w:tc>
          <w:tcPr>
            <w:tcW w:w="4608" w:type="dxa"/>
            <w:hideMark/>
          </w:tcPr>
          <w:p w:rsidR="00766EAF" w:rsidRPr="009E1C64" w:rsidRDefault="00766EAF" w:rsidP="006E190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766EAF" w:rsidRPr="009E1C64" w:rsidRDefault="00766EAF" w:rsidP="006E190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766EAF" w:rsidRPr="009E1C64" w:rsidRDefault="00766EAF" w:rsidP="006E190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Валдайского  района</w:t>
            </w:r>
          </w:p>
        </w:tc>
        <w:tc>
          <w:tcPr>
            <w:tcW w:w="2304" w:type="dxa"/>
          </w:tcPr>
          <w:p w:rsidR="00766EAF" w:rsidRPr="009E1C64" w:rsidRDefault="00766EAF" w:rsidP="006E19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766EAF" w:rsidRPr="009E1C64" w:rsidRDefault="00766EAF" w:rsidP="006E190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AF" w:rsidRPr="009E1C64" w:rsidRDefault="00766EAF" w:rsidP="006E190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AF" w:rsidRPr="009E1C64" w:rsidRDefault="00766EAF" w:rsidP="006E190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О.Я.Рудина</w:t>
            </w:r>
          </w:p>
        </w:tc>
      </w:tr>
      <w:tr w:rsidR="00766EAF" w:rsidTr="006E190F">
        <w:tc>
          <w:tcPr>
            <w:tcW w:w="4608" w:type="dxa"/>
          </w:tcPr>
          <w:p w:rsidR="00766EAF" w:rsidRDefault="00766EAF" w:rsidP="006E19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766EAF" w:rsidRDefault="00766EAF" w:rsidP="006E190F">
            <w:pPr>
              <w:pStyle w:val="1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304" w:type="dxa"/>
          </w:tcPr>
          <w:p w:rsidR="00766EAF" w:rsidRDefault="00766EAF" w:rsidP="006E190F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766EAF" w:rsidTr="006E190F">
        <w:tc>
          <w:tcPr>
            <w:tcW w:w="4608" w:type="dxa"/>
          </w:tcPr>
          <w:p w:rsidR="00766EAF" w:rsidRDefault="00766EAF" w:rsidP="006E19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766EAF" w:rsidRDefault="00766EAF" w:rsidP="006E19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766EAF" w:rsidRDefault="00766EAF" w:rsidP="006E19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AF" w:rsidRPr="009E1C64" w:rsidTr="006E190F">
        <w:tc>
          <w:tcPr>
            <w:tcW w:w="4608" w:type="dxa"/>
            <w:hideMark/>
          </w:tcPr>
          <w:p w:rsidR="00766EAF" w:rsidRPr="009E1C64" w:rsidRDefault="00766EAF" w:rsidP="006E19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766EAF" w:rsidRPr="009E1C64" w:rsidRDefault="00766EAF" w:rsidP="006E19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304" w:type="dxa"/>
          </w:tcPr>
          <w:p w:rsidR="00766EAF" w:rsidRPr="009E1C64" w:rsidRDefault="00766EAF" w:rsidP="006E19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766EAF" w:rsidRPr="009E1C64" w:rsidRDefault="00766EAF" w:rsidP="006E19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AF" w:rsidRPr="009E1C64" w:rsidTr="006E190F">
        <w:tc>
          <w:tcPr>
            <w:tcW w:w="4608" w:type="dxa"/>
            <w:hideMark/>
          </w:tcPr>
          <w:p w:rsidR="00766EAF" w:rsidRPr="009E1C64" w:rsidRDefault="00766EAF" w:rsidP="006E19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Валдайского  района</w:t>
            </w:r>
          </w:p>
        </w:tc>
        <w:tc>
          <w:tcPr>
            <w:tcW w:w="2304" w:type="dxa"/>
          </w:tcPr>
          <w:p w:rsidR="00766EAF" w:rsidRPr="009E1C64" w:rsidRDefault="00766EAF" w:rsidP="006E19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hideMark/>
          </w:tcPr>
          <w:p w:rsidR="00766EAF" w:rsidRPr="009E1C64" w:rsidRDefault="00766EAF" w:rsidP="006E1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Е.В.Емельянова</w:t>
            </w:r>
          </w:p>
        </w:tc>
      </w:tr>
    </w:tbl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p w:rsidR="00766EAF" w:rsidRDefault="00766EAF"/>
    <w:tbl>
      <w:tblPr>
        <w:tblW w:w="0" w:type="auto"/>
        <w:tblLook w:val="01E0"/>
      </w:tblPr>
      <w:tblGrid>
        <w:gridCol w:w="4751"/>
        <w:gridCol w:w="4819"/>
      </w:tblGrid>
      <w:tr w:rsidR="00766EAF" w:rsidRPr="00D13988" w:rsidTr="006E190F">
        <w:tc>
          <w:tcPr>
            <w:tcW w:w="4751" w:type="dxa"/>
            <w:shd w:val="clear" w:color="auto" w:fill="auto"/>
          </w:tcPr>
          <w:p w:rsidR="00766EAF" w:rsidRPr="00D13988" w:rsidRDefault="00766EAF" w:rsidP="006E190F">
            <w:pPr>
              <w:ind w:left="49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766EAF" w:rsidRPr="00D13988" w:rsidRDefault="00766EAF" w:rsidP="006E190F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766EAF" w:rsidRDefault="00766EAF" w:rsidP="006E190F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D1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Валдайского </w:t>
            </w:r>
            <w:r w:rsidRPr="00D1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30.06.2022 года </w:t>
            </w:r>
          </w:p>
          <w:p w:rsidR="00766EAF" w:rsidRPr="00D13988" w:rsidRDefault="00766EAF" w:rsidP="00766EAF">
            <w:pPr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31/2</w:t>
            </w:r>
            <w:r w:rsidRPr="003F3A01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766EAF" w:rsidRPr="00FA6B6F" w:rsidRDefault="00766EAF" w:rsidP="00766E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AF" w:rsidRPr="00FA6B6F" w:rsidRDefault="00766EAF" w:rsidP="00766E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EAF" w:rsidRPr="00FA6B6F" w:rsidRDefault="00766EAF" w:rsidP="00766E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66EAF" w:rsidRPr="00330837" w:rsidRDefault="00766EAF" w:rsidP="00766E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документов, прилагаемых к итоговому финансовому отчету кандидата на должность Главы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Ивантеевского </w:t>
      </w:r>
      <w:r w:rsidRPr="0033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766EAF" w:rsidRPr="00FA6B6F" w:rsidRDefault="00766EAF" w:rsidP="00766EA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Валдайского  муниципального района Новгородской области</w:t>
      </w:r>
    </w:p>
    <w:p w:rsidR="00766EAF" w:rsidRPr="00FA6B6F" w:rsidRDefault="00766EAF" w:rsidP="00766EA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EAF" w:rsidRPr="00FA6B6F" w:rsidRDefault="00766EAF" w:rsidP="00766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numPr>
          <w:ilvl w:val="0"/>
          <w:numId w:val="2"/>
        </w:numPr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филиала Сберегательного банка Российской  Федерации со специального избирательного счета соответствующего избирательного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кандидата.</w:t>
      </w:r>
    </w:p>
    <w:p w:rsidR="00766EAF" w:rsidRPr="00FA6B6F" w:rsidRDefault="00766EAF" w:rsidP="00766EA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numPr>
          <w:ilvl w:val="0"/>
          <w:numId w:val="2"/>
        </w:numPr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 о перечислении добровольных пожертв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граждан, юридических лиц.</w:t>
      </w:r>
    </w:p>
    <w:p w:rsidR="00766EAF" w:rsidRPr="00FA6B6F" w:rsidRDefault="00766EAF" w:rsidP="00766EAF">
      <w:pPr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numPr>
          <w:ilvl w:val="0"/>
          <w:numId w:val="2"/>
        </w:numPr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на внесение собственных средств кандидата; о перечислении средств, которые выделены кандидату, выдви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нувшей его политической партией.</w:t>
      </w:r>
    </w:p>
    <w:p w:rsidR="00766EAF" w:rsidRPr="00FA6B6F" w:rsidRDefault="00766EAF" w:rsidP="00766EA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numPr>
          <w:ilvl w:val="0"/>
          <w:numId w:val="2"/>
        </w:numPr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о возвратах неиспользованных средств соответствующего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фонда кандидата.</w:t>
      </w:r>
    </w:p>
    <w:p w:rsidR="00766EAF" w:rsidRPr="00FA6B6F" w:rsidRDefault="00766EAF" w:rsidP="00766EAF">
      <w:pPr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numPr>
          <w:ilvl w:val="0"/>
          <w:numId w:val="2"/>
        </w:numPr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(оказание) работ (услуг).</w:t>
      </w:r>
    </w:p>
    <w:p w:rsidR="00766EAF" w:rsidRPr="00FA6B6F" w:rsidRDefault="00766EAF" w:rsidP="00766EAF">
      <w:pPr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numPr>
          <w:ilvl w:val="0"/>
          <w:numId w:val="2"/>
        </w:numPr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Платежные документы по выполненным работам (услугам): </w:t>
      </w:r>
    </w:p>
    <w:p w:rsidR="00766EAF" w:rsidRPr="00FA6B6F" w:rsidRDefault="00766EAF" w:rsidP="00766EAF">
      <w:pPr>
        <w:ind w:firstLine="70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-платежные поручения;</w:t>
      </w:r>
    </w:p>
    <w:p w:rsidR="00766EAF" w:rsidRPr="00FA6B6F" w:rsidRDefault="00766EAF" w:rsidP="00766EAF">
      <w:pPr>
        <w:ind w:firstLine="70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счета  (счета - фактуры);</w:t>
      </w:r>
    </w:p>
    <w:p w:rsidR="00766EAF" w:rsidRPr="00FA6B6F" w:rsidRDefault="00766EAF" w:rsidP="00766EAF">
      <w:pPr>
        <w:ind w:firstLine="70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-накладные на получение товаров;</w:t>
      </w:r>
    </w:p>
    <w:p w:rsidR="00766EAF" w:rsidRPr="00FA6B6F" w:rsidRDefault="00766EAF" w:rsidP="00766EAF">
      <w:pPr>
        <w:ind w:firstLine="70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-чеки контрольно-кассовых аппаратов;</w:t>
      </w:r>
    </w:p>
    <w:p w:rsidR="00766EAF" w:rsidRPr="00FA6B6F" w:rsidRDefault="00766EAF" w:rsidP="00766EAF">
      <w:pPr>
        <w:ind w:firstLine="70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платежные документы</w:t>
      </w:r>
    </w:p>
    <w:p w:rsidR="00766EAF" w:rsidRPr="00FA6B6F" w:rsidRDefault="00766EAF" w:rsidP="00766EA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numPr>
          <w:ilvl w:val="0"/>
          <w:numId w:val="2"/>
        </w:numPr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выполнении работ.</w:t>
      </w:r>
    </w:p>
    <w:p w:rsidR="00766EAF" w:rsidRPr="00FA6B6F" w:rsidRDefault="00766EAF" w:rsidP="00766EAF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numPr>
          <w:ilvl w:val="0"/>
          <w:numId w:val="2"/>
        </w:numPr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приходные кассовые ордера.</w:t>
      </w:r>
    </w:p>
    <w:p w:rsidR="00766EAF" w:rsidRPr="00FA6B6F" w:rsidRDefault="00766EAF" w:rsidP="00766E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6EAF" w:rsidRPr="00FA6B6F" w:rsidRDefault="00766EAF" w:rsidP="00766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Опись документов и материалов, прилагаемых к итоговому финансовому отчету кандидата </w:t>
      </w:r>
    </w:p>
    <w:p w:rsidR="00766EAF" w:rsidRPr="00FA6B6F" w:rsidRDefault="00766EAF" w:rsidP="00766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Pr="00FA6B6F" w:rsidRDefault="00766EAF" w:rsidP="00766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440"/>
        <w:gridCol w:w="1528"/>
        <w:gridCol w:w="1712"/>
        <w:gridCol w:w="1646"/>
      </w:tblGrid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документа (папка, том, страница)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6EAF" w:rsidRPr="00FA6B6F" w:rsidTr="006E19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AF" w:rsidRPr="00FA6B6F" w:rsidRDefault="00766EAF" w:rsidP="006E1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66EAF" w:rsidRPr="00FA6B6F" w:rsidRDefault="00766EAF" w:rsidP="00766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3A" w:rsidRDefault="00766EAF" w:rsidP="00766EA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</w:p>
    <w:p w:rsidR="00766EAF" w:rsidRPr="00FA6B6F" w:rsidRDefault="00766EAF" w:rsidP="00766EA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представитель</w:t>
      </w:r>
    </w:p>
    <w:p w:rsidR="00766EAF" w:rsidRDefault="00766EAF" w:rsidP="00766EA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финансовым вопросам кандидата)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______________</w:t>
      </w:r>
    </w:p>
    <w:p w:rsidR="00766EAF" w:rsidRPr="00462163" w:rsidRDefault="00766EAF" w:rsidP="00766EAF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B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FA6B6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</w:t>
      </w:r>
      <w:r w:rsidRPr="00FA6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66EAF" w:rsidRPr="00FA6B6F" w:rsidRDefault="00766EAF" w:rsidP="00766EA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 2022</w:t>
      </w:r>
      <w:r w:rsidRP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66EAF" w:rsidRPr="002C289F" w:rsidRDefault="00766EAF" w:rsidP="00766EA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AF" w:rsidRDefault="00766EAF" w:rsidP="00766E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AF" w:rsidRDefault="00766EAF" w:rsidP="00766E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AF" w:rsidRDefault="00766EAF" w:rsidP="00766E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AF" w:rsidRDefault="00766EAF"/>
    <w:sectPr w:rsidR="00766EAF" w:rsidSect="0003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C24"/>
    <w:multiLevelType w:val="hybridMultilevel"/>
    <w:tmpl w:val="EDB6DE66"/>
    <w:lvl w:ilvl="0" w:tplc="1AA22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416468"/>
    <w:multiLevelType w:val="hybridMultilevel"/>
    <w:tmpl w:val="6CAEC2D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6EAF"/>
    <w:rsid w:val="00032B5F"/>
    <w:rsid w:val="00503ED3"/>
    <w:rsid w:val="00766EAF"/>
    <w:rsid w:val="00A6573A"/>
    <w:rsid w:val="00B037CA"/>
    <w:rsid w:val="00B4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AF"/>
    <w:pPr>
      <w:jc w:val="center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66EAF"/>
    <w:pPr>
      <w:keepNext/>
      <w:autoSpaceDE w:val="0"/>
      <w:autoSpaceDN w:val="0"/>
      <w:ind w:left="2268" w:right="2238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E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6EAF"/>
    <w:rPr>
      <w:rFonts w:eastAsia="Times New Roman" w:cs="Times New Roman"/>
      <w:b/>
      <w:szCs w:val="20"/>
      <w:lang w:eastAsia="ru-RU"/>
    </w:rPr>
  </w:style>
  <w:style w:type="paragraph" w:customStyle="1" w:styleId="xl35">
    <w:name w:val="xl35"/>
    <w:basedOn w:val="a"/>
    <w:rsid w:val="00766EAF"/>
    <w:pPr>
      <w:spacing w:before="100" w:after="100"/>
    </w:pPr>
    <w:rPr>
      <w:rFonts w:ascii="Arial CYR" w:eastAsia="Arial Unicode MS" w:hAnsi="Arial CYR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66EAF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544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2022-07-01T11:54:00Z</dcterms:created>
  <dcterms:modified xsi:type="dcterms:W3CDTF">2022-07-01T11:54:00Z</dcterms:modified>
</cp:coreProperties>
</file>