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E1" w:rsidRDefault="008D4EE1" w:rsidP="008D4EE1">
      <w:pPr>
        <w:jc w:val="right"/>
      </w:pPr>
      <w:r>
        <w:rPr>
          <w:sz w:val="28"/>
          <w:szCs w:val="28"/>
        </w:rPr>
        <w:t>ПРОЕКТ</w:t>
      </w:r>
    </w:p>
    <w:p w:rsidR="008D4EE1" w:rsidRDefault="008D4EE1" w:rsidP="008D4EE1">
      <w:pPr>
        <w:jc w:val="center"/>
      </w:pPr>
    </w:p>
    <w:p w:rsidR="008D4EE1" w:rsidRDefault="008D4EE1" w:rsidP="008D4EE1">
      <w:pPr>
        <w:jc w:val="center"/>
      </w:pPr>
      <w:r>
        <w:t>Российская Федерация</w:t>
      </w:r>
    </w:p>
    <w:p w:rsidR="008D4EE1" w:rsidRDefault="008D4EE1" w:rsidP="008D4EE1">
      <w:pPr>
        <w:jc w:val="center"/>
      </w:pPr>
      <w:r>
        <w:t>Новгородская область</w:t>
      </w:r>
    </w:p>
    <w:p w:rsidR="008D4EE1" w:rsidRDefault="008D4EE1" w:rsidP="008D4EE1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8D4EE1" w:rsidRDefault="008D4EE1" w:rsidP="008D4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4EE1" w:rsidRDefault="008D4EE1" w:rsidP="008D4EE1">
      <w:pPr>
        <w:jc w:val="center"/>
        <w:rPr>
          <w:sz w:val="28"/>
          <w:szCs w:val="28"/>
        </w:rPr>
      </w:pPr>
    </w:p>
    <w:p w:rsidR="008D4EE1" w:rsidRDefault="008D4EE1" w:rsidP="008D4EE1">
      <w:r>
        <w:t>от                    №</w:t>
      </w:r>
    </w:p>
    <w:p w:rsidR="00535A41" w:rsidRDefault="008D4EE1">
      <w:r>
        <w:t>г. Валдай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Об определении временн</w:t>
      </w:r>
      <w:r>
        <w:rPr>
          <w:b/>
          <w:bCs/>
          <w:sz w:val="28"/>
          <w:szCs w:val="28"/>
        </w:rPr>
        <w:t>ой управляющей организации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 w:rsidRPr="006C7A12">
        <w:rPr>
          <w:b/>
          <w:bCs/>
          <w:sz w:val="28"/>
          <w:szCs w:val="28"/>
        </w:rPr>
        <w:t>Жилищник</w:t>
      </w:r>
      <w:proofErr w:type="spellEnd"/>
      <w:r>
        <w:rPr>
          <w:b/>
          <w:bCs/>
          <w:sz w:val="28"/>
          <w:szCs w:val="28"/>
        </w:rPr>
        <w:t>»</w:t>
      </w:r>
      <w:r w:rsidRPr="006C7A12">
        <w:rPr>
          <w:b/>
          <w:bCs/>
          <w:sz w:val="28"/>
          <w:szCs w:val="28"/>
        </w:rPr>
        <w:t xml:space="preserve"> для управления многоквартирными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домами, в отношении которых собственниками помещений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в многоквартирных домах не выбран способ управления</w:t>
      </w:r>
    </w:p>
    <w:p w:rsidR="00FD110F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такими домами или выбранный способ управления</w:t>
      </w:r>
    </w:p>
    <w:p w:rsidR="00FD110F" w:rsidRPr="006C7A12" w:rsidRDefault="00FD110F" w:rsidP="00FD110F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 xml:space="preserve">не </w:t>
      </w:r>
      <w:proofErr w:type="gramStart"/>
      <w:r w:rsidRPr="006C7A12">
        <w:rPr>
          <w:b/>
          <w:bCs/>
          <w:sz w:val="28"/>
          <w:szCs w:val="28"/>
        </w:rPr>
        <w:t>реализован</w:t>
      </w:r>
      <w:proofErr w:type="gramEnd"/>
      <w:r w:rsidRPr="006C7A12">
        <w:rPr>
          <w:b/>
          <w:bCs/>
          <w:sz w:val="28"/>
          <w:szCs w:val="28"/>
        </w:rPr>
        <w:t>, не определена управляющая организация</w:t>
      </w:r>
    </w:p>
    <w:p w:rsidR="00E07D75" w:rsidRDefault="00E07D75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07D75" w:rsidRPr="00E07D75" w:rsidTr="00E07D75">
        <w:trPr>
          <w:tblCellSpacing w:w="15" w:type="dxa"/>
          <w:jc w:val="center"/>
        </w:trPr>
        <w:tc>
          <w:tcPr>
            <w:tcW w:w="0" w:type="auto"/>
            <w:hideMark/>
          </w:tcPr>
          <w:p w:rsidR="00417EDF" w:rsidRPr="00E07D75" w:rsidRDefault="00417EDF" w:rsidP="00FD110F">
            <w:pPr>
              <w:jc w:val="center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:rsidR="00FD110F" w:rsidRDefault="00417EDF" w:rsidP="00FD110F">
      <w:pPr>
        <w:ind w:firstLine="709"/>
        <w:jc w:val="both"/>
        <w:rPr>
          <w:b/>
          <w:sz w:val="28"/>
          <w:szCs w:val="28"/>
        </w:rPr>
      </w:pPr>
      <w:r>
        <w:t xml:space="preserve">       </w:t>
      </w:r>
      <w:r w:rsidR="002855B5">
        <w:t xml:space="preserve"> </w:t>
      </w:r>
      <w:proofErr w:type="gramStart"/>
      <w:r w:rsidR="00FD110F" w:rsidRPr="006C7A12">
        <w:rPr>
          <w:sz w:val="28"/>
          <w:szCs w:val="28"/>
        </w:rPr>
        <w:t>В соответствии с Федеральным законом от 06</w:t>
      </w:r>
      <w:r w:rsidR="00FD110F">
        <w:rPr>
          <w:sz w:val="28"/>
          <w:szCs w:val="28"/>
        </w:rPr>
        <w:t xml:space="preserve"> октября </w:t>
      </w:r>
      <w:r w:rsidR="00FD110F" w:rsidRPr="006C7A12">
        <w:rPr>
          <w:sz w:val="28"/>
          <w:szCs w:val="28"/>
        </w:rPr>
        <w:t>2003</w:t>
      </w:r>
      <w:r w:rsidR="00FD110F">
        <w:rPr>
          <w:sz w:val="28"/>
          <w:szCs w:val="28"/>
        </w:rPr>
        <w:t xml:space="preserve"> года</w:t>
      </w:r>
      <w:r w:rsidR="00FD110F" w:rsidRPr="006C7A12">
        <w:rPr>
          <w:sz w:val="28"/>
          <w:szCs w:val="28"/>
        </w:rPr>
        <w:t xml:space="preserve"> </w:t>
      </w:r>
      <w:r w:rsidR="00FD110F">
        <w:rPr>
          <w:sz w:val="28"/>
          <w:szCs w:val="28"/>
        </w:rPr>
        <w:br/>
      </w:r>
      <w:r w:rsidR="00FD110F" w:rsidRPr="006C7A12">
        <w:rPr>
          <w:sz w:val="28"/>
          <w:szCs w:val="28"/>
        </w:rPr>
        <w:t xml:space="preserve">№ </w:t>
      </w:r>
      <w:r w:rsidR="00FD110F">
        <w:rPr>
          <w:sz w:val="28"/>
          <w:szCs w:val="28"/>
        </w:rPr>
        <w:t>131-ФЗ «</w:t>
      </w:r>
      <w:r w:rsidR="00FD110F" w:rsidRPr="006C7A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110F">
        <w:rPr>
          <w:sz w:val="28"/>
          <w:szCs w:val="28"/>
        </w:rPr>
        <w:t>»</w:t>
      </w:r>
      <w:r w:rsidR="00FD110F" w:rsidRPr="006C7A12">
        <w:rPr>
          <w:sz w:val="28"/>
          <w:szCs w:val="28"/>
        </w:rPr>
        <w:t>, с частью 17 статьи 161 Жилищного кодекса Российской Федерации, постановлением Правительства Российской Федерации от 21</w:t>
      </w:r>
      <w:r w:rsidR="00FD110F">
        <w:rPr>
          <w:sz w:val="28"/>
          <w:szCs w:val="28"/>
        </w:rPr>
        <w:t xml:space="preserve"> декабря </w:t>
      </w:r>
      <w:r w:rsidR="00FD110F" w:rsidRPr="006C7A12">
        <w:rPr>
          <w:sz w:val="28"/>
          <w:szCs w:val="28"/>
        </w:rPr>
        <w:t>2018</w:t>
      </w:r>
      <w:r w:rsidR="00FD110F">
        <w:rPr>
          <w:sz w:val="28"/>
          <w:szCs w:val="28"/>
        </w:rPr>
        <w:t xml:space="preserve"> года № 1616 «</w:t>
      </w:r>
      <w:r w:rsidR="00FD110F" w:rsidRPr="006C7A1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</w:t>
      </w:r>
      <w:proofErr w:type="gramEnd"/>
      <w:r w:rsidR="00FD110F" w:rsidRPr="006C7A12">
        <w:rPr>
          <w:sz w:val="28"/>
          <w:szCs w:val="28"/>
        </w:rPr>
        <w:t xml:space="preserve"> </w:t>
      </w:r>
      <w:proofErr w:type="gramStart"/>
      <w:r w:rsidR="00FD110F" w:rsidRPr="006C7A12">
        <w:rPr>
          <w:sz w:val="28"/>
          <w:szCs w:val="28"/>
        </w:rPr>
        <w:t>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 w:rsidR="00FD110F">
        <w:rPr>
          <w:sz w:val="28"/>
          <w:szCs w:val="28"/>
        </w:rPr>
        <w:t>вительства Российской Федерации»</w:t>
      </w:r>
      <w:r w:rsidR="00FD110F" w:rsidRPr="006C7A12">
        <w:rPr>
          <w:sz w:val="28"/>
          <w:szCs w:val="28"/>
        </w:rPr>
        <w:t>, постановлением Администрации Ва</w:t>
      </w:r>
      <w:r w:rsidR="00FD110F">
        <w:rPr>
          <w:sz w:val="28"/>
          <w:szCs w:val="28"/>
        </w:rPr>
        <w:t xml:space="preserve">лдайского муниципального района от </w:t>
      </w:r>
      <w:r w:rsidR="00FD110F" w:rsidRPr="006C7A12">
        <w:rPr>
          <w:sz w:val="28"/>
          <w:szCs w:val="28"/>
        </w:rPr>
        <w:t>30.05.2022 № 1003</w:t>
      </w:r>
      <w:r w:rsidR="00FD110F">
        <w:rPr>
          <w:sz w:val="28"/>
          <w:szCs w:val="28"/>
        </w:rPr>
        <w:t xml:space="preserve"> «</w:t>
      </w:r>
      <w:r w:rsidR="00FD110F" w:rsidRPr="006C7A12">
        <w:rPr>
          <w:sz w:val="28"/>
          <w:szCs w:val="28"/>
        </w:rPr>
        <w:t>О внесении изменений в постановление Администрации муници</w:t>
      </w:r>
      <w:r w:rsidR="00FD110F">
        <w:rPr>
          <w:sz w:val="28"/>
          <w:szCs w:val="28"/>
        </w:rPr>
        <w:t>пального района от 22.05.2018 № </w:t>
      </w:r>
      <w:r w:rsidR="00FD110F" w:rsidRPr="006C7A12">
        <w:rPr>
          <w:sz w:val="28"/>
          <w:szCs w:val="28"/>
        </w:rPr>
        <w:t>751, заявлением общества с ограниченной ответственностью</w:t>
      </w:r>
      <w:r w:rsidR="00FD110F">
        <w:rPr>
          <w:sz w:val="28"/>
          <w:szCs w:val="28"/>
        </w:rPr>
        <w:t xml:space="preserve"> </w:t>
      </w:r>
      <w:r w:rsidR="00FD110F" w:rsidRPr="006C7A12">
        <w:rPr>
          <w:sz w:val="28"/>
          <w:szCs w:val="28"/>
        </w:rPr>
        <w:t>«</w:t>
      </w:r>
      <w:proofErr w:type="spellStart"/>
      <w:r w:rsidR="00FD110F" w:rsidRPr="006C7A12">
        <w:rPr>
          <w:sz w:val="28"/>
          <w:szCs w:val="28"/>
        </w:rPr>
        <w:t>Жилищник</w:t>
      </w:r>
      <w:proofErr w:type="spellEnd"/>
      <w:r w:rsidR="00FD110F" w:rsidRPr="006C7A12">
        <w:rPr>
          <w:sz w:val="28"/>
          <w:szCs w:val="28"/>
        </w:rPr>
        <w:t xml:space="preserve">» Администрация Валдайского муниципального района </w:t>
      </w:r>
      <w:r w:rsidR="00FD110F" w:rsidRPr="006C7A12">
        <w:rPr>
          <w:b/>
          <w:sz w:val="28"/>
          <w:szCs w:val="28"/>
        </w:rPr>
        <w:t>ПОСТАНОВЛЯЕТ:</w:t>
      </w:r>
      <w:proofErr w:type="gramEnd"/>
    </w:p>
    <w:p w:rsidR="00FD110F" w:rsidRPr="006C7A12" w:rsidRDefault="00FD110F" w:rsidP="00FD110F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 xml:space="preserve">Определить общество с ограниченной ответственностью </w:t>
      </w:r>
      <w:r>
        <w:rPr>
          <w:sz w:val="28"/>
          <w:szCs w:val="28"/>
        </w:rPr>
        <w:t>«</w:t>
      </w:r>
      <w:proofErr w:type="spellStart"/>
      <w:r w:rsidRPr="006C7A12"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 xml:space="preserve"> (адрес:</w:t>
      </w:r>
      <w:proofErr w:type="gramEnd"/>
      <w:r w:rsidRPr="006C7A12"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 xml:space="preserve">Новгородская область, Новгородский район, д. Новая Мельница, </w:t>
      </w:r>
      <w:proofErr w:type="spellStart"/>
      <w:r w:rsidRPr="006C7A12">
        <w:rPr>
          <w:sz w:val="28"/>
          <w:szCs w:val="28"/>
        </w:rPr>
        <w:t>зд</w:t>
      </w:r>
      <w:proofErr w:type="spellEnd"/>
      <w:r w:rsidRPr="006C7A12">
        <w:rPr>
          <w:sz w:val="28"/>
          <w:szCs w:val="28"/>
        </w:rPr>
        <w:t xml:space="preserve">. 17г/1, </w:t>
      </w:r>
      <w:proofErr w:type="spellStart"/>
      <w:r w:rsidRPr="006C7A12">
        <w:rPr>
          <w:sz w:val="28"/>
          <w:szCs w:val="28"/>
        </w:rPr>
        <w:t>помещ</w:t>
      </w:r>
      <w:proofErr w:type="spellEnd"/>
      <w:r w:rsidRPr="006C7A12">
        <w:rPr>
          <w:sz w:val="28"/>
          <w:szCs w:val="28"/>
        </w:rPr>
        <w:t>. 3, ИНН 5300009966, ОГРН 1235300002937) управляющей организацией для управления многоквартирными домами, расположенными по адресам, согласно приложению 1 к постановлению</w:t>
      </w:r>
      <w:r>
        <w:rPr>
          <w:sz w:val="28"/>
          <w:szCs w:val="28"/>
        </w:rPr>
        <w:t xml:space="preserve"> с 02 декабря 2024</w:t>
      </w:r>
      <w:r w:rsidRPr="006C7A12">
        <w:rPr>
          <w:sz w:val="28"/>
          <w:szCs w:val="28"/>
        </w:rPr>
        <w:t xml:space="preserve"> года сроком на 1 год.</w:t>
      </w:r>
      <w:proofErr w:type="gramEnd"/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</w:t>
      </w:r>
      <w:r w:rsidRPr="006C7A12">
        <w:rPr>
          <w:sz w:val="28"/>
          <w:szCs w:val="28"/>
        </w:rPr>
        <w:t xml:space="preserve">еречень работ и услуг по управлению многоквартирными домами, услуг и работ по содержанию и ремонту общего имущества в многоквартирных домах, указанных </w:t>
      </w:r>
      <w:r>
        <w:rPr>
          <w:sz w:val="28"/>
          <w:szCs w:val="28"/>
        </w:rPr>
        <w:t>в приложении 1</w:t>
      </w:r>
      <w:r w:rsidRPr="006C7A1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(приложение 2)</w:t>
      </w:r>
      <w:r w:rsidRPr="006C7A12">
        <w:rPr>
          <w:sz w:val="28"/>
          <w:szCs w:val="28"/>
        </w:rPr>
        <w:t>.</w:t>
      </w:r>
    </w:p>
    <w:p w:rsidR="00FD110F" w:rsidRPr="0095169E" w:rsidRDefault="00FD110F" w:rsidP="00FD110F">
      <w:pPr>
        <w:ind w:firstLine="709"/>
        <w:jc w:val="both"/>
        <w:rPr>
          <w:sz w:val="28"/>
          <w:szCs w:val="28"/>
        </w:rPr>
      </w:pPr>
      <w:r w:rsidRPr="006C7A12">
        <w:rPr>
          <w:sz w:val="28"/>
          <w:szCs w:val="28"/>
        </w:rPr>
        <w:t xml:space="preserve">3. Определить размер платы за содержание жилых помещений, расположенных в многоквартирных домах, указанных в приложении 1 к </w:t>
      </w:r>
      <w:r w:rsidRPr="0095169E">
        <w:rPr>
          <w:sz w:val="28"/>
          <w:szCs w:val="28"/>
        </w:rPr>
        <w:t xml:space="preserve">постановлению, равному размеру платы за содержание жилого </w:t>
      </w:r>
      <w:r w:rsidRPr="0095169E">
        <w:rPr>
          <w:sz w:val="28"/>
          <w:szCs w:val="28"/>
        </w:rPr>
        <w:br/>
        <w:t xml:space="preserve">помещения, установленного постановлением Администрации Валдайского муниципального района от 30.05.2022 № 1003 «О внесении изменений </w:t>
      </w:r>
      <w:r>
        <w:rPr>
          <w:sz w:val="28"/>
          <w:szCs w:val="28"/>
        </w:rPr>
        <w:br/>
      </w:r>
      <w:r w:rsidRPr="0095169E">
        <w:rPr>
          <w:sz w:val="28"/>
          <w:szCs w:val="28"/>
        </w:rPr>
        <w:lastRenderedPageBreak/>
        <w:t>в постановление Администрации муниципального района от 22.05.2018 № 751».</w:t>
      </w:r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  <w:r w:rsidRPr="0095169E">
        <w:rPr>
          <w:sz w:val="28"/>
          <w:szCs w:val="28"/>
        </w:rPr>
        <w:t>4. Опубликовать постановление в бюллетене «Валдайский Вестник» и разместить</w:t>
      </w:r>
      <w:r w:rsidRPr="006C7A1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D110F" w:rsidRPr="006C7A12" w:rsidRDefault="00FD110F" w:rsidP="00FD110F">
      <w:pPr>
        <w:ind w:firstLine="709"/>
        <w:jc w:val="both"/>
        <w:rPr>
          <w:sz w:val="28"/>
          <w:szCs w:val="28"/>
        </w:rPr>
      </w:pPr>
    </w:p>
    <w:p w:rsidR="003E201F" w:rsidRPr="00E07D75" w:rsidRDefault="002855B5" w:rsidP="00FD110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110F">
        <w:t xml:space="preserve">      </w:t>
      </w:r>
    </w:p>
    <w:p w:rsidR="00C6152A" w:rsidRDefault="00C6152A" w:rsidP="00C6152A">
      <w:pPr>
        <w:tabs>
          <w:tab w:val="left" w:pos="2780"/>
          <w:tab w:val="left" w:pos="7420"/>
        </w:tabs>
      </w:pPr>
      <w:r>
        <w:t xml:space="preserve">Проект подготовил и завизировал:  </w:t>
      </w:r>
    </w:p>
    <w:p w:rsidR="00C6152A" w:rsidRDefault="00FD110F" w:rsidP="00C6152A">
      <w:pPr>
        <w:tabs>
          <w:tab w:val="left" w:pos="2780"/>
        </w:tabs>
      </w:pPr>
      <w:r>
        <w:t>Ведущий  служащий</w:t>
      </w:r>
      <w:r w:rsidR="00C6152A">
        <w:t xml:space="preserve"> комитета </w:t>
      </w:r>
      <w:proofErr w:type="spellStart"/>
      <w:r w:rsidR="00C6152A">
        <w:t>жилищно</w:t>
      </w:r>
      <w:proofErr w:type="spellEnd"/>
      <w:r w:rsidR="00C6152A">
        <w:t>-</w:t>
      </w:r>
    </w:p>
    <w:p w:rsidR="00C6152A" w:rsidRDefault="00C6152A" w:rsidP="00C6152A">
      <w:pPr>
        <w:tabs>
          <w:tab w:val="left" w:pos="2780"/>
        </w:tabs>
      </w:pPr>
      <w:r>
        <w:t>коммунального и дорожного хозяйства</w:t>
      </w:r>
    </w:p>
    <w:p w:rsidR="00C6152A" w:rsidRDefault="00C6152A" w:rsidP="00C6152A">
      <w:pPr>
        <w:tabs>
          <w:tab w:val="left" w:pos="2780"/>
        </w:tabs>
      </w:pPr>
      <w:r>
        <w:t xml:space="preserve">Администрации муниципального района                                                     </w:t>
      </w:r>
      <w:r w:rsidR="00DA3AE8">
        <w:t xml:space="preserve">  </w:t>
      </w:r>
      <w:r w:rsidR="003B4343">
        <w:t xml:space="preserve">     </w:t>
      </w:r>
      <w:r w:rsidR="00FD110F">
        <w:t>С.П. Щеглова</w:t>
      </w:r>
    </w:p>
    <w:p w:rsidR="00D21D8C" w:rsidRDefault="00D21D8C" w:rsidP="00C6152A">
      <w:pPr>
        <w:tabs>
          <w:tab w:val="left" w:pos="2780"/>
        </w:tabs>
      </w:pPr>
    </w:p>
    <w:p w:rsidR="00D21D8C" w:rsidRDefault="00D21D8C" w:rsidP="00D21D8C">
      <w:pPr>
        <w:tabs>
          <w:tab w:val="left" w:pos="2520"/>
        </w:tabs>
      </w:pPr>
    </w:p>
    <w:p w:rsidR="00C6152A" w:rsidRDefault="00C6152A" w:rsidP="00C6152A">
      <w:pPr>
        <w:tabs>
          <w:tab w:val="left" w:pos="2520"/>
        </w:tabs>
      </w:pPr>
      <w:r>
        <w:t>Согласовано:</w:t>
      </w:r>
    </w:p>
    <w:p w:rsidR="00C6152A" w:rsidRDefault="00C6152A" w:rsidP="00C6152A">
      <w:pPr>
        <w:tabs>
          <w:tab w:val="left" w:pos="2520"/>
        </w:tabs>
      </w:pPr>
      <w:r>
        <w:t>Заместитель Главы администрации</w:t>
      </w:r>
    </w:p>
    <w:p w:rsidR="00C6152A" w:rsidRDefault="00C6152A" w:rsidP="00C6152A">
      <w:pPr>
        <w:tabs>
          <w:tab w:val="left" w:pos="2520"/>
        </w:tabs>
      </w:pPr>
      <w:r>
        <w:t xml:space="preserve">муниципального района                                                                                 </w:t>
      </w:r>
      <w:r w:rsidR="00DA3AE8">
        <w:t xml:space="preserve"> </w:t>
      </w:r>
      <w:r>
        <w:t xml:space="preserve">  </w:t>
      </w:r>
      <w:r w:rsidR="00D21D8C">
        <w:t>Ю.</w:t>
      </w:r>
      <w:r w:rsidR="003B4343">
        <w:t xml:space="preserve"> </w:t>
      </w:r>
      <w:r w:rsidR="00D21D8C">
        <w:t>Ю</w:t>
      </w:r>
      <w:proofErr w:type="gramStart"/>
      <w:r w:rsidR="003B4343">
        <w:t xml:space="preserve"> </w:t>
      </w:r>
      <w:r w:rsidR="00D21D8C">
        <w:t>.</w:t>
      </w:r>
      <w:proofErr w:type="spellStart"/>
      <w:proofErr w:type="gramEnd"/>
      <w:r w:rsidR="00D21D8C">
        <w:t>Кокорина</w:t>
      </w:r>
      <w:proofErr w:type="spellEnd"/>
    </w:p>
    <w:p w:rsidR="00C6152A" w:rsidRDefault="00C6152A" w:rsidP="00C6152A">
      <w:pPr>
        <w:tabs>
          <w:tab w:val="left" w:pos="2520"/>
        </w:tabs>
      </w:pPr>
      <w:r>
        <w:tab/>
        <w:t xml:space="preserve"> </w:t>
      </w:r>
    </w:p>
    <w:p w:rsidR="00C6152A" w:rsidRDefault="00C6152A" w:rsidP="00C6152A">
      <w:r>
        <w:t>Заведующий  отделом</w:t>
      </w:r>
    </w:p>
    <w:p w:rsidR="00C6152A" w:rsidRDefault="00C6152A" w:rsidP="00C6152A">
      <w:r>
        <w:t xml:space="preserve">правового регулирования                                                                                    </w:t>
      </w:r>
    </w:p>
    <w:p w:rsidR="00C6152A" w:rsidRDefault="00C6152A" w:rsidP="00C6152A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</w:t>
      </w:r>
      <w:r w:rsidR="00DA3AE8">
        <w:t xml:space="preserve"> </w:t>
      </w:r>
      <w:r w:rsidR="003B4343">
        <w:t xml:space="preserve">     </w:t>
      </w:r>
      <w:r w:rsidR="00FD110F">
        <w:t xml:space="preserve">О.А. </w:t>
      </w:r>
      <w:proofErr w:type="spellStart"/>
      <w:r w:rsidR="00FD110F">
        <w:t>Камаева</w:t>
      </w:r>
      <w:proofErr w:type="spellEnd"/>
    </w:p>
    <w:p w:rsidR="00C6152A" w:rsidRDefault="00C6152A" w:rsidP="00C6152A">
      <w:pPr>
        <w:tabs>
          <w:tab w:val="left" w:pos="2780"/>
        </w:tabs>
      </w:pPr>
    </w:p>
    <w:p w:rsidR="00C6152A" w:rsidRPr="00546DC2" w:rsidRDefault="00FD110F" w:rsidP="00C6152A">
      <w:pPr>
        <w:tabs>
          <w:tab w:val="left" w:pos="2780"/>
        </w:tabs>
      </w:pPr>
      <w:r>
        <w:t xml:space="preserve">Ведущий </w:t>
      </w:r>
      <w:r w:rsidR="00C6152A">
        <w:t xml:space="preserve"> с</w:t>
      </w:r>
      <w:r>
        <w:t>лужащий</w:t>
      </w:r>
      <w:r w:rsidR="00C6152A" w:rsidRPr="00546DC2">
        <w:t xml:space="preserve">  комитета </w:t>
      </w:r>
      <w:proofErr w:type="gramStart"/>
      <w:r w:rsidR="00C6152A" w:rsidRPr="00546DC2">
        <w:t>по</w:t>
      </w:r>
      <w:proofErr w:type="gramEnd"/>
      <w:r w:rsidR="00C6152A" w:rsidRPr="00546DC2">
        <w:t xml:space="preserve"> </w:t>
      </w:r>
    </w:p>
    <w:p w:rsidR="00C6152A" w:rsidRPr="00546DC2" w:rsidRDefault="00C6152A" w:rsidP="00C6152A">
      <w:pPr>
        <w:tabs>
          <w:tab w:val="left" w:pos="2780"/>
        </w:tabs>
      </w:pPr>
      <w:r w:rsidRPr="00546DC2">
        <w:t>организационным и общим вопросам</w:t>
      </w:r>
    </w:p>
    <w:p w:rsidR="00C6152A" w:rsidRDefault="00C6152A" w:rsidP="00C6152A">
      <w:r>
        <w:t>А</w:t>
      </w:r>
      <w:r w:rsidRPr="00546DC2">
        <w:t xml:space="preserve">дминистрации муниципального района                                         </w:t>
      </w:r>
      <w:r>
        <w:t xml:space="preserve">               </w:t>
      </w:r>
      <w:r w:rsidR="00DA3AE8">
        <w:t xml:space="preserve"> </w:t>
      </w:r>
      <w:r w:rsidR="003B4343">
        <w:t xml:space="preserve">   </w:t>
      </w:r>
      <w:r w:rsidR="00FD110F">
        <w:t xml:space="preserve">О.А. </w:t>
      </w:r>
      <w:proofErr w:type="spellStart"/>
      <w:r w:rsidR="00FD110F">
        <w:t>Пигусова</w:t>
      </w:r>
      <w:proofErr w:type="spellEnd"/>
    </w:p>
    <w:p w:rsidR="00C6152A" w:rsidRDefault="00C6152A" w:rsidP="00C6152A"/>
    <w:p w:rsidR="00C6152A" w:rsidRDefault="00C6152A" w:rsidP="00C6152A"/>
    <w:p w:rsidR="00C6152A" w:rsidRDefault="00C6152A" w:rsidP="00C6152A"/>
    <w:p w:rsidR="00C6152A" w:rsidRDefault="00C6152A" w:rsidP="00C6152A">
      <w:r>
        <w:t xml:space="preserve">Разослать: дело-1, комитет ЖКХ-2 (1- зав.)                                                                      </w:t>
      </w:r>
    </w:p>
    <w:p w:rsidR="00E07D75" w:rsidRDefault="00E07D75"/>
    <w:p w:rsidR="00E07D75" w:rsidRDefault="00E07D75"/>
    <w:p w:rsidR="00E07D75" w:rsidRDefault="00E07D75"/>
    <w:p w:rsidR="00E07D75" w:rsidRDefault="00E07D7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764695" w:rsidRDefault="00764695"/>
    <w:p w:rsidR="00F26B84" w:rsidRDefault="00F26B84"/>
    <w:p w:rsidR="001D3888" w:rsidRDefault="001D3888"/>
    <w:p w:rsidR="00764695" w:rsidRDefault="00764695" w:rsidP="00764695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  <w:r>
        <w:rPr>
          <w:sz w:val="26"/>
          <w:szCs w:val="26"/>
        </w:rPr>
        <w:br/>
        <w:t>к постановлению Администрации</w:t>
      </w:r>
    </w:p>
    <w:p w:rsidR="00764695" w:rsidRDefault="00A427D7" w:rsidP="00A427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Валдайского муниципального района</w:t>
      </w:r>
    </w:p>
    <w:p w:rsidR="00764695" w:rsidRDefault="00764695" w:rsidP="00764695">
      <w:pPr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427D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FD110F">
        <w:rPr>
          <w:sz w:val="26"/>
          <w:szCs w:val="26"/>
        </w:rPr>
        <w:t>31</w:t>
      </w:r>
      <w:r>
        <w:rPr>
          <w:sz w:val="26"/>
          <w:szCs w:val="26"/>
        </w:rPr>
        <w:t xml:space="preserve"> .10.2023 № </w:t>
      </w:r>
      <w:r w:rsidR="00FD110F">
        <w:rPr>
          <w:sz w:val="26"/>
          <w:szCs w:val="26"/>
        </w:rPr>
        <w:t>2084</w:t>
      </w:r>
      <w:r>
        <w:rPr>
          <w:sz w:val="26"/>
          <w:szCs w:val="26"/>
        </w:rPr>
        <w:t xml:space="preserve"> </w:t>
      </w:r>
    </w:p>
    <w:p w:rsidR="00764695" w:rsidRDefault="00764695" w:rsidP="00764695">
      <w:pPr>
        <w:jc w:val="center"/>
        <w:rPr>
          <w:b/>
          <w:sz w:val="26"/>
          <w:szCs w:val="26"/>
        </w:rPr>
      </w:pPr>
    </w:p>
    <w:p w:rsidR="00764695" w:rsidRDefault="00764695" w:rsidP="007646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многоквартирных домов, в отношении которых собственниками</w:t>
      </w:r>
    </w:p>
    <w:p w:rsidR="00764695" w:rsidRDefault="00764695" w:rsidP="007646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помещений в многоквартирных домах не выбран способ управления такими домами или выбранный способ управления не реализован, не </w:t>
      </w:r>
      <w:proofErr w:type="gramStart"/>
      <w:r>
        <w:rPr>
          <w:b/>
          <w:sz w:val="26"/>
          <w:szCs w:val="26"/>
        </w:rPr>
        <w:t>определена</w:t>
      </w:r>
      <w:proofErr w:type="gramEnd"/>
    </w:p>
    <w:p w:rsidR="00764695" w:rsidRDefault="00764695" w:rsidP="0076469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управляющая организация</w:t>
      </w:r>
    </w:p>
    <w:tbl>
      <w:tblPr>
        <w:tblW w:w="9570" w:type="dxa"/>
        <w:tblInd w:w="-252" w:type="dxa"/>
        <w:tblLayout w:type="fixed"/>
        <w:tblLook w:val="04A0"/>
      </w:tblPr>
      <w:tblGrid>
        <w:gridCol w:w="927"/>
        <w:gridCol w:w="4960"/>
        <w:gridCol w:w="3683"/>
      </w:tblGrid>
      <w:tr w:rsidR="00764695" w:rsidTr="00E9529E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№</w:t>
            </w:r>
          </w:p>
          <w:p w:rsidR="00764695" w:rsidRPr="00A427D7" w:rsidRDefault="007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427D7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427D7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A427D7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Pr="00A427D7" w:rsidRDefault="00764695" w:rsidP="002C5549">
            <w:pPr>
              <w:spacing w:after="60"/>
              <w:ind w:right="-27"/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 xml:space="preserve">Размер платы за жилое помещение для </w:t>
            </w:r>
            <w:proofErr w:type="spellStart"/>
            <w:proofErr w:type="gramStart"/>
            <w:r w:rsidRPr="00A427D7">
              <w:rPr>
                <w:b/>
                <w:sz w:val="26"/>
                <w:szCs w:val="26"/>
              </w:rPr>
              <w:t>много-квартирного</w:t>
            </w:r>
            <w:proofErr w:type="spellEnd"/>
            <w:proofErr w:type="gramEnd"/>
            <w:r w:rsidRPr="00A427D7">
              <w:rPr>
                <w:b/>
                <w:sz w:val="26"/>
                <w:szCs w:val="26"/>
              </w:rPr>
              <w:t xml:space="preserve"> дома </w:t>
            </w:r>
            <w:r w:rsidRPr="00A427D7">
              <w:rPr>
                <w:b/>
                <w:sz w:val="26"/>
                <w:szCs w:val="26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27D7">
                <w:rPr>
                  <w:b/>
                  <w:sz w:val="26"/>
                  <w:szCs w:val="26"/>
                </w:rPr>
                <w:t>1 кв. м</w:t>
              </w:r>
            </w:smartTag>
            <w:r w:rsidRPr="00A427D7">
              <w:rPr>
                <w:b/>
                <w:sz w:val="26"/>
                <w:szCs w:val="26"/>
              </w:rPr>
              <w:t xml:space="preserve"> с НДС (рубли)</w:t>
            </w:r>
          </w:p>
        </w:tc>
      </w:tr>
      <w:tr w:rsidR="00764695" w:rsidTr="00E9529E">
        <w:trPr>
          <w:trHeight w:val="2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 xml:space="preserve">г. Валдай, ул. </w:t>
            </w:r>
            <w:proofErr w:type="spellStart"/>
            <w:r>
              <w:t>Студгородок</w:t>
            </w:r>
            <w:proofErr w:type="spellEnd"/>
            <w:r>
              <w:t>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22,05</w:t>
            </w:r>
          </w:p>
        </w:tc>
      </w:tr>
      <w:tr w:rsidR="00764695" w:rsidTr="00E9529E">
        <w:trPr>
          <w:trHeight w:val="3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>г. Валдай, ул. Энергетиков, д.9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22,05</w:t>
            </w:r>
          </w:p>
        </w:tc>
      </w:tr>
      <w:tr w:rsidR="00764695" w:rsidTr="00E9529E">
        <w:trPr>
          <w:trHeight w:val="34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Павлова, д.32а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17,28</w:t>
            </w:r>
          </w:p>
        </w:tc>
      </w:tr>
      <w:tr w:rsidR="00764695" w:rsidTr="00E9529E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 xml:space="preserve">г. Валдай, ул. </w:t>
            </w:r>
            <w:proofErr w:type="gramStart"/>
            <w:r>
              <w:t>Песчаная</w:t>
            </w:r>
            <w:proofErr w:type="gramEnd"/>
            <w:r>
              <w:t>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22,05</w:t>
            </w:r>
          </w:p>
        </w:tc>
      </w:tr>
      <w:tr w:rsidR="00764695" w:rsidTr="00E9529E">
        <w:trPr>
          <w:trHeight w:val="34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пр. Комсомольский, 51а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DA3AE8">
            <w:pPr>
              <w:jc w:val="center"/>
            </w:pPr>
            <w:r>
              <w:t>22,05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Победы, д.43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23,15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ул. Ленина, д. 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17,28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 xml:space="preserve">г. Валдай, ул. </w:t>
            </w:r>
            <w:proofErr w:type="gramStart"/>
            <w:r>
              <w:t>Железнодорожная</w:t>
            </w:r>
            <w:proofErr w:type="gramEnd"/>
            <w:r>
              <w:t>, д.5а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DA3AE8">
            <w:pPr>
              <w:jc w:val="center"/>
            </w:pPr>
            <w:r>
              <w:t>17,28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 w:rsidP="00E9529E">
            <w:r>
              <w:t>г. Валдай, ул. Труда, д.23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DA3AE8">
            <w:pPr>
              <w:jc w:val="center"/>
            </w:pPr>
            <w:r>
              <w:t>22,05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пер. Суворова, д.2а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DA3AE8">
            <w:pPr>
              <w:jc w:val="center"/>
            </w:pPr>
            <w:r>
              <w:t>17,28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пр. Советский,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17,28</w:t>
            </w:r>
          </w:p>
        </w:tc>
      </w:tr>
      <w:tr w:rsidR="00764695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76469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E9529E">
            <w:r>
              <w:t>г. Валдай, пр. Советский, д.20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695" w:rsidRDefault="00A961FB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 w:rsidP="00E9529E">
            <w:r>
              <w:t>г. Валдай, пр. Советский, д.35/15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961FB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>г. Валдай, пр. Советский, д.37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961FB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>г. Валдай, пр. Советский, д.67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961FB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r>
              <w:t xml:space="preserve">с. Едрово, ул. </w:t>
            </w:r>
            <w:proofErr w:type="gramStart"/>
            <w:r>
              <w:t>Московская</w:t>
            </w:r>
            <w:proofErr w:type="gramEnd"/>
            <w:r>
              <w:t>, д.290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DA3AE8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с. Едрово, ул. </w:t>
            </w:r>
            <w:proofErr w:type="gramStart"/>
            <w:r>
              <w:t>Сосновая</w:t>
            </w:r>
            <w:proofErr w:type="gramEnd"/>
            <w:r>
              <w:t>, д.40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DA3AE8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390E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с. Едрово, ул. </w:t>
            </w:r>
            <w:proofErr w:type="gramStart"/>
            <w:r>
              <w:t>Сосновая</w:t>
            </w:r>
            <w:proofErr w:type="gramEnd"/>
            <w:r>
              <w:t>, д.42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DA3AE8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>д. Добывалово, д.46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DA3AE8">
            <w:pPr>
              <w:jc w:val="center"/>
            </w:pPr>
            <w:r>
              <w:t>17,28</w:t>
            </w:r>
          </w:p>
        </w:tc>
      </w:tr>
      <w:tr w:rsidR="00E9529E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E9529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A24A50">
            <w:r>
              <w:t xml:space="preserve">д. </w:t>
            </w:r>
            <w:proofErr w:type="spellStart"/>
            <w:r>
              <w:t>Лутовёнка</w:t>
            </w:r>
            <w:proofErr w:type="spellEnd"/>
            <w:r>
              <w:t>, ул.</w:t>
            </w:r>
            <w:r w:rsidR="00A961FB">
              <w:t xml:space="preserve"> </w:t>
            </w:r>
            <w:r>
              <w:t>Школьная,</w:t>
            </w:r>
            <w:r w:rsidR="00A961FB">
              <w:t xml:space="preserve"> </w:t>
            </w:r>
            <w:r>
              <w:t>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29E" w:rsidRDefault="00DA3AE8">
            <w:pPr>
              <w:jc w:val="center"/>
            </w:pPr>
            <w:r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r>
              <w:t>н.п. Валдай-3,ул. Советская,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997857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321EA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7857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997857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41390E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97857">
              <w:rPr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12758A"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997857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r>
              <w:t>н.п. Валдай-3,ул. Советская, д.22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jc w:val="center"/>
            </w:pPr>
            <w:r>
              <w:t>22,05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E92B67">
              <w:t>23,15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E92B67">
              <w:t>23,15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62633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 ул. Горького,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E92B67">
              <w:t>23,15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-3,ул. Лермонтова,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 w:rsidP="0025401B">
            <w:pPr>
              <w:jc w:val="center"/>
            </w:pPr>
            <w:r w:rsidRPr="00E92B67">
              <w:t>23,15</w:t>
            </w:r>
          </w:p>
        </w:tc>
      </w:tr>
      <w:tr w:rsidR="0025401B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Pr="00461EAB" w:rsidRDefault="0025401B" w:rsidP="0025401B">
            <w:r w:rsidRPr="00461EAB">
              <w:t>н.п. Валдай</w:t>
            </w:r>
            <w:r>
              <w:t>-4, ул.</w:t>
            </w:r>
            <w:r w:rsidR="00595ED1">
              <w:t xml:space="preserve"> </w:t>
            </w:r>
            <w:r>
              <w:t>Путиловская,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01B" w:rsidRDefault="0025401B">
            <w:pPr>
              <w:jc w:val="center"/>
            </w:pPr>
            <w:r>
              <w:t>22,05</w:t>
            </w:r>
          </w:p>
        </w:tc>
      </w:tr>
      <w:tr w:rsidR="00595ED1" w:rsidTr="00E9529E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Default="00626335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857">
              <w:rPr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Pr="00461EAB" w:rsidRDefault="00595ED1" w:rsidP="00626335">
            <w:r w:rsidRPr="00461EAB">
              <w:t>н.п. Валдай</w:t>
            </w:r>
            <w:r>
              <w:t>-4, ул. Путиловская, д.7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ED1" w:rsidRDefault="00595ED1">
            <w:pPr>
              <w:jc w:val="center"/>
            </w:pPr>
            <w:r>
              <w:t>22,05</w:t>
            </w:r>
          </w:p>
        </w:tc>
      </w:tr>
    </w:tbl>
    <w:p w:rsidR="0025401B" w:rsidRDefault="0025401B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A24A50" w:rsidRDefault="00A24A50" w:rsidP="00764695">
      <w:pPr>
        <w:spacing w:after="80"/>
        <w:jc w:val="center"/>
        <w:rPr>
          <w:bCs/>
          <w:sz w:val="26"/>
          <w:szCs w:val="26"/>
        </w:rPr>
      </w:pPr>
    </w:p>
    <w:p w:rsidR="00764695" w:rsidRDefault="00764695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595ED1" w:rsidRDefault="00595ED1" w:rsidP="00764695">
      <w:pPr>
        <w:spacing w:after="60"/>
        <w:jc w:val="center"/>
        <w:rPr>
          <w:sz w:val="26"/>
          <w:szCs w:val="26"/>
        </w:rPr>
      </w:pPr>
    </w:p>
    <w:p w:rsidR="00764695" w:rsidRDefault="00764695"/>
    <w:p w:rsidR="00D21D8C" w:rsidRDefault="00D21D8C"/>
    <w:p w:rsidR="00D21D8C" w:rsidRDefault="00D21D8C"/>
    <w:p w:rsidR="00D21D8C" w:rsidRDefault="00D21D8C"/>
    <w:p w:rsidR="00D21D8C" w:rsidRDefault="00D21D8C"/>
    <w:p w:rsidR="00764695" w:rsidRDefault="00764695"/>
    <w:p w:rsidR="001D3888" w:rsidRDefault="001D3888" w:rsidP="001D3888">
      <w:pPr>
        <w:pStyle w:val="ConsPlusNormal"/>
        <w:jc w:val="right"/>
      </w:pPr>
      <w:r>
        <w:rPr>
          <w:rFonts w:ascii="Times New Roman" w:hAnsi="Times New Roman" w:cs="Times New Roman"/>
        </w:rPr>
        <w:t>Приложение № 2</w:t>
      </w:r>
    </w:p>
    <w:p w:rsidR="001D3888" w:rsidRDefault="001D3888" w:rsidP="001D3888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к  постановлению администрации </w:t>
      </w:r>
    </w:p>
    <w:p w:rsidR="001D3888" w:rsidRDefault="001D3888" w:rsidP="001D3888">
      <w:pPr>
        <w:pStyle w:val="ConsPlusNormal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="00A427D7">
        <w:rPr>
          <w:rFonts w:ascii="Times New Roman" w:eastAsia="Times New Roman" w:hAnsi="Times New Roman" w:cs="Times New Roman"/>
        </w:rPr>
        <w:t>Валдайского муниципального района</w:t>
      </w:r>
    </w:p>
    <w:p w:rsidR="001D3888" w:rsidRDefault="00A24A50" w:rsidP="00A24A50">
      <w:pPr>
        <w:pStyle w:val="ConsPlusNormal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D3888">
        <w:rPr>
          <w:rFonts w:ascii="Times New Roman" w:hAnsi="Times New Roman" w:cs="Times New Roman"/>
        </w:rPr>
        <w:t xml:space="preserve">от   </w:t>
      </w:r>
      <w:r w:rsidR="0000489B">
        <w:rPr>
          <w:rFonts w:ascii="Times New Roman" w:hAnsi="Times New Roman" w:cs="Times New Roman"/>
        </w:rPr>
        <w:t>31</w:t>
      </w:r>
      <w:r w:rsidR="001D3888">
        <w:rPr>
          <w:rFonts w:ascii="Times New Roman" w:hAnsi="Times New Roman" w:cs="Times New Roman"/>
        </w:rPr>
        <w:t xml:space="preserve"> .10.2023 №        </w:t>
      </w:r>
    </w:p>
    <w:p w:rsidR="001D3888" w:rsidRPr="00A427D7" w:rsidRDefault="001D3888" w:rsidP="001D3888">
      <w:pPr>
        <w:pStyle w:val="1KGK9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D3888" w:rsidRPr="00A427D7" w:rsidRDefault="001D3888" w:rsidP="001D3888">
      <w:pPr>
        <w:pStyle w:val="1KGK9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работ и услуг по управлению многоквартирными домами, услуг и работ по содержанию и ремонту общего имущества   в многоквартирных домах</w:t>
      </w:r>
    </w:p>
    <w:p w:rsidR="001D3888" w:rsidRDefault="001D3888" w:rsidP="001D3888">
      <w:pPr>
        <w:pStyle w:val="1KGK9"/>
        <w:ind w:left="5387"/>
        <w:jc w:val="right"/>
      </w:pPr>
    </w:p>
    <w:p w:rsidR="001D3888" w:rsidRDefault="001D3888" w:rsidP="001D3888"/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142"/>
        <w:gridCol w:w="4072"/>
      </w:tblGrid>
      <w:tr w:rsidR="001D3888" w:rsidTr="000F6F5D">
        <w:trPr>
          <w:trHeight w:val="264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№</w:t>
            </w:r>
            <w:r w:rsidRPr="00A427D7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A427D7">
              <w:rPr>
                <w:b/>
                <w:sz w:val="28"/>
              </w:rPr>
              <w:t>п</w:t>
            </w:r>
            <w:proofErr w:type="spellEnd"/>
            <w:proofErr w:type="gramEnd"/>
            <w:r w:rsidRPr="00A427D7">
              <w:rPr>
                <w:b/>
                <w:sz w:val="28"/>
              </w:rPr>
              <w:t>/</w:t>
            </w:r>
            <w:proofErr w:type="spellStart"/>
            <w:r w:rsidRPr="00A427D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Наименование работ и услуг</w:t>
            </w:r>
          </w:p>
        </w:tc>
        <w:tc>
          <w:tcPr>
            <w:tcW w:w="4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Pr="00A427D7" w:rsidRDefault="001D3888" w:rsidP="00E9529E">
            <w:pPr>
              <w:pStyle w:val="a3"/>
              <w:jc w:val="center"/>
              <w:rPr>
                <w:b/>
              </w:rPr>
            </w:pPr>
            <w:r w:rsidRPr="00A427D7">
              <w:rPr>
                <w:b/>
              </w:rPr>
              <w:t>Периодичность выполнения работ и оказания услуг</w:t>
            </w:r>
          </w:p>
        </w:tc>
      </w:tr>
      <w:tr w:rsidR="000F6F5D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</w:pPr>
            <w:proofErr w:type="gramStart"/>
            <w:r w:rsidRPr="00157FF2">
              <w:rPr>
                <w:b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</w:pPr>
            <w:r w:rsidRPr="00157FF2">
              <w:rPr>
                <w:b/>
              </w:rPr>
              <w:t>Работы, выполняемые в отношении всех видов фундаментов: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технического состояния видимых частей конструкций с выявлением: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признаков неравномерных осадок фундаментов всех типов;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2.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зданиях с подвалами: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дверей подвалов и </w:t>
            </w:r>
            <w:r>
              <w:lastRenderedPageBreak/>
              <w:t>технических подполий, запорных устройств на них. Устранение выявленных неисправностей.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lastRenderedPageBreak/>
              <w:t>3.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3.3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4.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t>опирания</w:t>
            </w:r>
            <w:proofErr w:type="spellEnd"/>
            <w: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4.4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при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5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5.1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2 раза в год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5.2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поверхностных отколов и отслоения </w:t>
            </w:r>
            <w:r>
              <w:lastRenderedPageBreak/>
              <w:t>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5.3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при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6.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кровли на отсутствие протечек;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57FF2" w:rsidP="00157FF2">
            <w:pPr>
              <w:pStyle w:val="a3"/>
              <w:snapToGrid w:val="0"/>
              <w:jc w:val="center"/>
              <w:rPr>
                <w:sz w:val="4"/>
                <w:szCs w:val="4"/>
              </w:rPr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температурно-влажностного режима и воздухообмена на чердаке;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6.7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очистка кровли от скопления снега и наледи;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t>эластомерных</w:t>
            </w:r>
            <w:proofErr w:type="spellEnd"/>
            <w:r>
              <w:t xml:space="preserve"> и термопластичных материалов;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6.10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6.11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</w:t>
            </w:r>
            <w:r>
              <w:lastRenderedPageBreak/>
              <w:t>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lastRenderedPageBreak/>
              <w:t>7.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Pr="000F6F5D" w:rsidRDefault="000F6F5D" w:rsidP="000F6F5D">
            <w:pPr>
              <w:pStyle w:val="a3"/>
              <w:jc w:val="both"/>
              <w:rPr>
                <w:b/>
              </w:rPr>
            </w:pPr>
            <w:r w:rsidRPr="00157FF2">
              <w:rPr>
                <w:b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7.1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7.2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proofErr w:type="gramStart"/>
            <w: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t>проступях</w:t>
            </w:r>
            <w:proofErr w:type="spellEnd"/>
            <w:r>
              <w:t xml:space="preserve"> в домах с железобетонными лестницами;</w:t>
            </w:r>
            <w:proofErr w:type="gramEnd"/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7.3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8.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8.6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0F6F5D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5D" w:rsidRPr="00157FF2" w:rsidRDefault="000F6F5D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9.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F6F5D" w:rsidRDefault="000F6F5D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9.1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9.2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звукоизоляции и огнезащиты;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9.3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при выявлении повреждений и нарушений - разработка плана восстановительных работ (при </w:t>
            </w:r>
            <w:r>
              <w:lastRenderedPageBreak/>
              <w:t>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lastRenderedPageBreak/>
              <w:t>10.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Pr="00157FF2" w:rsidRDefault="00C723B1" w:rsidP="00E9529E">
            <w:pPr>
              <w:pStyle w:val="a3"/>
              <w:jc w:val="both"/>
              <w:rPr>
                <w:b/>
              </w:rPr>
            </w:pPr>
            <w:r w:rsidRPr="00157FF2">
              <w:rPr>
                <w:b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723B1" w:rsidRDefault="00C723B1" w:rsidP="00E9529E">
            <w:pPr>
              <w:pStyle w:val="a3"/>
              <w:jc w:val="center"/>
            </w:pPr>
          </w:p>
          <w:p w:rsidR="00C723B1" w:rsidRDefault="00C723B1" w:rsidP="00E9529E">
            <w:pPr>
              <w:pStyle w:val="a3"/>
              <w:jc w:val="center"/>
            </w:pPr>
          </w:p>
          <w:p w:rsidR="00C723B1" w:rsidRDefault="00C723B1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11.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весенне-летнему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157FF2" w:rsidRDefault="00C723B1" w:rsidP="00E9529E">
            <w:pPr>
              <w:pStyle w:val="a3"/>
              <w:jc w:val="center"/>
              <w:rPr>
                <w:b/>
              </w:rPr>
            </w:pPr>
            <w:r w:rsidRPr="00157FF2">
              <w:rPr>
                <w:b/>
              </w:rPr>
              <w:t>12.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157FF2">
              <w:rPr>
                <w:b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II.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многоквартирном доме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13.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Работы, выполняемые в целях надлежащего содержания контейнерной площадки расположенной на территории многоквартирного дома: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jc w:val="center"/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14.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31A2E">
              <w:rPr>
                <w:b/>
              </w:rPr>
              <w:t>дымоудаления</w:t>
            </w:r>
            <w:proofErr w:type="spellEnd"/>
            <w:r w:rsidRPr="00931A2E">
              <w:rPr>
                <w:b/>
              </w:rPr>
              <w:t xml:space="preserve"> многоквартирных домов: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>
              <w:t>дымоудаления</w:t>
            </w:r>
            <w:proofErr w:type="spellEnd"/>
            <w:r>
              <w:t>, определение работоспособности оборудования и элементов систем;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год при подготовке к осенне-зимнему сезону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14.3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утепления теплых чердаков, плотности закрытия входов на них;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</w:t>
            </w:r>
            <w:r>
              <w:lastRenderedPageBreak/>
              <w:t xml:space="preserve">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>
              <w:t>дроссель-клапанов</w:t>
            </w:r>
            <w:proofErr w:type="spellEnd"/>
            <w:proofErr w:type="gramEnd"/>
            <w: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14.5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14.6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>
              <w:rPr>
                <w:b/>
              </w:rPr>
              <w:t xml:space="preserve"> Работы, выполняемые в целях надлежащего содержания печей, каминов и очагов в многоквартирных домах:</w:t>
            </w: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 w:rsidRPr="00FD6149">
              <w:t>15.1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jc w:val="both"/>
            </w:pPr>
            <w:r>
              <w:t>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  <w:r>
              <w:t>по мере необходимости</w:t>
            </w: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>
              <w:t>15.2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jc w:val="both"/>
            </w:pPr>
            <w:r>
              <w:t xml:space="preserve">устранение неисправностей печей, каминов и </w:t>
            </w:r>
            <w:proofErr w:type="spellStart"/>
            <w:r>
              <w:t>очагов</w:t>
            </w:r>
            <w:proofErr w:type="gramStart"/>
            <w:r>
              <w:t>,в</w:t>
            </w:r>
            <w:proofErr w:type="gramEnd"/>
            <w:r>
              <w:t>лекущих</w:t>
            </w:r>
            <w:proofErr w:type="spellEnd"/>
            <w:r>
              <w:t xml:space="preserve"> к нарушению противопожарных требований и утечке газа, а также обледенение оголовков дымовых труб  (дымоходов);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FD6149" w:rsidP="00E9529E">
            <w:pPr>
              <w:pStyle w:val="a3"/>
              <w:jc w:val="center"/>
            </w:pPr>
            <w:r>
              <w:t>15.3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7E5646" w:rsidP="00E9529E">
            <w:pPr>
              <w:pStyle w:val="a3"/>
              <w:jc w:val="both"/>
            </w:pPr>
            <w:r>
              <w:t>о</w:t>
            </w:r>
            <w:r w:rsidR="00FD6149">
              <w:t>чистка от сажи дымоходов и труб печей;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FD6149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6149" w:rsidRPr="00FD6149" w:rsidRDefault="007E5646" w:rsidP="00E9529E">
            <w:pPr>
              <w:pStyle w:val="a3"/>
              <w:jc w:val="center"/>
            </w:pPr>
            <w:r>
              <w:t>15.4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D6149" w:rsidRPr="00FD6149" w:rsidRDefault="007E5646" w:rsidP="00E9529E">
            <w:pPr>
              <w:pStyle w:val="a3"/>
              <w:jc w:val="both"/>
            </w:pPr>
            <w:r>
              <w:t>устранение завалов в дымовых каналах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D6149" w:rsidRPr="00FD6149" w:rsidRDefault="00FD6149" w:rsidP="00E9529E">
            <w:pPr>
              <w:pStyle w:val="a3"/>
              <w:snapToGrid w:val="0"/>
              <w:jc w:val="center"/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контроль состояния и незамедлительное восстановление герметичности участков </w:t>
            </w:r>
            <w:r>
              <w:lastRenderedPageBreak/>
              <w:t>трубопроводов и соединительных элементов в случае их разгерметизации;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lastRenderedPageBreak/>
              <w:t>1</w:t>
            </w:r>
            <w:r w:rsidR="00FD6149">
              <w:t>6</w:t>
            </w:r>
            <w:r>
              <w:t>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FD6149">
            <w:pPr>
              <w:pStyle w:val="a3"/>
              <w:jc w:val="center"/>
            </w:pPr>
            <w:r>
              <w:t>1</w:t>
            </w:r>
            <w:r w:rsidR="00FD6149">
              <w:t>6</w:t>
            </w:r>
            <w:r>
              <w:t>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накипно-коррозионных</w:t>
            </w:r>
            <w:proofErr w:type="spellEnd"/>
            <w:r>
              <w:t xml:space="preserve"> отложений.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931A2E" w:rsidRDefault="00C723B1" w:rsidP="00FD6149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  <w: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проверка и обеспечение работоспособности устройств защитного отключения;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t>дымоудаления</w:t>
            </w:r>
            <w:proofErr w:type="spellEnd"/>
            <w: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t>молниезащиты</w:t>
            </w:r>
            <w:proofErr w:type="spellEnd"/>
            <w: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7</w:t>
            </w:r>
            <w:r>
              <w:t>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Согласно требованиям технических регламентов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7E5646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31A2E">
              <w:rPr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договору со специализированной организацией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7E5646">
            <w:pPr>
              <w:pStyle w:val="a3"/>
              <w:jc w:val="center"/>
            </w:pPr>
            <w:r>
              <w:t>1</w:t>
            </w:r>
            <w:r w:rsidR="007E5646">
              <w:t>8</w:t>
            </w:r>
            <w:r>
              <w:t>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>
              <w:t>дымоудаления</w:t>
            </w:r>
            <w:proofErr w:type="spellEnd"/>
            <w: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III.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  <w:rPr>
                <w:sz w:val="28"/>
              </w:rPr>
            </w:pPr>
            <w:r w:rsidRPr="00931A2E">
              <w:rPr>
                <w:b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19.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сухая и влажная уборка тамбуров, холлов, </w:t>
            </w:r>
            <w:r>
              <w:lastRenderedPageBreak/>
              <w:t>коридоров, галерей, лифтовых площадок и лифтовых холлов и кабин, лестничных площадок и маршей, пандусов, в том числе: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19.2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влажное подметание лестничных площадок и </w:t>
            </w:r>
            <w:proofErr w:type="gramStart"/>
            <w:r>
              <w:t>маршей</w:t>
            </w:r>
            <w:proofErr w:type="gramEnd"/>
            <w:r>
              <w:t xml:space="preserve"> нижних трех этажей;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влажное подметание лестничных площадок и маршей выше третьего этажа;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3 раза в неделю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влажное подметание мест перед загрузочными камерами мусоропровода,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мытье пола кабины лифта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ежедневно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стен, дверей, плафонов и потолков кабины лифта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мытье лестничных площадок и </w:t>
            </w:r>
            <w:proofErr w:type="gramStart"/>
            <w:r>
              <w:t>маршей</w:t>
            </w:r>
            <w:proofErr w:type="gramEnd"/>
            <w:r>
              <w:t xml:space="preserve"> нижних трех этажей;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мытье лестничных площадок и маршей выше третьего этажа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обметание пыли с потолков;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19.10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влажная протирка подоконников, отопительных приборов;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19.12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мытье окон;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год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неделю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19.14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квартал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23B1" w:rsidRPr="00931A2E" w:rsidRDefault="00C723B1" w:rsidP="00E9529E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20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snapToGrid w:val="0"/>
              <w:jc w:val="center"/>
            </w:pPr>
            <w:r w:rsidRPr="00931A2E">
              <w:rPr>
                <w:b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территория):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center"/>
              <w:rPr>
                <w:b/>
              </w:rPr>
            </w:pPr>
            <w:r w:rsidRPr="001421A7">
              <w:rPr>
                <w:b/>
              </w:rPr>
              <w:t>20.1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both"/>
              <w:rPr>
                <w:b/>
              </w:rPr>
            </w:pPr>
            <w:r w:rsidRPr="001421A7">
              <w:rPr>
                <w:b/>
              </w:rPr>
              <w:t>в холодный период года: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через 3 часа во время снегопада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20.1.3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</w:t>
            </w:r>
            <w:proofErr w:type="gramStart"/>
            <w:r>
              <w:t>в двое</w:t>
            </w:r>
            <w:proofErr w:type="gramEnd"/>
            <w:r>
              <w:t xml:space="preserve"> суток в дни без снегопада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придомовой территории от наледи и льда;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трое суток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20.1.5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20.1.6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урн;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</w:t>
            </w:r>
            <w:proofErr w:type="spellStart"/>
            <w:r>
              <w:t>вмесяц</w:t>
            </w:r>
            <w:proofErr w:type="spellEnd"/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уборка крыльца и площадки перед входом в подъезд;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подсыпка территории песком или смесью песка с хлоридами на территориях 1 класса;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20.1.9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тоже, на территориях 2,3 классов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сутки во время гололеда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center"/>
              <w:rPr>
                <w:b/>
              </w:rPr>
            </w:pPr>
            <w:r w:rsidRPr="001421A7">
              <w:rPr>
                <w:b/>
              </w:rPr>
              <w:t>20.2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1421A7" w:rsidRDefault="001D3888" w:rsidP="00E9529E">
            <w:pPr>
              <w:pStyle w:val="a3"/>
              <w:jc w:val="both"/>
              <w:rPr>
                <w:b/>
              </w:rPr>
            </w:pPr>
            <w:r w:rsidRPr="001421A7">
              <w:rPr>
                <w:b/>
              </w:rPr>
              <w:t>в теплый период года: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rPr>
                <w:sz w:val="4"/>
                <w:szCs w:val="4"/>
              </w:rPr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подметание и уборка придомовой территории;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 xml:space="preserve">1 раз в сутки 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Default="001D3888" w:rsidP="00E9529E">
            <w:pPr>
              <w:pStyle w:val="a3"/>
              <w:jc w:val="center"/>
            </w:pPr>
            <w:r>
              <w:t>20.2.2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очистка от мусора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20.2.3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промывка урн;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 раза в месяц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уборка и выкашивание газонов;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не менее 2-х раз за сезон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уборка крыльца и площадки перед входом в подъезд, очистка металлической решетки и приямка;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1 раз в сутки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поливка тротуаров, внутридомовых проездов;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</w:pPr>
            <w:r>
              <w:t>обрезка и снос деревьев и кустарников;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действующим правилам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20.2.8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both"/>
            </w:pPr>
            <w:r>
              <w:t>прочистка ливневой канализации.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C723B1" w:rsidTr="003B43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23B1" w:rsidRPr="00CE1E6A" w:rsidRDefault="00C723B1" w:rsidP="00E9529E">
            <w:pPr>
              <w:pStyle w:val="a3"/>
              <w:jc w:val="center"/>
              <w:rPr>
                <w:b/>
              </w:rPr>
            </w:pPr>
            <w:r w:rsidRPr="00CE1E6A">
              <w:rPr>
                <w:b/>
              </w:rPr>
              <w:t>21</w:t>
            </w:r>
          </w:p>
        </w:tc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723B1" w:rsidRDefault="00C723B1" w:rsidP="00E9529E">
            <w:pPr>
              <w:pStyle w:val="a3"/>
              <w:jc w:val="center"/>
            </w:pPr>
            <w:r w:rsidRPr="00CE1E6A">
              <w:rPr>
                <w:b/>
              </w:rPr>
              <w:t>Работы по обеспечению вывоза, в том числе откачке, жидких бытовых отходов:</w:t>
            </w:r>
          </w:p>
        </w:tc>
      </w:tr>
      <w:tr w:rsidR="00CE1E6A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  <w:r w:rsidRPr="00CE1E6A">
              <w:t>21.1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666" w:rsidRDefault="00235666" w:rsidP="00E9529E">
            <w:pPr>
              <w:pStyle w:val="a3"/>
              <w:jc w:val="both"/>
            </w:pPr>
            <w:r>
              <w:t>содержание сооружений и оборудования,</w:t>
            </w:r>
          </w:p>
          <w:p w:rsidR="00CE1E6A" w:rsidRPr="00CE1E6A" w:rsidRDefault="00235666" w:rsidP="00E9529E">
            <w:pPr>
              <w:pStyle w:val="a3"/>
              <w:jc w:val="both"/>
            </w:pPr>
            <w:r>
              <w:t>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</w:p>
        </w:tc>
      </w:tr>
      <w:tr w:rsidR="00CE1E6A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235666" w:rsidP="00E9529E">
            <w:pPr>
              <w:pStyle w:val="a3"/>
              <w:jc w:val="center"/>
            </w:pPr>
            <w:r>
              <w:t xml:space="preserve">21.2 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E1E6A" w:rsidRPr="00CE1E6A" w:rsidRDefault="00235666" w:rsidP="00E9529E">
            <w:pPr>
              <w:pStyle w:val="a3"/>
              <w:jc w:val="both"/>
            </w:pPr>
            <w:r>
              <w:t>вывоз бытовых сточных вод из септиков, находящихся на придомовой территории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E1E6A" w:rsidRPr="00CE1E6A" w:rsidRDefault="00CE1E6A" w:rsidP="00E9529E">
            <w:pPr>
              <w:pStyle w:val="a3"/>
              <w:jc w:val="center"/>
            </w:pP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2</w:t>
            </w:r>
            <w:r w:rsidRPr="00931A2E">
              <w:rPr>
                <w:b/>
              </w:rPr>
              <w:t>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073310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</w:t>
            </w:r>
            <w:proofErr w:type="spellStart"/>
            <w:r w:rsidRPr="00931A2E">
              <w:rPr>
                <w:b/>
              </w:rPr>
              <w:t>сигнализации</w:t>
            </w:r>
            <w:proofErr w:type="gramStart"/>
            <w:r w:rsidRPr="00931A2E">
              <w:rPr>
                <w:b/>
              </w:rPr>
              <w:t>,п</w:t>
            </w:r>
            <w:proofErr w:type="gramEnd"/>
            <w:r w:rsidRPr="00931A2E">
              <w:rPr>
                <w:b/>
              </w:rPr>
              <w:t>ротивопожарного</w:t>
            </w:r>
            <w:proofErr w:type="spellEnd"/>
            <w:r w:rsidRPr="00931A2E">
              <w:rPr>
                <w:b/>
              </w:rPr>
              <w:t xml:space="preserve"> </w:t>
            </w:r>
            <w:proofErr w:type="spellStart"/>
            <w:r w:rsidRPr="00931A2E">
              <w:rPr>
                <w:b/>
              </w:rPr>
              <w:t>водоснабжения,средств</w:t>
            </w:r>
            <w:proofErr w:type="spellEnd"/>
            <w:r w:rsidRPr="00931A2E">
              <w:rPr>
                <w:b/>
              </w:rPr>
              <w:t xml:space="preserve"> противопожарной защиты, </w:t>
            </w:r>
            <w:proofErr w:type="spellStart"/>
            <w:r w:rsidRPr="00931A2E">
              <w:rPr>
                <w:b/>
              </w:rPr>
              <w:t>противодымной</w:t>
            </w:r>
            <w:proofErr w:type="spellEnd"/>
            <w:r w:rsidRPr="00931A2E">
              <w:rPr>
                <w:b/>
              </w:rPr>
              <w:t xml:space="preserve"> защиты.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3310" w:rsidRDefault="00073310" w:rsidP="00E9529E">
            <w:pPr>
              <w:pStyle w:val="a3"/>
              <w:jc w:val="center"/>
            </w:pPr>
          </w:p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3</w:t>
            </w:r>
            <w:r w:rsidRPr="00931A2E">
              <w:rPr>
                <w:b/>
              </w:rPr>
              <w:t>.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Круглосуточно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4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холодной воды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5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горячей воды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snapToGrid w:val="0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6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сточных вод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7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jc w:val="both"/>
              <w:rPr>
                <w:b/>
              </w:rPr>
            </w:pPr>
            <w:r w:rsidRPr="00931A2E">
              <w:rPr>
                <w:b/>
              </w:rPr>
              <w:t xml:space="preserve">Расход электрической энергии на содержание общего имущества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8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rPr>
                <w:b/>
              </w:rPr>
            </w:pPr>
            <w:r w:rsidRPr="00931A2E">
              <w:rPr>
                <w:b/>
              </w:rPr>
              <w:t xml:space="preserve">Услуги по начислению, сбору и перечислению платы за ЖКУ 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t>Ежемесячно</w:t>
            </w:r>
          </w:p>
        </w:tc>
      </w:tr>
      <w:tr w:rsidR="001D3888" w:rsidTr="000F6F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CE1E6A">
            <w:pPr>
              <w:pStyle w:val="a3"/>
              <w:jc w:val="center"/>
              <w:rPr>
                <w:b/>
              </w:rPr>
            </w:pPr>
            <w:r w:rsidRPr="00931A2E">
              <w:rPr>
                <w:b/>
              </w:rPr>
              <w:t>2</w:t>
            </w:r>
            <w:r w:rsidR="00CE1E6A">
              <w:rPr>
                <w:b/>
              </w:rPr>
              <w:t>9</w:t>
            </w:r>
          </w:p>
        </w:tc>
        <w:tc>
          <w:tcPr>
            <w:tcW w:w="5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3888" w:rsidRPr="00931A2E" w:rsidRDefault="001D3888" w:rsidP="00E9529E">
            <w:pPr>
              <w:pStyle w:val="a3"/>
              <w:rPr>
                <w:b/>
              </w:rPr>
            </w:pPr>
            <w:r w:rsidRPr="00931A2E">
              <w:rPr>
                <w:b/>
              </w:rPr>
              <w:t xml:space="preserve">Услуги по управлению многоквартирным </w:t>
            </w:r>
            <w:r w:rsidRPr="00931A2E">
              <w:rPr>
                <w:b/>
              </w:rPr>
              <w:lastRenderedPageBreak/>
              <w:t>домом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D3888" w:rsidRDefault="001D3888" w:rsidP="00E9529E">
            <w:pPr>
              <w:pStyle w:val="a3"/>
              <w:jc w:val="center"/>
            </w:pPr>
            <w:r>
              <w:lastRenderedPageBreak/>
              <w:t>Ежемесячно</w:t>
            </w:r>
          </w:p>
        </w:tc>
      </w:tr>
    </w:tbl>
    <w:p w:rsidR="001D3888" w:rsidRDefault="001D3888"/>
    <w:sectPr w:rsidR="001D3888" w:rsidSect="0053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95"/>
    <w:rsid w:val="0000489B"/>
    <w:rsid w:val="00062BC1"/>
    <w:rsid w:val="00073310"/>
    <w:rsid w:val="000D3D44"/>
    <w:rsid w:val="000F6F5D"/>
    <w:rsid w:val="0011748A"/>
    <w:rsid w:val="001421A7"/>
    <w:rsid w:val="00157FF2"/>
    <w:rsid w:val="001A5AF3"/>
    <w:rsid w:val="001C2A4F"/>
    <w:rsid w:val="001D3888"/>
    <w:rsid w:val="00235666"/>
    <w:rsid w:val="0025401B"/>
    <w:rsid w:val="002855B5"/>
    <w:rsid w:val="002C5549"/>
    <w:rsid w:val="0039070C"/>
    <w:rsid w:val="003B3C75"/>
    <w:rsid w:val="003B4343"/>
    <w:rsid w:val="003B44D3"/>
    <w:rsid w:val="003E201F"/>
    <w:rsid w:val="003E30A7"/>
    <w:rsid w:val="003E68D9"/>
    <w:rsid w:val="0041390E"/>
    <w:rsid w:val="00417EDF"/>
    <w:rsid w:val="004A029A"/>
    <w:rsid w:val="0052231A"/>
    <w:rsid w:val="00535A41"/>
    <w:rsid w:val="00541867"/>
    <w:rsid w:val="0054690F"/>
    <w:rsid w:val="0057194B"/>
    <w:rsid w:val="00595ED1"/>
    <w:rsid w:val="005E610A"/>
    <w:rsid w:val="00626335"/>
    <w:rsid w:val="00627EB3"/>
    <w:rsid w:val="006843B9"/>
    <w:rsid w:val="00755656"/>
    <w:rsid w:val="00764695"/>
    <w:rsid w:val="007A261C"/>
    <w:rsid w:val="007E5646"/>
    <w:rsid w:val="008504A8"/>
    <w:rsid w:val="00863362"/>
    <w:rsid w:val="008D4EE1"/>
    <w:rsid w:val="00931A2E"/>
    <w:rsid w:val="0093465C"/>
    <w:rsid w:val="0099501D"/>
    <w:rsid w:val="00997857"/>
    <w:rsid w:val="00A24A50"/>
    <w:rsid w:val="00A427D7"/>
    <w:rsid w:val="00A961FB"/>
    <w:rsid w:val="00B628BC"/>
    <w:rsid w:val="00BE5BA9"/>
    <w:rsid w:val="00C6152A"/>
    <w:rsid w:val="00C62B09"/>
    <w:rsid w:val="00C723B1"/>
    <w:rsid w:val="00CC64B0"/>
    <w:rsid w:val="00CE1E6A"/>
    <w:rsid w:val="00D12E26"/>
    <w:rsid w:val="00D21D8C"/>
    <w:rsid w:val="00D27C64"/>
    <w:rsid w:val="00DA3AE8"/>
    <w:rsid w:val="00E07D75"/>
    <w:rsid w:val="00E9529E"/>
    <w:rsid w:val="00EB3AE2"/>
    <w:rsid w:val="00F26B84"/>
    <w:rsid w:val="00FA2A28"/>
    <w:rsid w:val="00FB3EF2"/>
    <w:rsid w:val="00FD110F"/>
    <w:rsid w:val="00FD4546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sid w:val="003B3C7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rmal">
    <w:name w:val="ConsPlusNormal"/>
    <w:next w:val="1KGK9"/>
    <w:rsid w:val="003B3C7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3B3C75"/>
    <w:pPr>
      <w:widowControl w:val="0"/>
      <w:suppressLineNumbers/>
      <w:suppressAutoHyphens/>
    </w:pPr>
    <w:rPr>
      <w:rFonts w:eastAsia="SimSun"/>
      <w:lang w:eastAsia="zh-CN"/>
    </w:rPr>
  </w:style>
  <w:style w:type="character" w:customStyle="1" w:styleId="wmi-callto">
    <w:name w:val="wmi-callto"/>
    <w:basedOn w:val="a0"/>
    <w:rsid w:val="00E07D75"/>
  </w:style>
  <w:style w:type="character" w:customStyle="1" w:styleId="text">
    <w:name w:val="text"/>
    <w:basedOn w:val="a0"/>
    <w:rsid w:val="00E0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539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F7EF-06C8-4476-9EAF-4CB2218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Марина Николаевна</dc:creator>
  <cp:lastModifiedBy>shchsp</cp:lastModifiedBy>
  <cp:revision>6</cp:revision>
  <cp:lastPrinted>2024-11-27T07:02:00Z</cp:lastPrinted>
  <dcterms:created xsi:type="dcterms:W3CDTF">2024-11-27T06:45:00Z</dcterms:created>
  <dcterms:modified xsi:type="dcterms:W3CDTF">2024-11-27T07:33:00Z</dcterms:modified>
</cp:coreProperties>
</file>