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B763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31.12.2015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2082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B763A" w:rsidRDefault="006B763A" w:rsidP="006B763A">
      <w:pPr>
        <w:shd w:val="clear" w:color="auto" w:fill="FFFFFF"/>
        <w:spacing w:line="240" w:lineRule="exact"/>
        <w:ind w:right="6"/>
        <w:jc w:val="center"/>
      </w:pPr>
      <w:r>
        <w:rPr>
          <w:b/>
          <w:bCs/>
          <w:spacing w:val="-1"/>
          <w:sz w:val="28"/>
          <w:szCs w:val="28"/>
        </w:rPr>
        <w:t>Об утверждении порядков разработки и корректировки прогнозов</w:t>
      </w:r>
    </w:p>
    <w:p w:rsidR="006B763A" w:rsidRDefault="006B763A" w:rsidP="006B763A">
      <w:pPr>
        <w:shd w:val="clear" w:color="auto" w:fill="FFFFFF"/>
        <w:spacing w:line="240" w:lineRule="exact"/>
        <w:ind w:right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Валдайского района 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B763A" w:rsidRDefault="006B763A" w:rsidP="006B763A">
      <w:pPr>
        <w:shd w:val="clear" w:color="auto" w:fill="FFFFFF"/>
        <w:spacing w:line="240" w:lineRule="exact"/>
        <w:ind w:right="6"/>
        <w:jc w:val="center"/>
      </w:pPr>
      <w:r>
        <w:rPr>
          <w:b/>
          <w:bCs/>
          <w:sz w:val="28"/>
          <w:szCs w:val="28"/>
        </w:rPr>
        <w:t>долгосро</w:t>
      </w:r>
      <w:r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ный и среднесрочный период</w:t>
      </w:r>
    </w:p>
    <w:p w:rsidR="006B763A" w:rsidRDefault="006B763A" w:rsidP="006B763A">
      <w:pPr>
        <w:ind w:firstLine="540"/>
        <w:jc w:val="both"/>
        <w:rPr>
          <w:sz w:val="28"/>
          <w:szCs w:val="28"/>
        </w:rPr>
      </w:pPr>
    </w:p>
    <w:p w:rsidR="006B763A" w:rsidRDefault="006B763A" w:rsidP="006B763A">
      <w:pPr>
        <w:ind w:firstLine="540"/>
        <w:jc w:val="both"/>
        <w:rPr>
          <w:sz w:val="28"/>
          <w:szCs w:val="28"/>
        </w:rPr>
      </w:pPr>
    </w:p>
    <w:p w:rsidR="006B763A" w:rsidRDefault="006B763A" w:rsidP="006B763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 подпунктом 5 пункта 2 Порядка </w:t>
      </w:r>
      <w:r>
        <w:rPr>
          <w:bCs/>
          <w:color w:val="000000"/>
          <w:sz w:val="28"/>
          <w:szCs w:val="28"/>
          <w:lang w:eastAsia="en-US"/>
        </w:rPr>
        <w:t>реализации Фед</w:t>
      </w:r>
      <w:r>
        <w:rPr>
          <w:bCs/>
          <w:color w:val="000000"/>
          <w:sz w:val="28"/>
          <w:szCs w:val="28"/>
          <w:lang w:eastAsia="en-US"/>
        </w:rPr>
        <w:t>е</w:t>
      </w:r>
      <w:r>
        <w:rPr>
          <w:bCs/>
          <w:color w:val="000000"/>
          <w:sz w:val="28"/>
          <w:szCs w:val="28"/>
          <w:lang w:eastAsia="en-US"/>
        </w:rPr>
        <w:t>рального закона от 28 июня 2014 года №172-ФЗ «О стратегическом планир</w:t>
      </w:r>
      <w:r>
        <w:rPr>
          <w:bCs/>
          <w:color w:val="000000"/>
          <w:sz w:val="28"/>
          <w:szCs w:val="28"/>
          <w:lang w:eastAsia="en-US"/>
        </w:rPr>
        <w:t>о</w:t>
      </w:r>
      <w:r>
        <w:rPr>
          <w:bCs/>
          <w:color w:val="000000"/>
          <w:sz w:val="28"/>
          <w:szCs w:val="28"/>
          <w:lang w:eastAsia="en-US"/>
        </w:rPr>
        <w:t>вании в Российской Федерации» на территории Валдайского муниципальн</w:t>
      </w:r>
      <w:r>
        <w:rPr>
          <w:bCs/>
          <w:color w:val="000000"/>
          <w:sz w:val="28"/>
          <w:szCs w:val="28"/>
          <w:lang w:eastAsia="en-US"/>
        </w:rPr>
        <w:t>о</w:t>
      </w:r>
      <w:r>
        <w:rPr>
          <w:bCs/>
          <w:color w:val="000000"/>
          <w:sz w:val="28"/>
          <w:szCs w:val="28"/>
          <w:lang w:eastAsia="en-US"/>
        </w:rPr>
        <w:t xml:space="preserve">го района, утвержденного решением Думы Валдайского муниципального района </w:t>
      </w:r>
      <w:r>
        <w:rPr>
          <w:sz w:val="28"/>
          <w:szCs w:val="28"/>
        </w:rPr>
        <w:t>26.12.2014 №354 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ПОСТАНОВЛЯЕТ:</w:t>
      </w:r>
    </w:p>
    <w:p w:rsidR="006B763A" w:rsidRDefault="006B763A" w:rsidP="006B763A">
      <w:pPr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1.Утвердить прилагаемые порядки разработки и корректировки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зов социально-экономического развития Валдайского района на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и среднесрочный периоды.</w:t>
      </w:r>
    </w:p>
    <w:p w:rsidR="006B763A" w:rsidRDefault="006B763A" w:rsidP="006B763A">
      <w:pPr>
        <w:shd w:val="clear" w:color="auto" w:fill="FFFFFF"/>
        <w:tabs>
          <w:tab w:val="left" w:pos="1080"/>
        </w:tabs>
        <w:jc w:val="both"/>
      </w:pPr>
      <w:r>
        <w:rPr>
          <w:spacing w:val="-4"/>
          <w:sz w:val="28"/>
          <w:szCs w:val="28"/>
        </w:rPr>
        <w:t xml:space="preserve">            2.</w:t>
      </w:r>
      <w:r>
        <w:rPr>
          <w:sz w:val="28"/>
          <w:szCs w:val="28"/>
        </w:rPr>
        <w:t>Определить комитет экономического развития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</w:t>
      </w:r>
      <w:r>
        <w:rPr>
          <w:spacing w:val="-1"/>
          <w:sz w:val="28"/>
          <w:szCs w:val="28"/>
        </w:rPr>
        <w:t>, уполномоченным на осуществление фун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ций по разработке </w:t>
      </w:r>
      <w:r>
        <w:rPr>
          <w:sz w:val="28"/>
          <w:szCs w:val="28"/>
        </w:rPr>
        <w:t>прогнозов социально-экономического развития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  на долгосрочный  и среднесрочный период.</w:t>
      </w:r>
    </w:p>
    <w:p w:rsidR="006B763A" w:rsidRDefault="006B763A" w:rsidP="006B763A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3.</w:t>
      </w:r>
      <w:r>
        <w:rPr>
          <w:sz w:val="28"/>
          <w:szCs w:val="28"/>
        </w:rPr>
        <w:t>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от </w:t>
      </w:r>
      <w:r>
        <w:rPr>
          <w:color w:val="000000"/>
          <w:sz w:val="28"/>
          <w:szCs w:val="28"/>
        </w:rPr>
        <w:t>07.11.2012 №1881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порядке разработки прогноза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Валдайского муниципального района и взаимодействия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органа,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функций по разработке прогноза социально-экономического развития, с участниками процесса прогнозирования».</w:t>
      </w:r>
    </w:p>
    <w:p w:rsidR="006B763A" w:rsidRDefault="006B763A" w:rsidP="006B763A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  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091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6B763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B763A" w:rsidRDefault="006B763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B763A" w:rsidRDefault="006B763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B763A" w:rsidRDefault="006B763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5436A" w:rsidRDefault="00A5436A" w:rsidP="00A5436A">
      <w:pPr>
        <w:shd w:val="clear" w:color="auto" w:fill="FFFFFF"/>
        <w:spacing w:line="240" w:lineRule="exact"/>
        <w:ind w:left="5097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УТВЕ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ЖДЕН</w:t>
      </w:r>
    </w:p>
    <w:p w:rsidR="00A5436A" w:rsidRDefault="00A5436A" w:rsidP="00A5436A">
      <w:pPr>
        <w:shd w:val="clear" w:color="auto" w:fill="FFFFFF"/>
        <w:spacing w:before="120" w:line="240" w:lineRule="exact"/>
        <w:ind w:left="50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>
        <w:rPr>
          <w:spacing w:val="-2"/>
          <w:sz w:val="28"/>
          <w:szCs w:val="28"/>
        </w:rPr>
        <w:t>Администрации муниципального района</w:t>
      </w:r>
    </w:p>
    <w:p w:rsidR="00A5436A" w:rsidRDefault="00A5436A" w:rsidP="00A5436A">
      <w:pPr>
        <w:shd w:val="clear" w:color="auto" w:fill="FFFFFF"/>
        <w:tabs>
          <w:tab w:val="left" w:leader="underscore" w:pos="8635"/>
        </w:tabs>
        <w:spacing w:line="240" w:lineRule="exact"/>
        <w:ind w:left="5097"/>
        <w:jc w:val="center"/>
        <w:rPr>
          <w:sz w:val="28"/>
          <w:szCs w:val="28"/>
        </w:rPr>
      </w:pPr>
      <w:r>
        <w:rPr>
          <w:sz w:val="28"/>
          <w:szCs w:val="28"/>
        </w:rPr>
        <w:t>от 31.12.2015 №2082</w:t>
      </w:r>
    </w:p>
    <w:p w:rsidR="00A5436A" w:rsidRPr="00A5436A" w:rsidRDefault="00A5436A" w:rsidP="00A5436A">
      <w:pPr>
        <w:pStyle w:val="Default"/>
        <w:jc w:val="right"/>
        <w:rPr>
          <w:sz w:val="28"/>
          <w:szCs w:val="28"/>
        </w:rPr>
      </w:pPr>
    </w:p>
    <w:p w:rsidR="00A5436A" w:rsidRDefault="00A5436A" w:rsidP="00A5436A">
      <w:pPr>
        <w:pStyle w:val="Default"/>
        <w:rPr>
          <w:b/>
          <w:sz w:val="28"/>
          <w:szCs w:val="28"/>
        </w:rPr>
      </w:pPr>
    </w:p>
    <w:p w:rsidR="00A5436A" w:rsidRDefault="00A5436A" w:rsidP="00A5436A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П</w:t>
      </w:r>
      <w:proofErr w:type="gramEnd"/>
      <w:r>
        <w:rPr>
          <w:b/>
          <w:bCs/>
          <w:color w:val="auto"/>
          <w:sz w:val="28"/>
          <w:szCs w:val="28"/>
        </w:rPr>
        <w:t xml:space="preserve"> О Р Я Д О К</w:t>
      </w:r>
    </w:p>
    <w:p w:rsidR="00A5436A" w:rsidRDefault="00A5436A" w:rsidP="00A5436A">
      <w:pPr>
        <w:pStyle w:val="Default"/>
        <w:spacing w:before="120" w:line="240" w:lineRule="exac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разработки и корректировки прогноза социально-экономического </w:t>
      </w:r>
    </w:p>
    <w:p w:rsidR="00A5436A" w:rsidRDefault="00A5436A" w:rsidP="00A5436A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развития Валдайского района на до</w:t>
      </w:r>
      <w:r>
        <w:rPr>
          <w:b/>
          <w:bCs/>
          <w:color w:val="auto"/>
          <w:sz w:val="28"/>
          <w:szCs w:val="28"/>
        </w:rPr>
        <w:t>л</w:t>
      </w:r>
      <w:r>
        <w:rPr>
          <w:b/>
          <w:bCs/>
          <w:color w:val="auto"/>
          <w:sz w:val="28"/>
          <w:szCs w:val="28"/>
        </w:rPr>
        <w:t>госрочный период</w:t>
      </w:r>
    </w:p>
    <w:p w:rsidR="00A5436A" w:rsidRDefault="00A5436A" w:rsidP="00A5436A">
      <w:pPr>
        <w:pStyle w:val="Default"/>
        <w:jc w:val="center"/>
        <w:rPr>
          <w:color w:val="auto"/>
          <w:sz w:val="28"/>
          <w:szCs w:val="28"/>
        </w:rPr>
      </w:pP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Настоящий порядок определяет правила разработки и корректировки прогноза социально-экономического развития Валдайского района на долг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срочный период (далее - долгосрочный прогноз).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Долгосрочный прогноз содержит: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Оценку достигнутого уровня социально-экономического развития Ва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 xml:space="preserve">дайского района;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Определение вариантов внутренних условий и характеристик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циально-экономического развития Валдайского района на долгосрочный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риод, включая основные показатели демографического и научно-технического развития, состояния окружающей среды и природных ресу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сов;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Оценку факторов и ограничений экономического роста Валдайск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ра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она на долгосрочный период;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Направления социально-экономического развития Валдайского района и целевые показатели одного или нескольких вариантов прогноза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циально-экономического развития Валдайского района на долгосрочный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риод, включая количественные показатели и качественные характеристики  соц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ально-экономического развития;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Основные параметры муниципальных программ Валдайского ра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она;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Основные показатели развития по отдельным видам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ской деятельности, показатели развития транспортной и энергетической и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фраструктур на долгосрочный период с учетом проведения мероприятий, предусмо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ренных </w:t>
      </w:r>
      <w:r>
        <w:rPr>
          <w:bCs/>
          <w:sz w:val="28"/>
          <w:szCs w:val="28"/>
        </w:rPr>
        <w:t>муниципальными</w:t>
      </w:r>
      <w:r>
        <w:rPr>
          <w:color w:val="auto"/>
          <w:sz w:val="28"/>
          <w:szCs w:val="28"/>
        </w:rPr>
        <w:t xml:space="preserve"> </w:t>
      </w:r>
      <w:r w:rsidR="00ED5A75">
        <w:rPr>
          <w:color w:val="auto"/>
          <w:sz w:val="28"/>
          <w:szCs w:val="28"/>
        </w:rPr>
        <w:t>программами Валдайского района.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Долгосрочный прогноз разрабатывается каждые шесть лет на восе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надцать лет на вариативной основе, формируется в целом по району и по 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дам экономической деятельности комитетом экономического развития </w:t>
      </w:r>
      <w:r w:rsidR="00ED5A75">
        <w:rPr>
          <w:color w:val="auto"/>
          <w:sz w:val="28"/>
          <w:szCs w:val="28"/>
        </w:rPr>
        <w:t>А</w:t>
      </w:r>
      <w:r w:rsidR="00ED5A75">
        <w:rPr>
          <w:color w:val="auto"/>
          <w:sz w:val="28"/>
          <w:szCs w:val="28"/>
        </w:rPr>
        <w:t>д</w:t>
      </w:r>
      <w:r w:rsidR="00ED5A75">
        <w:rPr>
          <w:color w:val="auto"/>
          <w:sz w:val="28"/>
          <w:szCs w:val="28"/>
        </w:rPr>
        <w:t xml:space="preserve">министрации </w:t>
      </w:r>
      <w:r>
        <w:rPr>
          <w:color w:val="auto"/>
          <w:sz w:val="28"/>
          <w:szCs w:val="28"/>
        </w:rPr>
        <w:t xml:space="preserve">Валдайского </w:t>
      </w:r>
      <w:r w:rsidR="00ED5A75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на основе прогноза соц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ально-экономического развития Российской Федерации на долгосрочный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риод и данных, представляемых структурными подразделениями Админ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страции Валдайского </w:t>
      </w:r>
      <w:r w:rsidR="00ED5A75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она.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Долгосрочный прогноз формируется в 3 обязательных (основных) 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риантах.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Базовый вариант долгосрочного прогноза характеризует основные те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денции и параметры развития экономики в условиях консервативных трае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торий и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менения внешних и внутренних факторов при сохранении основных </w:t>
      </w:r>
      <w:proofErr w:type="gramStart"/>
      <w:r>
        <w:rPr>
          <w:color w:val="auto"/>
          <w:sz w:val="28"/>
          <w:szCs w:val="28"/>
        </w:rPr>
        <w:t>тенде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ций изменения эффективности использования ресурсов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Консервативный вариант долгосрочного прогноза разрабатывается на основе консервативных оценок темпов экономического роста с учетом сущ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ственн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го ухудшения внешнеэкономических и иных условий.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Целевой вариант долгосрочного прогноза основан на достижении цел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вых показателей социально-экономического развития, учитывающих в 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ном объеме достижение целей и задач стратегического планирования при консе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вативных внешнеэкономических условиях.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Долгосрочный прогноз утверждается постановлением Администр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ции Валдайского </w:t>
      </w:r>
      <w:r w:rsidR="00ED5A75">
        <w:rPr>
          <w:color w:val="auto"/>
          <w:sz w:val="28"/>
          <w:szCs w:val="28"/>
        </w:rPr>
        <w:t>муниципального района.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Комитет экономического развития Валдайского района: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Подготавливает и представляет на утверждение заместителю Гл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вы </w:t>
      </w:r>
      <w:r w:rsidR="00ED5A7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дминистрации </w:t>
      </w:r>
      <w:r w:rsidR="00ED5A75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района график разработки долгосрочн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прогноза (далее - график) в течение трех рабочих дней с момента получ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материалов из департамента экономического развития Новгородской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ла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ти;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Определяет в графике структурные подразделения Администрации  Валдайского</w:t>
      </w:r>
      <w:r w:rsidR="00ED5A75">
        <w:rPr>
          <w:color w:val="auto"/>
          <w:sz w:val="28"/>
          <w:szCs w:val="28"/>
        </w:rPr>
        <w:t xml:space="preserve"> муниципального</w:t>
      </w:r>
      <w:r>
        <w:rPr>
          <w:color w:val="auto"/>
          <w:sz w:val="28"/>
          <w:szCs w:val="28"/>
        </w:rPr>
        <w:t xml:space="preserve"> района, участвующие в разработке долгосро</w:t>
      </w:r>
      <w:r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>ного прогноза (далее – участники разработки долгосрочного прогноза),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раслевые пок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затели и сроки разработки отраслевых показателей;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Направляет участникам разработки долгосрочного прогноза гр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фик, утвержденный Глав</w:t>
      </w:r>
      <w:r w:rsidR="00ED5A75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</w:t>
      </w:r>
      <w:r w:rsidR="00ED5A75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района и материалы для разр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ботки долгосрочного прогноза, полученные из </w:t>
      </w:r>
      <w:r>
        <w:rPr>
          <w:bCs/>
          <w:sz w:val="28"/>
          <w:szCs w:val="28"/>
        </w:rPr>
        <w:t>департамента экономического развития Новгородской области</w:t>
      </w:r>
      <w:r>
        <w:rPr>
          <w:color w:val="auto"/>
          <w:sz w:val="28"/>
          <w:szCs w:val="28"/>
        </w:rPr>
        <w:t xml:space="preserve"> в течение пяти рабочих дней с даты их пол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чения;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 Разрабатывает долгосрочный прогноз на основе представленных учас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никами разработки долгосрочного прогноза материалов, определенных в пункте 6.2 настоящего порядка не позднее чем через 2 месяца после одо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рения Администрацией Валдайского </w:t>
      </w:r>
      <w:r w:rsidR="00ED5A75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сценарных условий и 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новных параметров долгосрочного прогноза;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 Организует общественное обсуждение долгосрочного прогноза в соо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ветствии с Порядком общественного обсуждения проектов нормативных правовых </w:t>
      </w:r>
      <w:r w:rsidR="00ED5A75">
        <w:rPr>
          <w:color w:val="auto"/>
          <w:sz w:val="28"/>
          <w:szCs w:val="28"/>
        </w:rPr>
        <w:t xml:space="preserve">актов </w:t>
      </w:r>
      <w:r>
        <w:rPr>
          <w:color w:val="auto"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Валдайского </w:t>
      </w:r>
      <w:r w:rsidR="00ED5A75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>
        <w:rPr>
          <w:color w:val="auto"/>
          <w:sz w:val="28"/>
          <w:szCs w:val="28"/>
        </w:rPr>
        <w:t>, затр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гивающих права, свободы и обязанности человека и гражданина;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 В целях обеспечения открытости и доступности информации об основных положениях документов стратегического планирования их прое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ты подлежат размещению на официальном сайте А</w:t>
      </w:r>
      <w:r>
        <w:rPr>
          <w:bCs/>
          <w:sz w:val="28"/>
          <w:szCs w:val="28"/>
        </w:rPr>
        <w:t>дминистрации Валдайск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</w:t>
      </w:r>
      <w:r w:rsidR="00ED5A75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>
        <w:rPr>
          <w:color w:val="auto"/>
          <w:sz w:val="28"/>
          <w:szCs w:val="28"/>
        </w:rPr>
        <w:t>, а также на общедоступном информационном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сурсе стратегического планирования в информационно-телекоммуникационной 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ти «Интернет» (далее - сеть «Интернет»);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 Представляет долгосрочный прогноз в </w:t>
      </w:r>
      <w:r>
        <w:rPr>
          <w:bCs/>
          <w:sz w:val="28"/>
          <w:szCs w:val="28"/>
        </w:rPr>
        <w:t>департамент экономическ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развития Новгородской области</w:t>
      </w:r>
      <w:r>
        <w:rPr>
          <w:color w:val="auto"/>
          <w:sz w:val="28"/>
          <w:szCs w:val="28"/>
        </w:rPr>
        <w:t xml:space="preserve"> и в комитет финансов Администрации Валдайского района не позднее чем через 2 месяца после одобрения Админ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страцией Валдайского</w:t>
      </w:r>
      <w:r w:rsidR="00ED5A75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 xml:space="preserve"> района сценарных условий и осно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ных параметров долг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срочного прогноза;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5.8. Размещает долгосрочный прогноз на официальном сайте </w:t>
      </w:r>
      <w:r>
        <w:rPr>
          <w:bCs/>
          <w:sz w:val="28"/>
          <w:szCs w:val="28"/>
        </w:rPr>
        <w:t>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Валдайского района</w:t>
      </w:r>
      <w:r>
        <w:rPr>
          <w:color w:val="auto"/>
          <w:sz w:val="28"/>
          <w:szCs w:val="28"/>
        </w:rPr>
        <w:t xml:space="preserve"> в сети «Интернет» в течение десяти календа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</w:t>
      </w:r>
      <w:r w:rsidR="00ED5A75">
        <w:rPr>
          <w:color w:val="auto"/>
          <w:sz w:val="28"/>
          <w:szCs w:val="28"/>
        </w:rPr>
        <w:t>ых дней со дня его утверждения.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Участники разработки долгосрочного прогноза: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6.1. Назначают распоряжением Администрации Валдайского </w:t>
      </w:r>
      <w:r w:rsidR="0009108E">
        <w:rPr>
          <w:color w:val="auto"/>
          <w:sz w:val="28"/>
          <w:szCs w:val="28"/>
        </w:rPr>
        <w:t>муниц</w:t>
      </w:r>
      <w:r w:rsidR="0009108E">
        <w:rPr>
          <w:color w:val="auto"/>
          <w:sz w:val="28"/>
          <w:szCs w:val="28"/>
        </w:rPr>
        <w:t>и</w:t>
      </w:r>
      <w:r w:rsidR="0009108E">
        <w:rPr>
          <w:color w:val="auto"/>
          <w:sz w:val="28"/>
          <w:szCs w:val="28"/>
        </w:rPr>
        <w:t xml:space="preserve">пального </w:t>
      </w:r>
      <w:r>
        <w:rPr>
          <w:color w:val="auto"/>
          <w:sz w:val="28"/>
          <w:szCs w:val="28"/>
        </w:rPr>
        <w:t>района специалистов, ответственных за подготовку информации для долгосрочного прогноза, по соответствующим отраслевым прогнозным пок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зателям;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Обеспечивают разработку отраслевых показателей во взаимоде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ствии с органами местного самоуправления Валдайского района;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Представляют в комитет экономического развития Валдайского района в сроки, установленные в графике: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6.3.1. Прогноз отраслевых показателей на долгосрочный период;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6.3.2. </w:t>
      </w:r>
      <w:proofErr w:type="gramStart"/>
      <w:r>
        <w:rPr>
          <w:color w:val="auto"/>
          <w:sz w:val="28"/>
          <w:szCs w:val="28"/>
        </w:rPr>
        <w:t>Пояснительную записку, содержащую оценку достигнутого уровня развития курируемых сфер деятельности, оценку значений отрасл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вых показателей и параметров их изменения в текущем году, обоснование прогнозируемой динамики значений отраслевых показателей, меры, напра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ленные на достижение прогнозируемых отраслевых показателей, определ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 внутренних условий и характеристик социально-экономического разв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тия Валда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ского района, включая основные показатели демографического развития, оценку факторов и ограничений экономического роста района на долгосро</w:t>
      </w:r>
      <w:r>
        <w:rPr>
          <w:color w:val="auto"/>
          <w:sz w:val="28"/>
          <w:szCs w:val="28"/>
        </w:rPr>
        <w:t>ч</w:t>
      </w:r>
      <w:r w:rsidR="0009108E">
        <w:rPr>
          <w:color w:val="auto"/>
          <w:sz w:val="28"/>
          <w:szCs w:val="28"/>
        </w:rPr>
        <w:t>ный период.</w:t>
      </w:r>
      <w:proofErr w:type="gramEnd"/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Ответственные исполнители муниципальных программ Валдайского ра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она на основе долгосрочного прогноза уточняют целевые </w:t>
      </w:r>
    </w:p>
    <w:p w:rsidR="00A5436A" w:rsidRDefault="00A5436A" w:rsidP="00A543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показатели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программ Валдайского района и вносят соотве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ствующие изменения в </w:t>
      </w:r>
      <w:r>
        <w:rPr>
          <w:bCs/>
          <w:sz w:val="28"/>
          <w:szCs w:val="28"/>
        </w:rPr>
        <w:t>муниципальные</w:t>
      </w:r>
      <w:r>
        <w:rPr>
          <w:color w:val="auto"/>
          <w:sz w:val="28"/>
          <w:szCs w:val="28"/>
        </w:rPr>
        <w:t xml:space="preserve"> программы Валдайского района в 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чение двух месяцев со дня утверждения </w:t>
      </w:r>
      <w:r>
        <w:rPr>
          <w:bCs/>
          <w:sz w:val="28"/>
          <w:szCs w:val="28"/>
        </w:rPr>
        <w:t xml:space="preserve">Администрацией Валдайского </w:t>
      </w:r>
      <w:r w:rsidR="0009108E">
        <w:rPr>
          <w:bCs/>
          <w:sz w:val="28"/>
          <w:szCs w:val="28"/>
        </w:rPr>
        <w:t>мун</w:t>
      </w:r>
      <w:r w:rsidR="0009108E">
        <w:rPr>
          <w:bCs/>
          <w:sz w:val="28"/>
          <w:szCs w:val="28"/>
        </w:rPr>
        <w:t>и</w:t>
      </w:r>
      <w:r w:rsidR="0009108E">
        <w:rPr>
          <w:bCs/>
          <w:sz w:val="28"/>
          <w:szCs w:val="28"/>
        </w:rPr>
        <w:t xml:space="preserve">ципального </w:t>
      </w:r>
      <w:r>
        <w:rPr>
          <w:bCs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 долгосрочного прогноза.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Корректировка долгосрочного прогноза осуществляется </w:t>
      </w:r>
      <w:proofErr w:type="gramStart"/>
      <w:r>
        <w:rPr>
          <w:color w:val="auto"/>
          <w:sz w:val="28"/>
          <w:szCs w:val="28"/>
        </w:rPr>
        <w:t>в случае принятия решения о корректировке прогноза социально-экономического 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вития Российской Федерации на долгосрочный период с учетом прогноза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циально-экономического развития Валдайского района на среднесрочный период</w:t>
      </w:r>
      <w:proofErr w:type="gramEnd"/>
      <w:r>
        <w:rPr>
          <w:color w:val="auto"/>
          <w:sz w:val="28"/>
          <w:szCs w:val="28"/>
        </w:rPr>
        <w:t xml:space="preserve"> в порядке, предусмотренном в пунктах 5 и 6 настоящего Порядка. </w:t>
      </w:r>
    </w:p>
    <w:p w:rsidR="00A5436A" w:rsidRDefault="00A5436A" w:rsidP="00A5436A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A5436A" w:rsidRDefault="00A5436A" w:rsidP="00A5436A">
      <w:pPr>
        <w:pStyle w:val="Default"/>
        <w:ind w:firstLine="7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</w:t>
      </w: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09108E">
      <w:pPr>
        <w:shd w:val="clear" w:color="auto" w:fill="FFFFFF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A5436A" w:rsidRDefault="00A5436A" w:rsidP="00A5436A">
      <w:pPr>
        <w:shd w:val="clear" w:color="auto" w:fill="FFFFFF"/>
        <w:spacing w:line="240" w:lineRule="exact"/>
        <w:ind w:left="5097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УТВЕРЖДЕН</w:t>
      </w:r>
    </w:p>
    <w:p w:rsidR="00A5436A" w:rsidRDefault="00A5436A" w:rsidP="00A5436A">
      <w:pPr>
        <w:shd w:val="clear" w:color="auto" w:fill="FFFFFF"/>
        <w:spacing w:before="120" w:line="240" w:lineRule="exact"/>
        <w:ind w:left="50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>
        <w:rPr>
          <w:spacing w:val="-2"/>
          <w:sz w:val="28"/>
          <w:szCs w:val="28"/>
        </w:rPr>
        <w:t>Администрации муниципального района</w:t>
      </w:r>
    </w:p>
    <w:p w:rsidR="00A5436A" w:rsidRDefault="00A5436A" w:rsidP="00A5436A">
      <w:pPr>
        <w:shd w:val="clear" w:color="auto" w:fill="FFFFFF"/>
        <w:tabs>
          <w:tab w:val="left" w:leader="underscore" w:pos="8635"/>
        </w:tabs>
        <w:spacing w:line="240" w:lineRule="exact"/>
        <w:ind w:left="5097"/>
        <w:jc w:val="center"/>
        <w:rPr>
          <w:sz w:val="28"/>
          <w:szCs w:val="28"/>
        </w:rPr>
      </w:pPr>
      <w:r>
        <w:rPr>
          <w:sz w:val="28"/>
          <w:szCs w:val="28"/>
        </w:rPr>
        <w:t>от 31.12.2015 №2082</w:t>
      </w:r>
    </w:p>
    <w:p w:rsidR="00A5436A" w:rsidRDefault="00A5436A" w:rsidP="00A5436A">
      <w:pPr>
        <w:shd w:val="clear" w:color="auto" w:fill="FFFFFF"/>
        <w:ind w:left="360" w:right="288" w:firstLine="874"/>
        <w:jc w:val="center"/>
        <w:rPr>
          <w:b/>
          <w:bCs/>
          <w:sz w:val="28"/>
          <w:szCs w:val="28"/>
        </w:rPr>
      </w:pPr>
    </w:p>
    <w:p w:rsidR="00A5436A" w:rsidRDefault="00A5436A" w:rsidP="00A5436A">
      <w:pPr>
        <w:shd w:val="clear" w:color="auto" w:fill="FFFFFF"/>
        <w:ind w:right="288"/>
        <w:rPr>
          <w:b/>
          <w:bCs/>
          <w:sz w:val="28"/>
          <w:szCs w:val="28"/>
        </w:rPr>
      </w:pPr>
    </w:p>
    <w:p w:rsidR="00A5436A" w:rsidRDefault="00A5436A" w:rsidP="00A5436A">
      <w:pPr>
        <w:shd w:val="clear" w:color="auto" w:fill="FFFFFF"/>
        <w:spacing w:line="240" w:lineRule="exact"/>
        <w:ind w:left="360" w:right="288" w:firstLine="87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Р Я Д О К</w:t>
      </w:r>
    </w:p>
    <w:p w:rsidR="00A5436A" w:rsidRDefault="00A5436A" w:rsidP="00A5436A">
      <w:pPr>
        <w:shd w:val="clear" w:color="auto" w:fill="FFFFFF"/>
        <w:spacing w:before="120" w:line="240" w:lineRule="exact"/>
        <w:ind w:left="357" w:right="289" w:firstLine="87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разработки и корректировки прогноза социально-</w:t>
      </w:r>
      <w:r>
        <w:rPr>
          <w:b/>
          <w:bCs/>
          <w:spacing w:val="-1"/>
          <w:sz w:val="28"/>
          <w:szCs w:val="28"/>
        </w:rPr>
        <w:t xml:space="preserve">экономического развития Валдайского района </w:t>
      </w:r>
    </w:p>
    <w:p w:rsidR="00A5436A" w:rsidRDefault="00A5436A" w:rsidP="00A5436A">
      <w:pPr>
        <w:shd w:val="clear" w:color="auto" w:fill="FFFFFF"/>
        <w:spacing w:line="240" w:lineRule="exact"/>
        <w:ind w:left="357" w:right="289" w:firstLine="873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среднесрочный </w:t>
      </w:r>
      <w:r>
        <w:rPr>
          <w:b/>
          <w:bCs/>
          <w:sz w:val="28"/>
          <w:szCs w:val="28"/>
        </w:rPr>
        <w:t>период</w:t>
      </w:r>
    </w:p>
    <w:p w:rsidR="00A5436A" w:rsidRDefault="00A5436A" w:rsidP="00A5436A">
      <w:pPr>
        <w:shd w:val="clear" w:color="auto" w:fill="FFFFFF"/>
        <w:ind w:left="360" w:right="288" w:firstLine="874"/>
        <w:jc w:val="center"/>
        <w:rPr>
          <w:sz w:val="28"/>
          <w:szCs w:val="28"/>
        </w:rPr>
      </w:pPr>
    </w:p>
    <w:p w:rsidR="00A5436A" w:rsidRDefault="00A5436A" w:rsidP="00A5436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 разработки и корректировки прогноза социально-экономического развития Валдайского района на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несрочный период (далее - среднесрочный прогноз).</w:t>
      </w:r>
    </w:p>
    <w:p w:rsidR="00A5436A" w:rsidRDefault="00A5436A" w:rsidP="00A5436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Валдайского района на среднесрочный период (далее - среднесрочный прогноз) содержит:</w:t>
      </w:r>
    </w:p>
    <w:p w:rsidR="00A5436A" w:rsidRDefault="00A5436A" w:rsidP="00A5436A">
      <w:pPr>
        <w:shd w:val="clear" w:color="auto" w:fill="FFFFFF"/>
        <w:tabs>
          <w:tab w:val="left" w:pos="1243"/>
        </w:tabs>
        <w:ind w:right="5" w:firstLine="70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2.1.</w:t>
      </w:r>
      <w:r>
        <w:rPr>
          <w:sz w:val="28"/>
          <w:szCs w:val="28"/>
        </w:rPr>
        <w:tab/>
        <w:t>Оценку достигнутого уровня социально-экономического развития</w:t>
      </w:r>
      <w:r>
        <w:rPr>
          <w:sz w:val="28"/>
          <w:szCs w:val="28"/>
        </w:rPr>
        <w:br/>
        <w:t>Валдайского района;</w:t>
      </w:r>
    </w:p>
    <w:p w:rsidR="00A5436A" w:rsidRDefault="00A5436A" w:rsidP="00A5436A">
      <w:pPr>
        <w:shd w:val="clear" w:color="auto" w:fill="FFFFFF"/>
        <w:tabs>
          <w:tab w:val="left" w:pos="1454"/>
        </w:tabs>
        <w:ind w:right="10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  <w:t>Оценку факторов и ограничений экономического роста</w:t>
      </w:r>
      <w:r>
        <w:rPr>
          <w:sz w:val="28"/>
          <w:szCs w:val="28"/>
        </w:rPr>
        <w:br/>
        <w:t>Валдайского района на среднесрочный период;</w:t>
      </w:r>
    </w:p>
    <w:p w:rsidR="00A5436A" w:rsidRDefault="00A5436A" w:rsidP="00A5436A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  <w:tab w:val="left" w:pos="3797"/>
          <w:tab w:val="left" w:pos="5381"/>
          <w:tab w:val="left" w:pos="7608"/>
          <w:tab w:val="left" w:pos="9082"/>
        </w:tabs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Направления социально-экономического развития Валдайского района и целевые показатели одного или нескольких вариантов прогноза 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циально-экономического развития Валдайского района на </w:t>
      </w:r>
      <w:r>
        <w:rPr>
          <w:sz w:val="28"/>
          <w:szCs w:val="28"/>
        </w:rPr>
        <w:t>среднесрочный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риод, включая количественные показатели и качественные характеристики социально-экономического развития;</w:t>
      </w:r>
    </w:p>
    <w:p w:rsidR="00A5436A" w:rsidRDefault="00A5436A" w:rsidP="00A5436A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Основные параметры муниципальных программ Валдайского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09108E">
        <w:rPr>
          <w:sz w:val="28"/>
          <w:szCs w:val="28"/>
        </w:rPr>
        <w:t>.</w:t>
      </w:r>
    </w:p>
    <w:p w:rsidR="00A5436A" w:rsidRDefault="00A5436A" w:rsidP="00A5436A">
      <w:pPr>
        <w:shd w:val="clear" w:color="auto" w:fill="FFFFFF"/>
        <w:tabs>
          <w:tab w:val="left" w:pos="1080"/>
        </w:tabs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Среднесрочный прогноз разрабатывается ежегодно на очередной</w:t>
      </w:r>
      <w:r>
        <w:rPr>
          <w:sz w:val="28"/>
          <w:szCs w:val="28"/>
        </w:rPr>
        <w:br/>
        <w:t>финансовый год и плановый период, составляющий три года на вариативной</w:t>
      </w:r>
      <w:r>
        <w:rPr>
          <w:sz w:val="28"/>
          <w:szCs w:val="28"/>
        </w:rPr>
        <w:br/>
        <w:t>основе, формируется в целом по району и по видам экономической</w:t>
      </w:r>
      <w:r>
        <w:rPr>
          <w:sz w:val="28"/>
          <w:szCs w:val="28"/>
        </w:rPr>
        <w:br/>
        <w:t>деятельности, комитетом экономического развития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основе прогноза социально-экономического развития Российской Федерации на среднесрочный период, с учетом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направлений бюджетной и налоговой политики области.</w:t>
      </w:r>
      <w:proofErr w:type="gramEnd"/>
    </w:p>
    <w:p w:rsidR="00A5436A" w:rsidRDefault="00A5436A" w:rsidP="0009108E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Базовый вариант среднесрочного прогноза характеризует основные тенденции и параметры развития экономики в условиях консервативных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екторий изменения внешних и внутренних факторов при сохранении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тенденций изменения эффективности использования ресурсов</w:t>
      </w:r>
      <w:proofErr w:type="gramEnd"/>
      <w:r>
        <w:rPr>
          <w:sz w:val="28"/>
          <w:szCs w:val="28"/>
        </w:rPr>
        <w:t>.</w:t>
      </w:r>
    </w:p>
    <w:p w:rsidR="00A5436A" w:rsidRDefault="00A5436A" w:rsidP="0009108E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Консервативный вариант среднесрочного прогноза разрабатывается на основе консервативных оценок темпов экономического роста с учетом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ухудшения внешнеэкономических и иных условий.</w:t>
      </w:r>
    </w:p>
    <w:p w:rsidR="00A5436A" w:rsidRDefault="00A5436A" w:rsidP="0009108E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Целевой вариант среднесрочного прогноза основан на достижении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A5436A" w:rsidRDefault="00A5436A" w:rsidP="00A5436A">
      <w:pPr>
        <w:shd w:val="clear" w:color="auto" w:fill="FFFFFF"/>
        <w:tabs>
          <w:tab w:val="left" w:pos="1037"/>
          <w:tab w:val="left" w:pos="1301"/>
          <w:tab w:val="left" w:pos="1810"/>
          <w:tab w:val="left" w:pos="3667"/>
          <w:tab w:val="left" w:pos="4464"/>
          <w:tab w:val="left" w:pos="6581"/>
          <w:tab w:val="left" w:pos="8011"/>
        </w:tabs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  <w:t xml:space="preserve">Среднесрочный прогноз одобряется Администрацией Валдайского муниципального района и </w:t>
      </w:r>
      <w:r>
        <w:rPr>
          <w:spacing w:val="-2"/>
          <w:sz w:val="28"/>
          <w:szCs w:val="28"/>
        </w:rPr>
        <w:t xml:space="preserve">учитывается </w:t>
      </w:r>
      <w:r>
        <w:rPr>
          <w:spacing w:val="-3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 xml:space="preserve">корректировке прогноза </w:t>
      </w:r>
      <w:r>
        <w:rPr>
          <w:spacing w:val="-1"/>
          <w:sz w:val="28"/>
          <w:szCs w:val="28"/>
        </w:rPr>
        <w:t>социал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но-</w:t>
      </w:r>
      <w:r>
        <w:rPr>
          <w:sz w:val="28"/>
          <w:szCs w:val="28"/>
        </w:rPr>
        <w:t>экономического развития Валдайского района на долгосрочный период.</w:t>
      </w:r>
    </w:p>
    <w:p w:rsidR="00A5436A" w:rsidRDefault="00A5436A" w:rsidP="0009108E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ab/>
        <w:t xml:space="preserve">Комитет экономического развития Администрации Валдайского </w:t>
      </w:r>
      <w:r w:rsidR="0009108E">
        <w:rPr>
          <w:sz w:val="28"/>
          <w:szCs w:val="28"/>
        </w:rPr>
        <w:t>м</w:t>
      </w:r>
      <w:r w:rsidR="0009108E">
        <w:rPr>
          <w:sz w:val="28"/>
          <w:szCs w:val="28"/>
        </w:rPr>
        <w:t>у</w:t>
      </w:r>
      <w:r w:rsidR="0009108E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района:</w:t>
      </w:r>
    </w:p>
    <w:p w:rsidR="00A5436A" w:rsidRDefault="00A5436A" w:rsidP="00A5436A">
      <w:pPr>
        <w:shd w:val="clear" w:color="auto" w:fill="FFFFFF"/>
        <w:tabs>
          <w:tab w:val="left" w:pos="1426"/>
        </w:tabs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5.1.</w:t>
      </w:r>
      <w:r>
        <w:rPr>
          <w:sz w:val="28"/>
          <w:szCs w:val="28"/>
        </w:rPr>
        <w:tab/>
        <w:t xml:space="preserve">Подготавливает и представляет на утверждение заместителю Главы </w:t>
      </w:r>
      <w:r w:rsidR="0009108E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 района график разработки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срочного прогноза (далее - график) в течение трех рабочих дней с момента получения материалов из </w:t>
      </w:r>
      <w:r w:rsidR="0009108E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экономического развития </w:t>
      </w:r>
      <w:r w:rsidR="0009108E">
        <w:rPr>
          <w:sz w:val="28"/>
          <w:szCs w:val="28"/>
        </w:rPr>
        <w:t>Новгоро</w:t>
      </w:r>
      <w:r w:rsidR="0009108E">
        <w:rPr>
          <w:sz w:val="28"/>
          <w:szCs w:val="28"/>
        </w:rPr>
        <w:t>д</w:t>
      </w:r>
      <w:r w:rsidR="0009108E">
        <w:rPr>
          <w:sz w:val="28"/>
          <w:szCs w:val="28"/>
        </w:rPr>
        <w:t>ской области</w:t>
      </w:r>
      <w:r>
        <w:rPr>
          <w:sz w:val="28"/>
          <w:szCs w:val="28"/>
        </w:rPr>
        <w:t>;</w:t>
      </w:r>
    </w:p>
    <w:p w:rsidR="00A5436A" w:rsidRDefault="00A5436A" w:rsidP="00A5436A">
      <w:pPr>
        <w:shd w:val="clear" w:color="auto" w:fill="FFFFFF"/>
        <w:tabs>
          <w:tab w:val="left" w:pos="1483"/>
          <w:tab w:val="left" w:pos="3715"/>
        </w:tabs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Определяет в </w:t>
      </w:r>
      <w:r>
        <w:rPr>
          <w:sz w:val="28"/>
          <w:szCs w:val="28"/>
        </w:rPr>
        <w:t>графике подразделения, участвующие в разработке среднесрочного прогноза (далее – участники разработки среднесрочного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гноза), отраслевые показатели и сроки разработки отраслевых показателей;</w:t>
      </w:r>
    </w:p>
    <w:p w:rsidR="00A5436A" w:rsidRDefault="00A5436A" w:rsidP="00A5436A">
      <w:pPr>
        <w:shd w:val="clear" w:color="auto" w:fill="FFFFFF"/>
        <w:tabs>
          <w:tab w:val="left" w:pos="1358"/>
        </w:tabs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5.3.</w:t>
      </w:r>
      <w:r>
        <w:rPr>
          <w:sz w:val="28"/>
          <w:szCs w:val="28"/>
        </w:rPr>
        <w:tab/>
        <w:t>Направляет участникам разработки среднесрочного прогноза</w:t>
      </w:r>
      <w:r>
        <w:rPr>
          <w:sz w:val="28"/>
          <w:szCs w:val="28"/>
        </w:rPr>
        <w:br/>
        <w:t xml:space="preserve">график, утвержденный заместителем Главы </w:t>
      </w:r>
      <w:r w:rsidR="0009108E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района и материалы для разработки среднесрочного прогноза,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из </w:t>
      </w:r>
      <w:r w:rsidR="0009108E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экономического развития </w:t>
      </w:r>
      <w:r w:rsidR="0009108E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 xml:space="preserve"> в течение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 рабочих дней с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их получения;</w:t>
      </w:r>
    </w:p>
    <w:p w:rsidR="00A5436A" w:rsidRDefault="00A5436A" w:rsidP="00A5436A">
      <w:pPr>
        <w:widowControl w:val="0"/>
        <w:numPr>
          <w:ilvl w:val="0"/>
          <w:numId w:val="9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Разрабатывает среднесрочный прогноз на основе представленных </w:t>
      </w:r>
      <w:r>
        <w:rPr>
          <w:spacing w:val="-1"/>
          <w:sz w:val="28"/>
          <w:szCs w:val="28"/>
        </w:rPr>
        <w:t xml:space="preserve">участниками разработки среднесрочного прогноза материалов, определенных </w:t>
      </w:r>
      <w:r>
        <w:rPr>
          <w:sz w:val="28"/>
          <w:szCs w:val="28"/>
        </w:rPr>
        <w:t>в пункте 6.2 настоящего Порядка;</w:t>
      </w:r>
    </w:p>
    <w:p w:rsidR="00A5436A" w:rsidRDefault="00A5436A" w:rsidP="00A5436A">
      <w:pPr>
        <w:widowControl w:val="0"/>
        <w:numPr>
          <w:ilvl w:val="0"/>
          <w:numId w:val="9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Организует общественное обсуждение среднесрочного прогноза в соответствии с Порядком общественного обсуждения проектов нормативных правовых актов Администрации Валдайского муниципального района;</w:t>
      </w:r>
    </w:p>
    <w:p w:rsidR="00A5436A" w:rsidRDefault="00A5436A" w:rsidP="00A5436A">
      <w:pPr>
        <w:widowControl w:val="0"/>
        <w:numPr>
          <w:ilvl w:val="0"/>
          <w:numId w:val="9"/>
        </w:numPr>
        <w:shd w:val="clear" w:color="auto" w:fill="FFFFFF"/>
        <w:tabs>
          <w:tab w:val="left" w:pos="1234"/>
          <w:tab w:val="left" w:pos="1378"/>
          <w:tab w:val="left" w:pos="2894"/>
          <w:tab w:val="left" w:pos="4795"/>
          <w:tab w:val="left" w:pos="5453"/>
          <w:tab w:val="left" w:pos="7459"/>
          <w:tab w:val="left" w:pos="8486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</w:t>
      </w:r>
      <w:r>
        <w:rPr>
          <w:spacing w:val="-2"/>
          <w:sz w:val="28"/>
          <w:szCs w:val="28"/>
        </w:rPr>
        <w:t>проекты подлежат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размещению</w:t>
      </w:r>
      <w:r>
        <w:rPr>
          <w:sz w:val="28"/>
          <w:szCs w:val="28"/>
        </w:rPr>
        <w:tab/>
        <w:t xml:space="preserve">на </w:t>
      </w:r>
      <w:r>
        <w:rPr>
          <w:spacing w:val="-2"/>
          <w:sz w:val="28"/>
          <w:szCs w:val="28"/>
        </w:rPr>
        <w:t xml:space="preserve">официальном </w:t>
      </w:r>
      <w:r>
        <w:rPr>
          <w:spacing w:val="-1"/>
          <w:sz w:val="28"/>
          <w:szCs w:val="28"/>
        </w:rPr>
        <w:t xml:space="preserve">сайте </w:t>
      </w:r>
      <w:r>
        <w:rPr>
          <w:spacing w:val="-3"/>
          <w:sz w:val="28"/>
          <w:szCs w:val="28"/>
        </w:rPr>
        <w:t xml:space="preserve">органа, </w:t>
      </w:r>
      <w:r>
        <w:rPr>
          <w:sz w:val="28"/>
          <w:szCs w:val="28"/>
        </w:rPr>
        <w:t>ответственного за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работку документа стратегического планирования, а </w:t>
      </w:r>
      <w:r>
        <w:rPr>
          <w:spacing w:val="-12"/>
          <w:sz w:val="28"/>
          <w:szCs w:val="28"/>
        </w:rPr>
        <w:t xml:space="preserve">также на общедоступном  информационном  ресурсе стратегического </w:t>
      </w:r>
      <w:r>
        <w:rPr>
          <w:spacing w:val="-6"/>
          <w:sz w:val="28"/>
          <w:szCs w:val="28"/>
        </w:rPr>
        <w:t xml:space="preserve">планирования в информационно-телекоммуникационной сети «Интернет» </w:t>
      </w:r>
      <w:r>
        <w:rPr>
          <w:sz w:val="28"/>
          <w:szCs w:val="28"/>
        </w:rPr>
        <w:t>(далее - сеть «Интернет»);</w:t>
      </w:r>
    </w:p>
    <w:p w:rsidR="00A5436A" w:rsidRDefault="00A5436A" w:rsidP="00A5436A">
      <w:pPr>
        <w:shd w:val="clear" w:color="auto" w:fill="FFFFFF"/>
        <w:tabs>
          <w:tab w:val="left" w:pos="1522"/>
          <w:tab w:val="left" w:pos="3538"/>
          <w:tab w:val="left" w:pos="5765"/>
          <w:tab w:val="left" w:pos="7104"/>
          <w:tab w:val="left" w:pos="7622"/>
        </w:tabs>
        <w:ind w:firstLine="70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5.7.</w:t>
      </w:r>
      <w:r>
        <w:rPr>
          <w:spacing w:val="-2"/>
          <w:sz w:val="28"/>
          <w:szCs w:val="28"/>
        </w:rPr>
        <w:t>Представляет среднесрочный прогноз в</w:t>
      </w:r>
      <w:r>
        <w:rPr>
          <w:sz w:val="28"/>
          <w:szCs w:val="28"/>
        </w:rPr>
        <w:t xml:space="preserve"> </w:t>
      </w:r>
      <w:r w:rsidR="0009108E">
        <w:rPr>
          <w:sz w:val="28"/>
          <w:szCs w:val="28"/>
        </w:rPr>
        <w:t>д</w:t>
      </w:r>
      <w:r>
        <w:rPr>
          <w:sz w:val="28"/>
          <w:szCs w:val="28"/>
        </w:rPr>
        <w:t>епартамент экономическ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развития </w:t>
      </w:r>
      <w:r w:rsidR="0009108E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 xml:space="preserve"> и в комитет финансов Администрации Валдайского муниципального района ежегодно до 20 июля и 10 ноября;</w:t>
      </w:r>
    </w:p>
    <w:p w:rsidR="00A5436A" w:rsidRDefault="00A5436A" w:rsidP="00A5436A">
      <w:pPr>
        <w:shd w:val="clear" w:color="auto" w:fill="FFFFFF"/>
        <w:tabs>
          <w:tab w:val="left" w:pos="1397"/>
        </w:tabs>
        <w:ind w:firstLine="70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5.8.</w:t>
      </w:r>
      <w:r>
        <w:rPr>
          <w:sz w:val="28"/>
          <w:szCs w:val="28"/>
        </w:rPr>
        <w:tab/>
        <w:t>Размещает среднесрочный прогноз на официальном сайте</w:t>
      </w:r>
      <w:r>
        <w:rPr>
          <w:sz w:val="28"/>
          <w:szCs w:val="28"/>
        </w:rPr>
        <w:br/>
        <w:t xml:space="preserve">Администрации  Валдайского </w:t>
      </w:r>
      <w:r w:rsidR="000910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в сети «Интернет» в течение десяти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со дня его одобрения.</w:t>
      </w:r>
    </w:p>
    <w:p w:rsidR="00A5436A" w:rsidRDefault="0009108E" w:rsidP="00A5436A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5436A">
        <w:rPr>
          <w:spacing w:val="-1"/>
          <w:sz w:val="28"/>
          <w:szCs w:val="28"/>
        </w:rPr>
        <w:t>6.</w:t>
      </w:r>
      <w:r w:rsidR="00A5436A">
        <w:rPr>
          <w:sz w:val="28"/>
          <w:szCs w:val="28"/>
        </w:rPr>
        <w:tab/>
        <w:t>Участники разработки среднесрочного прогноза:</w:t>
      </w:r>
    </w:p>
    <w:p w:rsidR="00A5436A" w:rsidRDefault="0009108E" w:rsidP="0009108E">
      <w:pPr>
        <w:widowControl w:val="0"/>
        <w:shd w:val="clear" w:color="auto" w:fill="FFFFFF"/>
        <w:tabs>
          <w:tab w:val="left" w:pos="0"/>
          <w:tab w:val="left" w:pos="3696"/>
          <w:tab w:val="left" w:pos="5429"/>
          <w:tab w:val="left" w:pos="7219"/>
          <w:tab w:val="left" w:pos="908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="00A5436A">
        <w:rPr>
          <w:spacing w:val="-2"/>
          <w:sz w:val="28"/>
          <w:szCs w:val="28"/>
        </w:rPr>
        <w:t>Обеспечивают</w:t>
      </w:r>
      <w:r w:rsidR="00A5436A">
        <w:rPr>
          <w:sz w:val="28"/>
          <w:szCs w:val="28"/>
        </w:rPr>
        <w:tab/>
      </w:r>
      <w:r w:rsidR="00A5436A">
        <w:rPr>
          <w:spacing w:val="-2"/>
          <w:sz w:val="28"/>
          <w:szCs w:val="28"/>
        </w:rPr>
        <w:t>разработку</w:t>
      </w:r>
      <w:r w:rsidR="00A5436A">
        <w:rPr>
          <w:sz w:val="28"/>
          <w:szCs w:val="28"/>
        </w:rPr>
        <w:tab/>
      </w:r>
      <w:r w:rsidR="00A5436A">
        <w:rPr>
          <w:spacing w:val="-2"/>
          <w:sz w:val="28"/>
          <w:szCs w:val="28"/>
        </w:rPr>
        <w:t>отраслевых</w:t>
      </w:r>
      <w:r w:rsidR="00A5436A">
        <w:rPr>
          <w:sz w:val="28"/>
          <w:szCs w:val="28"/>
        </w:rPr>
        <w:tab/>
      </w:r>
      <w:r w:rsidR="00A5436A">
        <w:rPr>
          <w:spacing w:val="-2"/>
          <w:sz w:val="28"/>
          <w:szCs w:val="28"/>
        </w:rPr>
        <w:t>показателей</w:t>
      </w:r>
      <w:r w:rsidR="00A5436A">
        <w:rPr>
          <w:sz w:val="28"/>
          <w:szCs w:val="28"/>
        </w:rPr>
        <w:tab/>
      </w:r>
      <w:r w:rsidR="00A5436A">
        <w:rPr>
          <w:spacing w:val="-1"/>
          <w:sz w:val="28"/>
          <w:szCs w:val="28"/>
        </w:rPr>
        <w:t>во взаимодействии с другими исполнителями Администрации  Валдайского м</w:t>
      </w:r>
      <w:r w:rsidR="00A5436A">
        <w:rPr>
          <w:spacing w:val="-1"/>
          <w:sz w:val="28"/>
          <w:szCs w:val="28"/>
        </w:rPr>
        <w:t>у</w:t>
      </w:r>
      <w:r w:rsidR="00A5436A">
        <w:rPr>
          <w:spacing w:val="-1"/>
          <w:sz w:val="28"/>
          <w:szCs w:val="28"/>
        </w:rPr>
        <w:t>ниципального района;</w:t>
      </w:r>
    </w:p>
    <w:p w:rsidR="00A5436A" w:rsidRDefault="00A5436A" w:rsidP="00A5436A">
      <w:pPr>
        <w:widowControl w:val="0"/>
        <w:numPr>
          <w:ilvl w:val="0"/>
          <w:numId w:val="11"/>
        </w:numPr>
        <w:shd w:val="clear" w:color="auto" w:fill="FFFFFF"/>
        <w:tabs>
          <w:tab w:val="left" w:pos="1507"/>
          <w:tab w:val="left" w:pos="3595"/>
          <w:tab w:val="left" w:pos="4104"/>
          <w:tab w:val="left" w:pos="5981"/>
          <w:tab w:val="left" w:pos="8290"/>
        </w:tabs>
        <w:autoSpaceDE w:val="0"/>
        <w:autoSpaceDN w:val="0"/>
        <w:adjustRightInd w:val="0"/>
        <w:ind w:right="5" w:firstLine="706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Представляют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комитет экономического развития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 в сроки, установленные в графике:</w:t>
      </w:r>
    </w:p>
    <w:p w:rsidR="00A5436A" w:rsidRDefault="00A5436A" w:rsidP="00A5436A">
      <w:pPr>
        <w:shd w:val="clear" w:color="auto" w:fill="FFFFFF"/>
        <w:tabs>
          <w:tab w:val="left" w:pos="1406"/>
        </w:tabs>
        <w:ind w:left="706"/>
        <w:rPr>
          <w:sz w:val="28"/>
          <w:szCs w:val="28"/>
        </w:rPr>
      </w:pPr>
      <w:r>
        <w:rPr>
          <w:spacing w:val="-1"/>
          <w:sz w:val="28"/>
          <w:szCs w:val="28"/>
        </w:rPr>
        <w:t>6.3.1.</w:t>
      </w:r>
      <w:r>
        <w:rPr>
          <w:sz w:val="28"/>
          <w:szCs w:val="28"/>
        </w:rPr>
        <w:tab/>
        <w:t>Прогноз отраслевых показателей на среднесрочный период;</w:t>
      </w:r>
    </w:p>
    <w:p w:rsidR="00A5436A" w:rsidRDefault="00A5436A" w:rsidP="00A5436A">
      <w:pPr>
        <w:shd w:val="clear" w:color="auto" w:fill="FFFFFF"/>
        <w:tabs>
          <w:tab w:val="left" w:pos="1555"/>
        </w:tabs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6.3.2.</w:t>
      </w:r>
      <w:r>
        <w:rPr>
          <w:sz w:val="28"/>
          <w:szCs w:val="28"/>
        </w:rPr>
        <w:tab/>
        <w:t>Пояснительную записку, содержащую оценку достигнутого</w:t>
      </w:r>
      <w:r>
        <w:rPr>
          <w:sz w:val="28"/>
          <w:szCs w:val="28"/>
        </w:rPr>
        <w:br/>
        <w:t>уровня развития курируемых сфер деятельности, оценку значений</w:t>
      </w:r>
      <w:r>
        <w:rPr>
          <w:sz w:val="28"/>
          <w:szCs w:val="28"/>
        </w:rPr>
        <w:br/>
        <w:t>отраслевых показателей и параметров их изменения в текущем году,</w:t>
      </w:r>
      <w:r>
        <w:rPr>
          <w:sz w:val="28"/>
          <w:szCs w:val="28"/>
        </w:rPr>
        <w:br/>
        <w:t>обоснование прогнозируемой динамики значений отраслевых показателей,</w:t>
      </w:r>
      <w:r>
        <w:rPr>
          <w:sz w:val="28"/>
          <w:szCs w:val="28"/>
        </w:rPr>
        <w:br/>
        <w:t>возможные причины и факторы изменений, меры, направленные на</w:t>
      </w:r>
      <w:r>
        <w:rPr>
          <w:sz w:val="28"/>
          <w:szCs w:val="28"/>
        </w:rPr>
        <w:br/>
        <w:t>достижение прогнозируемых показателей, оценку факторов и ограничений</w:t>
      </w:r>
      <w:r>
        <w:rPr>
          <w:sz w:val="28"/>
          <w:szCs w:val="28"/>
        </w:rPr>
        <w:br/>
        <w:t>экономического роста на среднесрочный период;</w:t>
      </w:r>
    </w:p>
    <w:p w:rsidR="00A5436A" w:rsidRDefault="00A5436A" w:rsidP="00A5436A">
      <w:pPr>
        <w:shd w:val="clear" w:color="auto" w:fill="FFFFFF"/>
        <w:tabs>
          <w:tab w:val="left" w:pos="1507"/>
          <w:tab w:val="left" w:pos="3768"/>
          <w:tab w:val="left" w:pos="5717"/>
          <w:tab w:val="left" w:pos="8184"/>
        </w:tabs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Ответственные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исполнители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муниципальных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программ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Валдайского района на основе среднесрочного прогноза уточняют целевые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показатели муниципальных программ Валдайского района и вносят</w:t>
      </w:r>
      <w:r>
        <w:rPr>
          <w:sz w:val="28"/>
          <w:szCs w:val="28"/>
        </w:rPr>
        <w:br/>
        <w:t>соответствующие изменения в муниципальные  программы Валдайского района  течение двух месяцев со дня одобрения Администрацией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</w:t>
      </w:r>
      <w:r w:rsidR="0009108E">
        <w:rPr>
          <w:sz w:val="28"/>
          <w:szCs w:val="28"/>
        </w:rPr>
        <w:t xml:space="preserve"> района среднесрочного прогноза.</w:t>
      </w:r>
    </w:p>
    <w:p w:rsidR="00A5436A" w:rsidRDefault="00A5436A" w:rsidP="00A5436A">
      <w:pPr>
        <w:shd w:val="clear" w:color="auto" w:fill="FFFFFF"/>
        <w:tabs>
          <w:tab w:val="left" w:pos="1099"/>
        </w:tabs>
        <w:ind w:firstLine="70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</w:t>
      </w:r>
      <w:r>
        <w:rPr>
          <w:sz w:val="28"/>
          <w:szCs w:val="28"/>
        </w:rPr>
        <w:tab/>
        <w:t>Среднесрочный прогноз ежегодно уточняется на основе итогов</w:t>
      </w:r>
      <w:r>
        <w:rPr>
          <w:sz w:val="28"/>
          <w:szCs w:val="28"/>
        </w:rPr>
        <w:br/>
        <w:t>социально-экономического развития Валдайского района за три квартала</w:t>
      </w:r>
      <w:r>
        <w:rPr>
          <w:sz w:val="28"/>
          <w:szCs w:val="28"/>
        </w:rPr>
        <w:br/>
        <w:t>текущего финансового года в порядке, предусмотренном в пунктах 5 и 6</w:t>
      </w:r>
      <w:r>
        <w:rPr>
          <w:sz w:val="28"/>
          <w:szCs w:val="28"/>
        </w:rPr>
        <w:br/>
        <w:t>настоящего Порядка.</w:t>
      </w:r>
    </w:p>
    <w:p w:rsidR="00117D2A" w:rsidRDefault="00117D2A" w:rsidP="00A5436A">
      <w:pPr>
        <w:ind w:left="709" w:hanging="709"/>
        <w:jc w:val="center"/>
        <w:rPr>
          <w:sz w:val="28"/>
          <w:szCs w:val="28"/>
        </w:rPr>
      </w:pPr>
    </w:p>
    <w:p w:rsidR="00A5436A" w:rsidRPr="00A5436A" w:rsidRDefault="00A5436A" w:rsidP="00A5436A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A5436A" w:rsidRPr="00A5436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85" w:rsidRDefault="00981385">
      <w:r>
        <w:separator/>
      </w:r>
    </w:p>
  </w:endnote>
  <w:endnote w:type="continuationSeparator" w:id="0">
    <w:p w:rsidR="00981385" w:rsidRDefault="0098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85" w:rsidRDefault="00981385">
      <w:r>
        <w:separator/>
      </w:r>
    </w:p>
  </w:footnote>
  <w:footnote w:type="continuationSeparator" w:id="0">
    <w:p w:rsidR="00981385" w:rsidRDefault="0098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20AA3">
      <w:rPr>
        <w:rStyle w:val="a5"/>
        <w:noProof/>
        <w:sz w:val="24"/>
        <w:szCs w:val="24"/>
      </w:rPr>
      <w:t>7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61E90"/>
    <w:multiLevelType w:val="multilevel"/>
    <w:tmpl w:val="836C3D3E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160"/>
      </w:pPr>
      <w:rPr>
        <w:rFonts w:cs="Times New Roman"/>
      </w:rPr>
    </w:lvl>
  </w:abstractNum>
  <w:abstractNum w:abstractNumId="3">
    <w:nsid w:val="0FC702F4"/>
    <w:multiLevelType w:val="singleLevel"/>
    <w:tmpl w:val="E88CF06A"/>
    <w:lvl w:ilvl="0">
      <w:start w:val="2"/>
      <w:numFmt w:val="decimal"/>
      <w:lvlText w:val="6.%1."/>
      <w:legacy w:legacy="1" w:legacySpace="0" w:legacyIndent="8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601C83"/>
    <w:multiLevelType w:val="singleLevel"/>
    <w:tmpl w:val="20ACC1BE"/>
    <w:lvl w:ilvl="0">
      <w:start w:val="4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473C4"/>
    <w:multiLevelType w:val="singleLevel"/>
    <w:tmpl w:val="0798CFBE"/>
    <w:lvl w:ilvl="0">
      <w:start w:val="3"/>
      <w:numFmt w:val="decimal"/>
      <w:lvlText w:val="2.%1."/>
      <w:legacy w:legacy="1" w:legacySpace="0" w:legacyIndent="5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5D55CC"/>
    <w:multiLevelType w:val="singleLevel"/>
    <w:tmpl w:val="09FAF63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3"/>
    </w:lvlOverride>
  </w:num>
  <w:num w:numId="9">
    <w:abstractNumId w:val="4"/>
    <w:lvlOverride w:ilvl="0">
      <w:startOverride w:val="4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08E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B763A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81385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36A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CEC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A7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0AA3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A543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A543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2016-01-11T12:53:00Z</cp:lastPrinted>
  <dcterms:created xsi:type="dcterms:W3CDTF">2016-01-12T11:59:00Z</dcterms:created>
  <dcterms:modified xsi:type="dcterms:W3CDTF">2016-01-12T11:59:00Z</dcterms:modified>
</cp:coreProperties>
</file>