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EC" w:rsidRPr="00D124DB" w:rsidRDefault="002A50DE" w:rsidP="00D124DB">
      <w:pPr>
        <w:rPr>
          <w:sz w:val="28"/>
          <w:szCs w:val="28"/>
        </w:rPr>
      </w:pPr>
      <w:bookmarkStart w:id="0" w:name="_GoBack"/>
      <w:bookmarkEnd w:id="0"/>
      <w:r w:rsidRPr="00D124DB">
        <w:rPr>
          <w:sz w:val="28"/>
          <w:szCs w:val="28"/>
        </w:rPr>
        <w:t xml:space="preserve">                      </w:t>
      </w:r>
      <w:r w:rsidR="006A250D" w:rsidRPr="00D124DB">
        <w:rPr>
          <w:sz w:val="28"/>
          <w:szCs w:val="28"/>
        </w:rPr>
        <w:t>Парфюмерия и косметика – выбираем подарки</w:t>
      </w:r>
    </w:p>
    <w:p w:rsidR="00D124DB" w:rsidRPr="00D124DB" w:rsidRDefault="00D124DB" w:rsidP="00D124DB">
      <w:pPr>
        <w:rPr>
          <w:sz w:val="28"/>
          <w:szCs w:val="28"/>
        </w:rPr>
      </w:pPr>
    </w:p>
    <w:p w:rsidR="00632FEC" w:rsidRPr="00D124DB" w:rsidRDefault="00D124DB" w:rsidP="00D1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24DB">
        <w:rPr>
          <w:sz w:val="28"/>
          <w:szCs w:val="28"/>
        </w:rPr>
        <w:t xml:space="preserve">ри выборе таких подарков </w:t>
      </w:r>
      <w:r>
        <w:rPr>
          <w:sz w:val="28"/>
          <w:szCs w:val="28"/>
        </w:rPr>
        <w:t>в</w:t>
      </w:r>
      <w:r w:rsidR="00632FEC" w:rsidRPr="00D124DB">
        <w:rPr>
          <w:sz w:val="28"/>
          <w:szCs w:val="28"/>
        </w:rPr>
        <w:t xml:space="preserve"> первую очередь стоит обратить внимание на срок годности парфюмерно-косметического товара. Продавец обязан передать его покупателю с таким расчетом,</w:t>
      </w:r>
      <w:r w:rsidR="00E62C3A" w:rsidRPr="00D124DB">
        <w:rPr>
          <w:sz w:val="28"/>
          <w:szCs w:val="28"/>
        </w:rPr>
        <w:t xml:space="preserve"> </w:t>
      </w:r>
      <w:r w:rsidR="00632FEC" w:rsidRPr="00D124DB">
        <w:rPr>
          <w:sz w:val="28"/>
          <w:szCs w:val="28"/>
        </w:rPr>
        <w:t>чтобы он мог быть использован по назначению до истечения срока годности. А дальше стоит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</w:t>
      </w:r>
    </w:p>
    <w:p w:rsidR="00632FEC" w:rsidRPr="00D124DB" w:rsidRDefault="00632FEC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</w:t>
      </w:r>
    </w:p>
    <w:p w:rsidR="00632FEC" w:rsidRPr="00D124DB" w:rsidRDefault="00632FEC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Покупатель, перед тем как купить парфюмерию, имеет право ознакомиться с запахом духов, одеколонов, туалетной воды. Для этого продавец использует образцы пробники, предоставляемые изготовителями товаров.</w:t>
      </w:r>
    </w:p>
    <w:p w:rsidR="00E62C3A" w:rsidRPr="00D124DB" w:rsidRDefault="00632FEC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 xml:space="preserve">При передаче парфюмерно-косметических товаров в упаковке с целлофановой оберткой или фирменной лентой покупателю должно быть </w:t>
      </w:r>
      <w:proofErr w:type="gramStart"/>
      <w:r w:rsidRPr="00D124DB">
        <w:rPr>
          <w:sz w:val="28"/>
          <w:szCs w:val="28"/>
        </w:rPr>
        <w:t>предложено</w:t>
      </w:r>
      <w:proofErr w:type="gramEnd"/>
      <w:r w:rsidRPr="00D124DB">
        <w:rPr>
          <w:sz w:val="28"/>
          <w:szCs w:val="28"/>
        </w:rPr>
        <w:t xml:space="preserve"> проверить содержимое упаковки путем снятия целлофана или фирменной ленты.</w:t>
      </w:r>
    </w:p>
    <w:p w:rsidR="006A250D" w:rsidRPr="00D124DB" w:rsidRDefault="00E62C3A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 xml:space="preserve">При продаже </w:t>
      </w:r>
      <w:r w:rsidR="00A62399">
        <w:rPr>
          <w:sz w:val="28"/>
          <w:szCs w:val="28"/>
        </w:rPr>
        <w:t>данной</w:t>
      </w:r>
      <w:r w:rsidRPr="00D124DB">
        <w:rPr>
          <w:sz w:val="28"/>
          <w:szCs w:val="28"/>
        </w:rPr>
        <w:t xml:space="preserve"> продукции</w:t>
      </w:r>
      <w:r w:rsidR="006A250D" w:rsidRPr="00D124DB">
        <w:rPr>
          <w:sz w:val="28"/>
          <w:szCs w:val="28"/>
        </w:rPr>
        <w:t xml:space="preserve"> продавец должен соблюдать требования Закона РФ от 07.02.1992 № 2300-1 «О защите прав потребителей» и </w:t>
      </w:r>
      <w:r w:rsidRPr="00D124DB">
        <w:rPr>
          <w:sz w:val="28"/>
          <w:szCs w:val="28"/>
        </w:rPr>
        <w:t>«</w:t>
      </w:r>
      <w:r w:rsidR="006A250D" w:rsidRPr="00D124DB">
        <w:rPr>
          <w:sz w:val="28"/>
          <w:szCs w:val="28"/>
        </w:rPr>
        <w:t>Правил продажи отдельных видов товаров</w:t>
      </w:r>
      <w:r w:rsidRPr="00D124DB">
        <w:rPr>
          <w:sz w:val="28"/>
          <w:szCs w:val="28"/>
        </w:rPr>
        <w:t>»</w:t>
      </w:r>
      <w:r w:rsidR="006A250D" w:rsidRPr="00D124DB">
        <w:rPr>
          <w:sz w:val="28"/>
          <w:szCs w:val="28"/>
        </w:rPr>
        <w:t>, утвержденных постановлением Правительства РФ от 19.01.1998 № 55.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Парфюмерн</w:t>
      </w:r>
      <w:r w:rsidR="00E62C3A" w:rsidRPr="00D124DB">
        <w:rPr>
          <w:sz w:val="28"/>
          <w:szCs w:val="28"/>
        </w:rPr>
        <w:t>о-косметическая</w:t>
      </w:r>
      <w:r w:rsidRPr="00D124DB">
        <w:rPr>
          <w:sz w:val="28"/>
          <w:szCs w:val="28"/>
        </w:rPr>
        <w:t xml:space="preserve"> продукция, соответствующая требованиям </w:t>
      </w:r>
      <w:proofErr w:type="gramStart"/>
      <w:r w:rsidRPr="00D124DB">
        <w:rPr>
          <w:sz w:val="28"/>
          <w:szCs w:val="28"/>
        </w:rPr>
        <w:t>ТР</w:t>
      </w:r>
      <w:proofErr w:type="gramEnd"/>
      <w:r w:rsidRPr="00D124DB">
        <w:rPr>
          <w:sz w:val="28"/>
          <w:szCs w:val="28"/>
        </w:rPr>
        <w:t xml:space="preserve"> ТС 009/2011, должна иметь маркировку единым знаком обращения продукции на рынке государств - членов ТС.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наименование, название (при наличии) парфюмерной продукц</w:t>
      </w:r>
      <w:proofErr w:type="gramStart"/>
      <w:r w:rsidRPr="00D124DB">
        <w:rPr>
          <w:sz w:val="28"/>
          <w:szCs w:val="28"/>
        </w:rPr>
        <w:t>ии и ее</w:t>
      </w:r>
      <w:proofErr w:type="gramEnd"/>
      <w:r w:rsidRPr="00D124DB">
        <w:rPr>
          <w:sz w:val="28"/>
          <w:szCs w:val="28"/>
        </w:rPr>
        <w:t xml:space="preserve"> назначение;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6A250D" w:rsidRPr="00D124DB" w:rsidRDefault="00A62399" w:rsidP="00D1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50D" w:rsidRPr="00D124DB">
        <w:rPr>
          <w:sz w:val="28"/>
          <w:szCs w:val="28"/>
        </w:rPr>
        <w:t>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proofErr w:type="gramStart"/>
      <w:r w:rsidRPr="00D124DB">
        <w:rPr>
          <w:sz w:val="28"/>
          <w:szCs w:val="28"/>
        </w:rPr>
        <w:lastRenderedPageBreak/>
        <w:t>- срок годности (дата изготовления (месяц, год) и срок годности (месяцев, лет), или надпись "годен до" (месяц, год) или "использовать до" (месяц, год);</w:t>
      </w:r>
      <w:proofErr w:type="gramEnd"/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 xml:space="preserve">- описание условий хранения в случае, если эти условия отличаются </w:t>
      </w:r>
      <w:proofErr w:type="gramStart"/>
      <w:r w:rsidRPr="00D124DB">
        <w:rPr>
          <w:sz w:val="28"/>
          <w:szCs w:val="28"/>
        </w:rPr>
        <w:t>от</w:t>
      </w:r>
      <w:proofErr w:type="gramEnd"/>
      <w:r w:rsidRPr="00D124DB">
        <w:rPr>
          <w:sz w:val="28"/>
          <w:szCs w:val="28"/>
        </w:rPr>
        <w:t xml:space="preserve"> стандартных;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особые меры предосторожности при применении продукции (при необходимости);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номер партии или специальный код, позволяющие идентифицировать партию парфюмерной продукции;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Наименование изготовителя, местонахождения изготовителя и название продукции могут быть написаны с использованием  букв латинского алфавита.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 xml:space="preserve">По требованию потребителя продавец обязан ознакомить его с товарно-сопроводительной документацией 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D124DB">
        <w:rPr>
          <w:sz w:val="28"/>
          <w:szCs w:val="28"/>
        </w:rPr>
        <w:t>декларации</w:t>
      </w:r>
      <w:proofErr w:type="gramEnd"/>
      <w:r w:rsidRPr="00D124DB">
        <w:rPr>
          <w:sz w:val="28"/>
          <w:szCs w:val="28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 xml:space="preserve">Важно знать, что сведения о </w:t>
      </w:r>
      <w:proofErr w:type="gramStart"/>
      <w:r w:rsidRPr="00D124DB">
        <w:rPr>
          <w:sz w:val="28"/>
          <w:szCs w:val="28"/>
        </w:rPr>
        <w:t>декларации</w:t>
      </w:r>
      <w:proofErr w:type="gramEnd"/>
      <w:r w:rsidRPr="00D124DB">
        <w:rPr>
          <w:sz w:val="28"/>
          <w:szCs w:val="28"/>
        </w:rPr>
        <w:t xml:space="preserve">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Совершая выбор парфюмерии,</w:t>
      </w:r>
      <w:r w:rsidR="00E62C3A" w:rsidRPr="00D124DB">
        <w:rPr>
          <w:sz w:val="28"/>
          <w:szCs w:val="28"/>
        </w:rPr>
        <w:t xml:space="preserve"> косметики</w:t>
      </w:r>
      <w:r w:rsidRPr="00D124DB">
        <w:rPr>
          <w:sz w:val="28"/>
          <w:szCs w:val="28"/>
        </w:rPr>
        <w:t xml:space="preserve">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Правительства РФ от 19.01.1998 № 55 на парфюмерно-косметические изделия не распространяется.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lastRenderedPageBreak/>
        <w:t>В случае обнаружения недостатков в товаре потребитель в соответствии с требованиями ст. 18 Закона о защите прав потребителей вправе: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потребовать замены этого изделия на товар такой же марки (модели и (или) артикула);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потребовать замены этого изделия на такой же товар другой марки (модели, артикула) с соответствующим перерасчётом цены;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потребовать соразмерного уменьшения цены приобретенного товара;</w:t>
      </w:r>
    </w:p>
    <w:p w:rsidR="006A250D" w:rsidRPr="00D124DB" w:rsidRDefault="006A250D" w:rsidP="00D124DB">
      <w:pPr>
        <w:ind w:firstLine="709"/>
        <w:jc w:val="both"/>
        <w:rPr>
          <w:sz w:val="28"/>
          <w:szCs w:val="28"/>
        </w:rPr>
      </w:pPr>
      <w:r w:rsidRPr="00D124DB">
        <w:rPr>
          <w:sz w:val="28"/>
          <w:szCs w:val="28"/>
        </w:rPr>
        <w:t>- отказаться от исполнения договора купли-продажи и потребовать возврата уплаченной за товар суммы.</w:t>
      </w:r>
    </w:p>
    <w:p w:rsidR="006A250D" w:rsidRPr="00D124DB" w:rsidRDefault="00D124DB" w:rsidP="00D1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6A250D" w:rsidRPr="00D124DB">
        <w:rPr>
          <w:sz w:val="28"/>
          <w:szCs w:val="28"/>
        </w:rPr>
        <w:t xml:space="preserve">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4764E4" w:rsidRPr="006A250D" w:rsidRDefault="00D124DB" w:rsidP="00D1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64E4" w:rsidRPr="006A250D">
        <w:rPr>
          <w:sz w:val="28"/>
          <w:szCs w:val="28"/>
        </w:rPr>
        <w:t>ри возникновении вопросов, связанных с нарушениями прав потребителей при продаже</w:t>
      </w:r>
      <w:r w:rsidR="00A62399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парфюмерно-косметических</w:t>
      </w:r>
      <w:r w:rsidR="004764E4" w:rsidRPr="006A250D">
        <w:rPr>
          <w:sz w:val="28"/>
          <w:szCs w:val="28"/>
        </w:rPr>
        <w:t xml:space="preserve"> товаров, можно обращаться: </w:t>
      </w:r>
    </w:p>
    <w:p w:rsidR="00A62399" w:rsidRDefault="004764E4" w:rsidP="00A62399">
      <w:pPr>
        <w:ind w:firstLine="709"/>
        <w:jc w:val="both"/>
        <w:rPr>
          <w:sz w:val="28"/>
          <w:szCs w:val="28"/>
        </w:rPr>
      </w:pPr>
      <w:r w:rsidRPr="006A250D">
        <w:rPr>
          <w:sz w:val="28"/>
          <w:szCs w:val="28"/>
        </w:rPr>
        <w:t>-в Общественную приемную Управления Роспотребнадзора по Новгородской области по адресу: В.Новгород, ул. Германа, д.14 ка</w:t>
      </w:r>
      <w:r w:rsidR="00A62399">
        <w:rPr>
          <w:sz w:val="28"/>
          <w:szCs w:val="28"/>
        </w:rPr>
        <w:t>б. № 101 тел. 971-106, 971-117;</w:t>
      </w:r>
    </w:p>
    <w:p w:rsidR="004764E4" w:rsidRPr="006A250D" w:rsidRDefault="004764E4" w:rsidP="00A62399">
      <w:pPr>
        <w:ind w:left="708" w:firstLine="1"/>
        <w:jc w:val="both"/>
        <w:rPr>
          <w:sz w:val="28"/>
          <w:szCs w:val="28"/>
        </w:rPr>
      </w:pPr>
      <w:r w:rsidRPr="006A250D">
        <w:rPr>
          <w:sz w:val="28"/>
          <w:szCs w:val="28"/>
        </w:rPr>
        <w:t>-в  Центр по информированию и консультированию потребителей по адресу: г. Великий Новгород, ул. Германа 29а, каб.1.2 тел. 77-20-38;</w:t>
      </w:r>
      <w:r w:rsidRPr="006A250D">
        <w:rPr>
          <w:sz w:val="28"/>
          <w:szCs w:val="28"/>
        </w:rPr>
        <w:br/>
        <w:t xml:space="preserve">-в Многофункциональный центр предоставления государственных и муниципальных услуг (МФЦ) по адресу г. Великий Новгород, ул. </w:t>
      </w:r>
      <w:proofErr w:type="gramStart"/>
      <w:r w:rsidRPr="006A250D">
        <w:rPr>
          <w:sz w:val="28"/>
          <w:szCs w:val="28"/>
        </w:rPr>
        <w:t>Большая</w:t>
      </w:r>
      <w:proofErr w:type="gramEnd"/>
      <w:r w:rsidRPr="006A250D">
        <w:rPr>
          <w:sz w:val="28"/>
          <w:szCs w:val="28"/>
        </w:rPr>
        <w:t xml:space="preserve"> Московская, д. 24. Консультации проводятся должностными лицами Роспотребнадзора в понедельник, четверг</w:t>
      </w:r>
      <w:r w:rsidR="00D124DB">
        <w:rPr>
          <w:sz w:val="28"/>
          <w:szCs w:val="28"/>
        </w:rPr>
        <w:t xml:space="preserve"> с 11.00 до 17.00</w:t>
      </w:r>
      <w:r w:rsidRPr="006A250D">
        <w:rPr>
          <w:sz w:val="28"/>
          <w:szCs w:val="28"/>
        </w:rPr>
        <w:t>.</w:t>
      </w:r>
    </w:p>
    <w:p w:rsidR="00A62399" w:rsidRDefault="00A62399" w:rsidP="00D124DB">
      <w:pPr>
        <w:ind w:firstLine="709"/>
        <w:jc w:val="both"/>
        <w:rPr>
          <w:sz w:val="28"/>
          <w:szCs w:val="28"/>
        </w:rPr>
      </w:pPr>
    </w:p>
    <w:p w:rsidR="004764E4" w:rsidRPr="006A250D" w:rsidRDefault="004764E4" w:rsidP="00D124DB">
      <w:pPr>
        <w:ind w:firstLine="709"/>
        <w:jc w:val="both"/>
        <w:rPr>
          <w:sz w:val="28"/>
          <w:szCs w:val="28"/>
        </w:rPr>
      </w:pPr>
      <w:r w:rsidRPr="006A250D">
        <w:rPr>
          <w:sz w:val="28"/>
          <w:szCs w:val="28"/>
        </w:rPr>
        <w:t>Дополнительно информируем, что функционирует Государственный информационный ресурс для потребителей.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4764E4" w:rsidRDefault="004764E4" w:rsidP="006A250D">
      <w:pPr>
        <w:jc w:val="both"/>
        <w:rPr>
          <w:color w:val="4F4F4F"/>
          <w:sz w:val="28"/>
          <w:szCs w:val="28"/>
        </w:rPr>
      </w:pPr>
    </w:p>
    <w:p w:rsidR="004764E4" w:rsidRPr="00527441" w:rsidRDefault="004764E4" w:rsidP="000E3657">
      <w:pPr>
        <w:jc w:val="both"/>
        <w:rPr>
          <w:sz w:val="28"/>
          <w:szCs w:val="28"/>
        </w:rPr>
      </w:pPr>
    </w:p>
    <w:sectPr w:rsidR="004764E4" w:rsidRPr="00527441" w:rsidSect="00D124DB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D7"/>
    <w:rsid w:val="000E3657"/>
    <w:rsid w:val="001B190E"/>
    <w:rsid w:val="002A50DE"/>
    <w:rsid w:val="003D6799"/>
    <w:rsid w:val="004764E4"/>
    <w:rsid w:val="00527441"/>
    <w:rsid w:val="00632FEC"/>
    <w:rsid w:val="006A250D"/>
    <w:rsid w:val="008B6C81"/>
    <w:rsid w:val="009A6248"/>
    <w:rsid w:val="00A62399"/>
    <w:rsid w:val="00D124DB"/>
    <w:rsid w:val="00D54DD7"/>
    <w:rsid w:val="00E34C0A"/>
    <w:rsid w:val="00E62C3A"/>
    <w:rsid w:val="00EC7C30"/>
    <w:rsid w:val="00F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D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C30"/>
    <w:rPr>
      <w:color w:val="0000FF"/>
      <w:u w:val="single"/>
    </w:rPr>
  </w:style>
  <w:style w:type="paragraph" w:customStyle="1" w:styleId="a4">
    <w:name w:val=" Знак Знак Знак"/>
    <w:basedOn w:val="a"/>
    <w:rsid w:val="00EC7C30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1"/>
    <w:basedOn w:val="a"/>
    <w:rsid w:val="004764E4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64E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tentpagetitle-h1">
    <w:name w:val="contentpagetitle-h1"/>
    <w:basedOn w:val="a0"/>
    <w:rsid w:val="006A250D"/>
  </w:style>
  <w:style w:type="paragraph" w:styleId="a5">
    <w:name w:val="Normal (Web)"/>
    <w:basedOn w:val="a"/>
    <w:rsid w:val="006A25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32FEC"/>
    <w:rPr>
      <w:b/>
      <w:bCs/>
    </w:rPr>
  </w:style>
  <w:style w:type="character" w:customStyle="1" w:styleId="apple-converted-space">
    <w:name w:val="apple-converted-space"/>
    <w:basedOn w:val="a0"/>
    <w:rsid w:val="0063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D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C30"/>
    <w:rPr>
      <w:color w:val="0000FF"/>
      <w:u w:val="single"/>
    </w:rPr>
  </w:style>
  <w:style w:type="paragraph" w:customStyle="1" w:styleId="a4">
    <w:name w:val=" Знак Знак Знак"/>
    <w:basedOn w:val="a"/>
    <w:rsid w:val="00EC7C30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1"/>
    <w:basedOn w:val="a"/>
    <w:rsid w:val="004764E4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64E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tentpagetitle-h1">
    <w:name w:val="contentpagetitle-h1"/>
    <w:basedOn w:val="a0"/>
    <w:rsid w:val="006A250D"/>
  </w:style>
  <w:style w:type="paragraph" w:styleId="a5">
    <w:name w:val="Normal (Web)"/>
    <w:basedOn w:val="a"/>
    <w:rsid w:val="006A25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32FEC"/>
    <w:rPr>
      <w:b/>
      <w:bCs/>
    </w:rPr>
  </w:style>
  <w:style w:type="character" w:customStyle="1" w:styleId="apple-converted-space">
    <w:name w:val="apple-converted-space"/>
    <w:basedOn w:val="a0"/>
    <w:rsid w:val="0063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  УТВЕРЖДАЮ___________ И</vt:lpstr>
    </vt:vector>
  </TitlesOfParts>
  <Company>Reanimator Extreme Edition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  УТВЕРЖДАЮ___________ И</dc:title>
  <dc:creator>user</dc:creator>
  <cp:lastModifiedBy>admin</cp:lastModifiedBy>
  <cp:revision>2</cp:revision>
  <cp:lastPrinted>2019-03-04T05:38:00Z</cp:lastPrinted>
  <dcterms:created xsi:type="dcterms:W3CDTF">2019-03-05T18:09:00Z</dcterms:created>
  <dcterms:modified xsi:type="dcterms:W3CDTF">2019-03-05T18:09:00Z</dcterms:modified>
</cp:coreProperties>
</file>