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</w:t>
      </w:r>
      <w:r w:rsidR="00BF7659">
        <w:rPr>
          <w:color w:val="000000"/>
          <w:sz w:val="28"/>
        </w:rPr>
        <w:t>26.02.2016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 w:rsidR="00BF7659">
        <w:rPr>
          <w:color w:val="000000"/>
          <w:sz w:val="28"/>
        </w:rPr>
        <w:t xml:space="preserve"> 295</w:t>
      </w:r>
      <w:r w:rsidR="002063B5">
        <w:rPr>
          <w:color w:val="000000"/>
          <w:sz w:val="28"/>
        </w:rPr>
        <w:t xml:space="preserve"> </w:t>
      </w:r>
      <w:r w:rsidR="00AF2A0C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BF7659" w:rsidRDefault="00BF7659" w:rsidP="00BF765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Правила осуществления</w:t>
      </w:r>
    </w:p>
    <w:p w:rsidR="00BF7659" w:rsidRDefault="00BF7659" w:rsidP="00BF765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комитетом финансов Администрации Валдайского </w:t>
      </w:r>
    </w:p>
    <w:p w:rsidR="00BF7659" w:rsidRDefault="00BF7659" w:rsidP="00BF765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полномочий по контролю </w:t>
      </w:r>
    </w:p>
    <w:p w:rsidR="00BF7659" w:rsidRDefault="00BF7659" w:rsidP="00BF765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финансово-бюджетной сфере</w:t>
      </w:r>
    </w:p>
    <w:p w:rsidR="00BF7659" w:rsidRDefault="00BF7659" w:rsidP="00BF7659">
      <w:pPr>
        <w:jc w:val="both"/>
        <w:rPr>
          <w:sz w:val="28"/>
          <w:szCs w:val="28"/>
        </w:rPr>
      </w:pPr>
    </w:p>
    <w:p w:rsidR="00BF7659" w:rsidRDefault="00BF7659" w:rsidP="00BF7659">
      <w:pPr>
        <w:jc w:val="both"/>
        <w:rPr>
          <w:sz w:val="28"/>
          <w:szCs w:val="28"/>
        </w:rPr>
      </w:pPr>
    </w:p>
    <w:p w:rsidR="00BF7659" w:rsidRDefault="00BF7659" w:rsidP="00BF765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 соответствии с частью 3 статьи 269.2 и частями 2 и 3 статьи 270.2 Бюджетного кодекса Российской Федерации 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BF7659" w:rsidRDefault="00BF7659" w:rsidP="00BF765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в Правила осуществления комитетом финансов Администрации Валдайского муниципального района полномочий по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тролю в финансово-бюджетной сфере, утверждённые постановлением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Валдайского муниципального района от 16.01.2014  № 71:</w:t>
      </w:r>
    </w:p>
    <w:p w:rsidR="00BF7659" w:rsidRDefault="00BF7659" w:rsidP="00BF765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1.1.Дополнить пункт 7 подпунктом 7.10 следующего содержания:</w:t>
      </w:r>
    </w:p>
    <w:p w:rsidR="00BF7659" w:rsidRDefault="00BF7659" w:rsidP="00BF765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«7.10.  Права и обязанности должностных лиц объектов контроля, в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ношении которых осуществляются контрольные мероприятия.</w:t>
      </w:r>
    </w:p>
    <w:p w:rsidR="00BF7659" w:rsidRDefault="00BF7659" w:rsidP="00BF765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Должностные лица объектов контроля имеют следующие права:</w:t>
      </w:r>
    </w:p>
    <w:p w:rsidR="00BF7659" w:rsidRDefault="00BF7659" w:rsidP="00BF765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присутствовать при проведении выездных контрольных мероприятий, давать объяснения по вопросам, относящимся к предмету контрольных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роприятий;</w:t>
      </w:r>
    </w:p>
    <w:p w:rsidR="00BF7659" w:rsidRDefault="00BF7659" w:rsidP="00BF765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актами проверок, ревизий, заключений, подготовленных по результатам проведения обследований, проведённых Комитетом;</w:t>
      </w:r>
    </w:p>
    <w:p w:rsidR="00BF7659" w:rsidRDefault="00BF7659" w:rsidP="00BF765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обжаловать решения и действия (бездействие) Комитета и должнос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лиц в порядке, установленном административным регламентом и иными нормативными правовыми актами Российской Федерации;</w:t>
      </w:r>
    </w:p>
    <w:p w:rsidR="00BF7659" w:rsidRDefault="00BF7659" w:rsidP="00BF765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возмещение в установленном  законодательством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 порядке реального ущерба, причинённого неправомерными 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ми (бездействием) должностными лицами Комитета.     </w:t>
      </w:r>
    </w:p>
    <w:p w:rsidR="00BF7659" w:rsidRDefault="00BF7659" w:rsidP="00BF765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Должностные лица объекта контроля обязаны:</w:t>
      </w:r>
    </w:p>
    <w:p w:rsidR="00BF7659" w:rsidRDefault="00BF7659" w:rsidP="00BF765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и в полном объёме представлять информацию,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ты и материалы, необходимые для проведения контрольных мероприятий;</w:t>
      </w:r>
    </w:p>
    <w:p w:rsidR="00BF7659" w:rsidRDefault="00BF7659" w:rsidP="00BF765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устные и письменные объяснения должностным лицам Комит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та;</w:t>
      </w:r>
    </w:p>
    <w:p w:rsidR="00BF7659" w:rsidRDefault="00BF7659" w:rsidP="00BF765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места для исполнения муниципальной функции в период проведения выездной проверки  (ревизии) в служебном помещении по месту нахождения объекта контроля и  (или) по месту фактического осуществления им деятельности в том числе в случае проведения выездной проверки (рев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зии) в обособленном структурном подразделении объекта контроля – в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lastRenderedPageBreak/>
        <w:t>жебном помещении по месту нахождения его обособленного структурного подразделения;</w:t>
      </w:r>
    </w:p>
    <w:p w:rsidR="00BF7659" w:rsidRDefault="00BF7659" w:rsidP="00BF765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беспрепятственный доступ должностных лиц, входящих в состав проверочной (ревизионной) группы, к помещениям и территориям, предъявлять товары, результаты выполненных работ, оказанных услуг;</w:t>
      </w:r>
    </w:p>
    <w:p w:rsidR="00BF7659" w:rsidRDefault="00BF7659" w:rsidP="00BF765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иные законные требования должностных лиц, входящих в состав проверочной (ревизионной) группы, а также не препятствовать зако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деятельности указанных лиц при исполнении ими своих служебных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занностей;</w:t>
      </w:r>
    </w:p>
    <w:p w:rsidR="00BF7659" w:rsidRDefault="00BF7659" w:rsidP="00BF765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и в полном объёме исполнять требования представлений, предписаний;</w:t>
      </w:r>
    </w:p>
    <w:p w:rsidR="00BF7659" w:rsidRDefault="00BF7659" w:rsidP="00BF765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сохранность данных бухгалтерского (бюджетного) учёта и 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гих документов, предусмотренных законодательными и иными нормативн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актами;</w:t>
      </w:r>
    </w:p>
    <w:p w:rsidR="00BF7659" w:rsidRDefault="00BF7659" w:rsidP="00BF765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допуск специалистов и экспертов, привлекаемых в рамках контрольных мероприятий, в помещениях, на территориях, а также к объе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там (предметам) исследований, экспертиз;</w:t>
      </w:r>
    </w:p>
    <w:p w:rsidR="00BF7659" w:rsidRDefault="00BF7659" w:rsidP="00BF765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иные обязанности предусмотренные законодательством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Федерации.»;</w:t>
      </w:r>
    </w:p>
    <w:p w:rsidR="00BF7659" w:rsidRDefault="00BF7659" w:rsidP="00BF765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Изложить пункт 40 в редакции:</w:t>
      </w:r>
    </w:p>
    <w:p w:rsidR="00BF7659" w:rsidRDefault="00BF7659" w:rsidP="00BF765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«40. Проведение камеральной проверки может быть приостановлено председателем (заместителем председателя, начальником отдела по бюдж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ту) на основании мотивированного обращения проверочной, ревизионной группы:</w:t>
      </w:r>
    </w:p>
    <w:p w:rsidR="00BF7659" w:rsidRDefault="00BF7659" w:rsidP="00BF765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проведения встречной проверки или обследования;</w:t>
      </w:r>
    </w:p>
    <w:p w:rsidR="00BF7659" w:rsidRDefault="00BF7659" w:rsidP="00BF765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на период проведения экспертиз;</w:t>
      </w:r>
    </w:p>
    <w:p w:rsidR="00BF7659" w:rsidRDefault="00BF7659" w:rsidP="00BF765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исполнения запросов направленных в компетентные органы;</w:t>
      </w:r>
    </w:p>
    <w:p w:rsidR="00BF7659" w:rsidRDefault="00BF7659" w:rsidP="00BF765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на период проведения внеплановых контрольных мероприятий.»;</w:t>
      </w:r>
    </w:p>
    <w:p w:rsidR="00BF7659" w:rsidRDefault="00BF7659" w:rsidP="00BF7659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Изложить пункт 66 в редакции:</w:t>
      </w:r>
    </w:p>
    <w:p w:rsidR="00BF7659" w:rsidRDefault="00BF7659" w:rsidP="00BF765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«66. При осуществлении полномочий по внутреннему финансовому контролю в финансово-бюджетной сфере в случаях, установления нарушения бюджетного законодательства Российской Федерации и иных нормативных правовых актов, регулирующих бюджетные правоотношения, комитет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нансов Администрации Валдайского муниципального района направляет объектам контроля </w:t>
      </w:r>
      <w:r>
        <w:rPr>
          <w:rFonts w:ascii="Times New Roman" w:hAnsi="Times New Roman" w:cs="Times New Roman"/>
          <w:bCs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предписания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659" w:rsidRDefault="00BF7659" w:rsidP="00BF765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66.1.Под представлением понимается документ органа внутреннего муниципального финансового контроля, который должен содержать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лении средств из бюджета, муниципальных контрактов, целей, порядка и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ловий предоставления кредитов и займов, обеспеченных муниципальными гарантиями, целей, порядка и условий размещения средств бюджета в 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бумаги объектов контроля, а также требования о принятии мер по устр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нению причин и условий таких нарушений или требования о возврате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доставленных средств бюджета, обязательные для рассмотрения в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ленные в указанном документе сроки или в течение 30 календарных дней со дня его получения, если срок не указан;</w:t>
      </w:r>
    </w:p>
    <w:p w:rsidR="00BF7659" w:rsidRDefault="00BF7659" w:rsidP="00BF765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66.2.Под предписанием понимается документ органа внутреннего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финансового контроля, содержащий обязательные для 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ловий договоров (соглашений) о предоставлении средств из бюджета,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контрактов,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объектов контроля и (или) требования о возмещении причиненного ущерба Российской Федерации, субъекту Российской Федерации, муниципальному образованию;</w:t>
      </w:r>
    </w:p>
    <w:p w:rsidR="00BF7659" w:rsidRDefault="00BF7659" w:rsidP="00BF765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66.3. Неисполнение Предписания органа муниципального финансового контроля о возмещении причинённого нарушением бюджетного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 Российской Федерации и иных нормативных правовых актов, рег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лирующих бюджетные правоотношения, ущерба бюджету муниципального образования, является основанием для обращения уполномоченного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вым актом администрации Валдайского муниципального района в суд с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ковым заявлением о возмещении ущерба, причинённого Валдайскому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ципальному району.».</w:t>
      </w:r>
    </w:p>
    <w:p w:rsidR="005F5BA8" w:rsidRPr="00BF7659" w:rsidRDefault="00BF7659" w:rsidP="00BF765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659">
        <w:rPr>
          <w:rFonts w:ascii="Times New Roman" w:hAnsi="Times New Roman" w:cs="Times New Roman"/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BF7659">
        <w:rPr>
          <w:rFonts w:ascii="Times New Roman" w:hAnsi="Times New Roman" w:cs="Times New Roman"/>
          <w:sz w:val="28"/>
          <w:szCs w:val="28"/>
        </w:rPr>
        <w:t>и</w:t>
      </w:r>
      <w:r w:rsidRPr="00BF7659">
        <w:rPr>
          <w:rFonts w:ascii="Times New Roman" w:hAnsi="Times New Roman" w:cs="Times New Roman"/>
          <w:sz w:val="28"/>
          <w:szCs w:val="28"/>
        </w:rPr>
        <w:t>пального района в сети «Интернет».</w:t>
      </w:r>
    </w:p>
    <w:p w:rsidR="005F5BA8" w:rsidRDefault="005F5BA8" w:rsidP="003D37EF">
      <w:pPr>
        <w:jc w:val="both"/>
        <w:rPr>
          <w:sz w:val="28"/>
          <w:szCs w:val="28"/>
        </w:rPr>
      </w:pPr>
    </w:p>
    <w:p w:rsidR="00413DCF" w:rsidRPr="00A95096" w:rsidRDefault="00117D2A" w:rsidP="003D3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008B" w:rsidRDefault="001F0A7E" w:rsidP="0079008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</w:t>
      </w:r>
      <w:r w:rsidR="00BF7659">
        <w:rPr>
          <w:b/>
          <w:sz w:val="28"/>
          <w:szCs w:val="28"/>
        </w:rPr>
        <w:t>униципального района</w:t>
      </w:r>
      <w:r w:rsidR="00BF7659">
        <w:rPr>
          <w:b/>
          <w:sz w:val="28"/>
          <w:szCs w:val="28"/>
        </w:rPr>
        <w:tab/>
      </w:r>
      <w:r w:rsidR="00BF765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 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</w:p>
    <w:p w:rsidR="00620B39" w:rsidRDefault="00413DCF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17D2A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4351B7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832" w:rsidRDefault="00600832">
      <w:r>
        <w:separator/>
      </w:r>
    </w:p>
  </w:endnote>
  <w:endnote w:type="continuationSeparator" w:id="0">
    <w:p w:rsidR="00600832" w:rsidRDefault="00600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832" w:rsidRDefault="00600832">
      <w:r>
        <w:separator/>
      </w:r>
    </w:p>
  </w:footnote>
  <w:footnote w:type="continuationSeparator" w:id="0">
    <w:p w:rsidR="00600832" w:rsidRDefault="00600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FF2F63">
      <w:rPr>
        <w:rStyle w:val="a5"/>
        <w:noProof/>
        <w:sz w:val="24"/>
        <w:szCs w:val="24"/>
      </w:rPr>
      <w:t>3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F25E1D"/>
    <w:multiLevelType w:val="multilevel"/>
    <w:tmpl w:val="A4B2E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5F5BA8"/>
    <w:rsid w:val="00600356"/>
    <w:rsid w:val="00600832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3F6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044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BF7659"/>
    <w:rsid w:val="00C0061E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2F63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ListParagraph">
    <w:name w:val="List Paragraph"/>
    <w:basedOn w:val="a"/>
    <w:rsid w:val="00BF765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2016-02-29T13:14:00Z</cp:lastPrinted>
  <dcterms:created xsi:type="dcterms:W3CDTF">2018-07-23T12:10:00Z</dcterms:created>
  <dcterms:modified xsi:type="dcterms:W3CDTF">2018-07-23T12:10:00Z</dcterms:modified>
</cp:coreProperties>
</file>