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3" w:rsidRDefault="002B2BF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2BF3" w:rsidRDefault="002B2BF3">
      <w:pPr>
        <w:pStyle w:val="ConsPlusNormal"/>
        <w:ind w:firstLine="540"/>
        <w:jc w:val="both"/>
        <w:outlineLvl w:val="0"/>
      </w:pPr>
    </w:p>
    <w:p w:rsidR="002B2BF3" w:rsidRDefault="002B2BF3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2B2BF3" w:rsidRDefault="002B2BF3">
      <w:pPr>
        <w:pStyle w:val="ConsPlusTitle"/>
        <w:jc w:val="center"/>
      </w:pPr>
    </w:p>
    <w:p w:rsidR="002B2BF3" w:rsidRDefault="002B2BF3">
      <w:pPr>
        <w:pStyle w:val="ConsPlusTitle"/>
        <w:jc w:val="center"/>
      </w:pPr>
      <w:r>
        <w:t>ПОСТАНОВЛЕНИЕ</w:t>
      </w:r>
    </w:p>
    <w:p w:rsidR="002B2BF3" w:rsidRDefault="002B2BF3">
      <w:pPr>
        <w:pStyle w:val="ConsPlusTitle"/>
        <w:jc w:val="center"/>
      </w:pPr>
      <w:r>
        <w:t>от 12 октября 2017 г. N 347</w:t>
      </w:r>
    </w:p>
    <w:p w:rsidR="002B2BF3" w:rsidRDefault="002B2BF3">
      <w:pPr>
        <w:pStyle w:val="ConsPlusTitle"/>
        <w:jc w:val="center"/>
      </w:pPr>
    </w:p>
    <w:p w:rsidR="002B2BF3" w:rsidRDefault="002B2BF3">
      <w:pPr>
        <w:pStyle w:val="ConsPlusTitle"/>
        <w:jc w:val="center"/>
      </w:pPr>
      <w:bookmarkStart w:id="0" w:name="_GoBack"/>
      <w:r>
        <w:t>ОБ ОРГАНИЗАЦИИ ПРОЕКТНОЙ ДЕЯТЕЛЬНОСТИ В ПРАВИТЕЛЬСТВЕ</w:t>
      </w:r>
    </w:p>
    <w:p w:rsidR="002B2BF3" w:rsidRDefault="002B2BF3">
      <w:pPr>
        <w:pStyle w:val="ConsPlusTitle"/>
        <w:jc w:val="center"/>
      </w:pPr>
      <w:r>
        <w:t>НОВГОРОДСКОЙ ОБЛАСТИ</w:t>
      </w:r>
      <w:bookmarkEnd w:id="0"/>
      <w:r>
        <w:t xml:space="preserve"> И ОРГАНАХ ИСПОЛНИТЕЛЬНОЙ ВЛАСТИ</w:t>
      </w:r>
    </w:p>
    <w:p w:rsidR="002B2BF3" w:rsidRDefault="002B2BF3">
      <w:pPr>
        <w:pStyle w:val="ConsPlusTitle"/>
        <w:jc w:val="center"/>
      </w:pPr>
      <w:r>
        <w:t>НОВГОРОДСКОЙ ОБЛАСТИ</w:t>
      </w:r>
    </w:p>
    <w:p w:rsidR="002B2BF3" w:rsidRDefault="002B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BF3" w:rsidRDefault="002B2B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27.04.2018 </w:t>
            </w:r>
            <w:hyperlink r:id="rId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В целях организации системы управления проектной деятельностью в Правительстве Новгородской области и органах исполнительной власти Новгородской области Правительство Новгородской области постановляет: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1. Утвердить прилагаемые:</w:t>
      </w:r>
    </w:p>
    <w:p w:rsidR="002B2BF3" w:rsidRDefault="00BF07D7">
      <w:pPr>
        <w:pStyle w:val="ConsPlusNormal"/>
        <w:spacing w:before="220"/>
        <w:ind w:firstLine="540"/>
        <w:jc w:val="both"/>
      </w:pPr>
      <w:hyperlink w:anchor="P38" w:history="1">
        <w:r w:rsidR="002B2BF3">
          <w:rPr>
            <w:color w:val="0000FF"/>
          </w:rPr>
          <w:t>Положение</w:t>
        </w:r>
      </w:hyperlink>
      <w:r w:rsidR="002B2BF3">
        <w:t xml:space="preserve"> об организации проектной деятельности в Правительстве Новгородской области и органах исполнительной власти Новгородской области (далее - Положение);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функциональную </w:t>
      </w:r>
      <w:hyperlink w:anchor="P208" w:history="1">
        <w:r>
          <w:rPr>
            <w:color w:val="0000FF"/>
          </w:rPr>
          <w:t>структуру</w:t>
        </w:r>
      </w:hyperlink>
      <w:r>
        <w:t xml:space="preserve"> системы управления проектной деятельностью в Правительстве Новгородской области и органах исполнительной власти Новгородской области.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городского округа Новгородской области организовать проектную деятельность, руководствуясь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bookmarkStart w:id="1" w:name="P21"/>
      <w:bookmarkEnd w:id="1"/>
      <w:r>
        <w:t xml:space="preserve">3. Постановление вступает в силу со дня, следующего за днем его официального опубликования, за исключением </w:t>
      </w:r>
      <w:hyperlink w:anchor="P59" w:history="1">
        <w:r>
          <w:rPr>
            <w:color w:val="0000FF"/>
          </w:rPr>
          <w:t>пункта 1.4</w:t>
        </w:r>
      </w:hyperlink>
      <w:r>
        <w:t xml:space="preserve"> Положения, который вступает в силу со дня ввода в эксплуатацию автоматизированной информационной системы проектной деятельности.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B2BF3" w:rsidRDefault="002B2BF3">
      <w:pPr>
        <w:pStyle w:val="ConsPlusNormal"/>
        <w:jc w:val="right"/>
      </w:pPr>
      <w:r>
        <w:t>Губернатора Новгородской области</w:t>
      </w:r>
    </w:p>
    <w:p w:rsidR="002B2BF3" w:rsidRDefault="002B2BF3">
      <w:pPr>
        <w:pStyle w:val="ConsPlusNormal"/>
        <w:jc w:val="right"/>
      </w:pPr>
      <w:r>
        <w:t>А.С.НИКИТИН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right"/>
        <w:outlineLvl w:val="0"/>
      </w:pPr>
      <w:r>
        <w:t>Утверждено</w:t>
      </w:r>
    </w:p>
    <w:p w:rsidR="002B2BF3" w:rsidRDefault="002B2BF3">
      <w:pPr>
        <w:pStyle w:val="ConsPlusNormal"/>
        <w:jc w:val="right"/>
      </w:pPr>
      <w:r>
        <w:t>постановлением</w:t>
      </w:r>
    </w:p>
    <w:p w:rsidR="002B2BF3" w:rsidRDefault="002B2BF3">
      <w:pPr>
        <w:pStyle w:val="ConsPlusNormal"/>
        <w:jc w:val="right"/>
      </w:pPr>
      <w:r>
        <w:t>Правительства Новгородской области</w:t>
      </w:r>
    </w:p>
    <w:p w:rsidR="002B2BF3" w:rsidRDefault="002B2BF3">
      <w:pPr>
        <w:pStyle w:val="ConsPlusNormal"/>
        <w:jc w:val="right"/>
      </w:pPr>
      <w:r>
        <w:t>от 12.10.2017 N 347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Title"/>
        <w:jc w:val="center"/>
      </w:pPr>
      <w:bookmarkStart w:id="2" w:name="P38"/>
      <w:bookmarkEnd w:id="2"/>
      <w:r>
        <w:t>ПОЛОЖЕНИЕ</w:t>
      </w:r>
    </w:p>
    <w:p w:rsidR="002B2BF3" w:rsidRDefault="002B2BF3">
      <w:pPr>
        <w:pStyle w:val="ConsPlusTitle"/>
        <w:jc w:val="center"/>
      </w:pPr>
      <w:r>
        <w:lastRenderedPageBreak/>
        <w:t>ОБ ОРГАНИЗАЦИИ ПРОЕКТНОЙ ДЕЯТЕЛЬНОСТИ В ПРАВИТЕЛЬСТВЕ</w:t>
      </w:r>
    </w:p>
    <w:p w:rsidR="002B2BF3" w:rsidRDefault="002B2BF3">
      <w:pPr>
        <w:pStyle w:val="ConsPlusTitle"/>
        <w:jc w:val="center"/>
      </w:pPr>
      <w:r>
        <w:t>НОВГОРОДСКОЙ ОБЛАСТИ И ОРГАНАХ ИСПОЛНИТЕЛЬНОЙ ВЛАСТИ</w:t>
      </w:r>
    </w:p>
    <w:p w:rsidR="002B2BF3" w:rsidRDefault="002B2BF3">
      <w:pPr>
        <w:pStyle w:val="ConsPlusTitle"/>
        <w:jc w:val="center"/>
      </w:pPr>
      <w:r>
        <w:t>НОВГОРОДСКОЙ ОБЛАСТИ</w:t>
      </w:r>
    </w:p>
    <w:p w:rsidR="002B2BF3" w:rsidRDefault="002B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BF3" w:rsidRDefault="002B2B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1. Общие положения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1.1. Настоящее Положение устанавливает порядок организации проектной деятельности в Правительстве Новгородской области и органах исполнительной власти Новгородской области.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программа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портфель - совокупность (перечень) проектов (программ), объединенных в целях эффективного управления для достижения стратегических целей;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проектная деятельность - деятельность, связанная с инициированием, подготовкой, реализацией и завершением проектов (программ).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1.3. Реализации в соответствии с настоящим Положением подлежат: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приоритетные проекты (программы) по основным направлениям стратегического развития Новгородской области, определенным в документах стратегического планирования Новгородской области (далее - направления);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ведомственные проекты (программы), определяемые органами исполнительной власти Новгородской области.</w:t>
      </w:r>
    </w:p>
    <w:p w:rsidR="002B2BF3" w:rsidRDefault="002B2BF3">
      <w:pPr>
        <w:pStyle w:val="ConsPlusNormal"/>
        <w:jc w:val="both"/>
      </w:pPr>
      <w:r>
        <w:t xml:space="preserve">(п. 1.3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BF3" w:rsidRDefault="002B2BF3">
            <w:pPr>
              <w:pStyle w:val="ConsPlusNormal"/>
              <w:jc w:val="both"/>
            </w:pPr>
            <w:r>
              <w:rPr>
                <w:color w:val="392C69"/>
              </w:rPr>
              <w:t>Пункт 1.4 вступает в силу со дня ввода в эксплуатацию автоматизированной информационной системы проектной деятельности (</w:t>
            </w:r>
            <w:hyperlink w:anchor="P21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2B2BF3" w:rsidRDefault="002B2BF3">
      <w:pPr>
        <w:pStyle w:val="ConsPlusNormal"/>
        <w:spacing w:before="280"/>
        <w:ind w:firstLine="540"/>
        <w:jc w:val="both"/>
      </w:pPr>
      <w:bookmarkStart w:id="3" w:name="P59"/>
      <w:bookmarkEnd w:id="3"/>
      <w:r>
        <w:t>1.4. Управление приоритетными проектами (программами) и взаимодействие между участниками проекта (программы) осуществляются с использованием автоматизированной информационной системы проектной деятельности.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1.5. Организационная структура системы управления проектной деятельностью включает: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1.5.1. Постоянные органы управления проектной деятельностью, к которым относятся: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президиум Совета при Губернаторе Новгородской области по стратегическому развитию и приоритетным проектам (программам) (далее - президиум Совета), Положение и состав которого утверждаются Губернатором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региональный проектный офис Новгородской области (далее - региональный проектный </w:t>
      </w:r>
      <w:r>
        <w:lastRenderedPageBreak/>
        <w:t>офис);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проектные офисы органов исполнительной власти Новгородской области (далее - ведомственные проектные офисы);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1.5.2. Формируемые в целях реализации проектов (программ) или направлений временные органы управления проектной деятельностью, к которым относятся: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проектные комитеты;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функциональные заказчики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руководители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участники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1.5.3. Обеспечивающие и вспомогательные органы управления проектной деятельностью, к которым относятся экспертные группы.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1.6. Функции органов управления проектной деятельностью Правительства Новгородской области и органов исполнительной власти Новгородской области определяются функциональной структурой системы управления проектной деятельностью в Правительстве Новгородской области и органах исполнительной власти Новгородской области, утверждаемой Правительством Новгородской области, и реализуются в соответствии с настоящим Положением.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1.7. Положение о системе стимулирования лиц, замещающих государственные должности Новгородской области, должности государственной гражданской службы Новгородской области, лиц, занимающих должности служащих, которые участвуют в проектной деятельности в Правительстве Новгородской области и органах исполнительной власти Новгородской области, утверждается Правительством Новгородской области.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2. Разработка предложений о реализации приоритетного проекта</w:t>
      </w:r>
    </w:p>
    <w:p w:rsidR="002B2BF3" w:rsidRDefault="002B2BF3">
      <w:pPr>
        <w:pStyle w:val="ConsPlusNormal"/>
        <w:jc w:val="center"/>
      </w:pPr>
      <w:r>
        <w:t>(программы) и формирование портфеля приоритетных проектов</w:t>
      </w:r>
    </w:p>
    <w:p w:rsidR="002B2BF3" w:rsidRDefault="002B2BF3">
      <w:pPr>
        <w:pStyle w:val="ConsPlusNormal"/>
        <w:jc w:val="center"/>
      </w:pPr>
      <w:r>
        <w:t>(программ)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2.1. Предложение о реализации приоритетного проекта (программы) разрабатывается инициатором приоритетного проекта (программы):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органами исполнительной власти Новгородской области самостоятельно или в соответствии с поручением Губернатора Новгородской области, Правительства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проектным комитетом;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городского округа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общественными объединениями, научными и иными организациями.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2.2. При наличии поручения Губернатора Новгородской области, Правительства Новгородской области или решения проектного комитета о целесообразности реализации приоритетного проекта (программы) разработка предложения о реализации приоритетного проекта (программы) не требуется. По соответствующему приоритетному проекту (программе) формируется паспорт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2.3. Предложение о реализации приоритетного проекта (программы) должно содержать идею приоритетного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приоритетном проекте (программе).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Разработка предложения о реализации приоритетного проекта (программы) осуществляется в соответствии с методическими рекомендациями регионального проектного офиса.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2.4. Инициатор приоритетного проекта (программы) представляет предложение о реализации приоритетного проекта (программы) в региональный проектный офис.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4" w:name="P90"/>
      <w:bookmarkEnd w:id="4"/>
      <w:r>
        <w:t>2.5. Региональный проектный офис в течение 5 рабочих дней со дня поступления предложения о реализации приоритетного проекта (программы) регистрирует предложение о реализации приоритетного проекта (программы), определяет потенциального функционального заказчика приоритетного проекта (программы) и направляет ему предложение о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2.6. Орган исполнительной власти Новгородской области - потенциальный функциональный заказчик приоритетного проекта (программы) в течение 2 рабочих дней со дня поступления предложения о реализации приоритетного проекта (программы) направляет его для согласования заинтересованным органам исполнительной власти Новгородской области (далее - заинтересованные органы).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5" w:name="P92"/>
      <w:bookmarkEnd w:id="5"/>
      <w:r>
        <w:t xml:space="preserve">2.7. </w:t>
      </w:r>
      <w:proofErr w:type="gramStart"/>
      <w:r>
        <w:t>Заинтересованные органы рассматривают предложение о реализации приоритетного проекта (программы) и в течение 10 рабочих дней со дня его поступления направляют в адрес органа исполнительной власти Новгородской области - потенциального функционального заказчика приоритетного проекта (программы) письменное заключение, которое содержит согласие с предложением о реализации приоритетного проекта (программы) или предложения и замечания к предложению о реализации приоритетного проекта (программы).</w:t>
      </w:r>
      <w:proofErr w:type="gramEnd"/>
    </w:p>
    <w:p w:rsidR="002B2BF3" w:rsidRDefault="002B2BF3">
      <w:pPr>
        <w:pStyle w:val="ConsPlusNormal"/>
        <w:spacing w:before="220"/>
        <w:ind w:firstLine="540"/>
        <w:jc w:val="both"/>
      </w:pPr>
      <w:bookmarkStart w:id="6" w:name="P93"/>
      <w:bookmarkEnd w:id="6"/>
      <w:r>
        <w:t>2.8. Орган исполнительной власти Новгородской области - потенциальный функциональный заказчик приоритетного проекта (программы) совместно с инициатором приоритетного проекта (программы) и с участием заинтересованных органов в течение 10 рабочих дней со дня поступления письменного заключения обеспечивает доработку и согласование предложения о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7" w:name="P94"/>
      <w:bookmarkEnd w:id="7"/>
      <w:r>
        <w:t xml:space="preserve">2.9. </w:t>
      </w:r>
      <w:proofErr w:type="gramStart"/>
      <w:r>
        <w:t xml:space="preserve">В течение 2 рабочих дней со дня окончания срока, установленного </w:t>
      </w:r>
      <w:hyperlink w:anchor="P93" w:history="1">
        <w:r>
          <w:rPr>
            <w:color w:val="0000FF"/>
          </w:rPr>
          <w:t>пунктом 2.8</w:t>
        </w:r>
      </w:hyperlink>
      <w:r>
        <w:t xml:space="preserve"> настоящего Положения, орган исполнительной власти Новгородской области - потенциальный функциональный заказчик приоритетного проекта (программы) направляет в региональный проектный офис доработанное предложение о реализации приоритетного проекта (программы) или заключение, в котором содержится обоснование невозможности и (или) нецелесообразности доработки предложения о реализации приоритетного проекта (программы), с приложением письменного заключения или предложений</w:t>
      </w:r>
      <w:proofErr w:type="gramEnd"/>
      <w:r>
        <w:t xml:space="preserve"> и замечаний, указанных в </w:t>
      </w:r>
      <w:hyperlink w:anchor="P92" w:history="1">
        <w:r>
          <w:rPr>
            <w:color w:val="0000FF"/>
          </w:rPr>
          <w:t>пункте 2.7</w:t>
        </w:r>
      </w:hyperlink>
      <w:r>
        <w:t xml:space="preserve"> настоящего Положения.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2.10. Региональный проектный офис в течение 2 рабочих дней со дня поступления документов, указанных в </w:t>
      </w:r>
      <w:hyperlink w:anchor="P94" w:history="1">
        <w:r>
          <w:rPr>
            <w:color w:val="0000FF"/>
          </w:rPr>
          <w:t>пункте 2.9</w:t>
        </w:r>
      </w:hyperlink>
      <w:r>
        <w:t xml:space="preserve"> настоящего Положения, направляет предложение о реализации приоритетного проекта (программы) с приложением указанных документов в проектный комитет.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8" w:name="P96"/>
      <w:bookmarkEnd w:id="8"/>
      <w:r>
        <w:t>2.11. Поступившие в проектный комитет документы и материалы рассматриваются на очередном заседании проектного комитета с целью принятия одного из следующих решений: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целесообразности разработки паспорта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об урегулировании разногласий и о целесообразности разработки паспорта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необходимости доработки предложения о реализации приоритетного проекта (программы) при наличии неурегулированных разногласий;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целесообразности реализации приоритетного проекта (программы) в режиме эксперимента и (или) в качестве ведомственного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2.12. Решение о целесообразности разработки паспорта приоритетного проекта (программы) содержит также указание на орган исполнительной власти Новгородской области, иной орган или организацию, являющиеся разработчиками паспорта приоритетного проекта (программы) (далее - разработчики).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2.13. В случае принятия решения о целесообразности реализации приоритетного проекта (программы) в режиме эксперимента его реализация осуществляется в порядке, предусмотренном настоящим Положением в отношении реализации приоритетных проектов (программ).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2.14. В случае принятия решения о необходимости доработки предложения о реализации приоритетного проекта (программы) при наличии неурегулированных разногласий повторное рассмотрение указанного предложения проводится в порядке и сроки, установленные </w:t>
      </w:r>
      <w:hyperlink w:anchor="P90" w:history="1">
        <w:r>
          <w:rPr>
            <w:color w:val="0000FF"/>
          </w:rPr>
          <w:t>пунктами 2.5</w:t>
        </w:r>
      </w:hyperlink>
      <w:r>
        <w:t xml:space="preserve"> - </w:t>
      </w:r>
      <w:hyperlink w:anchor="P96" w:history="1">
        <w:r>
          <w:rPr>
            <w:color w:val="0000FF"/>
          </w:rPr>
          <w:t>2.11</w:t>
        </w:r>
      </w:hyperlink>
      <w:r>
        <w:t xml:space="preserve"> настоящего Положения.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bookmarkStart w:id="9" w:name="P105"/>
      <w:bookmarkEnd w:id="9"/>
      <w:r>
        <w:t>3. Паспорт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 xml:space="preserve">3.1. </w:t>
      </w:r>
      <w:proofErr w:type="gramStart"/>
      <w:r>
        <w:t>Паспорт приоритетного проекта (программы) разрабатывается разработчиком, определенным решением проектного комитета либо поручением Губернатора Новгородской области, Правительства Новгородской области, и включает наименование приоритетного проекта (программы), обоснование приоритетного проекта (программы), основания для инициирования приоритетного проекта (программы), перечень государственных программ Новгородской области в сфере реализации приоритетного проекта (программы), цели и задачи приоритетного проекта (программы), целевые показатели приоритетного проекта (программы), способы достижения целей и</w:t>
      </w:r>
      <w:proofErr w:type="gramEnd"/>
      <w:r>
        <w:t xml:space="preserve"> задач приоритетного проекта (программы), ключевые риски и возможности, сроки начала и окончания приоритетного проекта (программы), оценку бюджета приоритетного проекта (программы), сведения об органах исполнительной власти Новгородской области, организациях - исполнителях и соисполнителях мероприятий приоритетного проекта (программы), иные сведения.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Подготовка паспорта приоритетного проекта (программы) осуществляется в соответствии с методическими рекомендациями регионального проектного офиса.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3.2. Паспорт приоритетного проекта (программы) направляется разработчиком на согласование заинтересованным органам исполнительной власти Новгородской области, иным органам и организациям - потенциальным исполнителям или соисполнителям мероприятий приоритетного проекта (программы), экспертной группе приоритетного проекта (программы) и в региональный проектный офис. Органы исполнительной власти Новгородской области, иные органы, организации и региональный проектный офис в течение 15 рабочих дней со дня поступления рассматривают, согласовывают соответствующие материалы и направляют их разработчику. Экспертная группа приоритетного проекта (программы) в течение 15 рабочих дней со дня поступления указанных материалов направляет разработчику соответствующее заключение.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Согласованный паспорт приоритетного проекта (программы) вносится разработчиком на очередное заседание проектного комитета. В случае если замечания от органов исполнительной власти Новгородской области, иных органов и организаций - потенциальных исполнителей или соисполнителей мероприятий приоритетного проекта (программы) не поступили разработчику в установленный срок, паспорт считается согласованным.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При поступлении замечаний и предложений от органов исполнительной власти Новгородской области, иных органов и организаций - потенциальных исполнителей или соисполнителей мероприятий приоритетного проекта (программы) разработчик в течение 7 рабочих дней со дня их поступления осуществляет доработку паспорта приоритетного проекта (программы) и его направление на повторное согласование в органы и организации, указанные в </w:t>
      </w:r>
      <w:hyperlink w:anchor="P109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  <w:proofErr w:type="gramEnd"/>
      <w:r>
        <w:t xml:space="preserve"> Повторное согласование паспорта приоритетного проекта (программы) органами и организациями, указанными в </w:t>
      </w:r>
      <w:hyperlink w:anchor="P109" w:history="1">
        <w:r>
          <w:rPr>
            <w:color w:val="0000FF"/>
          </w:rPr>
          <w:t>пункте 3.2</w:t>
        </w:r>
      </w:hyperlink>
      <w:r>
        <w:t xml:space="preserve"> настоящего Положения, осуществляется в течение 10 рабочих дней со дня его поступления. Неурегулированные разногласия вносятся разработчиком в таблицу разногласий.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3.4. Разработчик направляет согласованный паспорт приоритетного проекта (программы) с заключением экспертной группы приоритетного проекта (программы) или паспорт приоритетного проекта (программы) с заключением экспертной группы приоритетного проекта (программы) вместе с таблицей разногласий в проектный комитет.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3.5. Проектный комитет при поступлении материалов рассматривает их на своем очередном заседании и принимает одно из следующих решений: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об одобрении паспорта приоритетного проекта (программы);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об урегулировании разногласий;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необходимости доработки паспорта приоритетного проекта (программы) при наличии неурегулированных разногласий;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целесообразности реализации приоритетного проекта (программы) в режиме эксперимента и (или) в качестве ведомственного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При принятии решения о необходимости доработки паспорта приоритетного проекта (программы) при наличии неурегулированных разногласий повторное рассмотрение паспорта приоритетного проекта (программы) проводится на очередном заседании проектного комитета в срок, установленный решением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3.6. Одобренный проектным комитетом паспорт приоритетного проекта (программы) в течение 3 рабочих дней со дня его одобрения направляется в региональный проектный офис.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3.7. Региональный проектный офис рассматривает паспорт приоритетного проекта (программы) и не позднее 10 рабочих дней со дня его поступления направляет паспорт приоритетного проекта (программы) Губернатору Новгородской области, который принимает одно из следующих решений: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об утверждении паспорта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реализации приоритетного проекта (программы) в качестве ведомственного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о возвращении паспорта приоритетного проекта (программы) на доработку.</w:t>
      </w:r>
    </w:p>
    <w:p w:rsidR="002B2BF3" w:rsidRDefault="002B2BF3">
      <w:pPr>
        <w:pStyle w:val="ConsPlusNormal"/>
        <w:jc w:val="both"/>
      </w:pPr>
      <w:r>
        <w:t xml:space="preserve">(п. 3.7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3.8.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19.01.2018 N 11.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3.9. При назначении руководителя приоритетного проекта (программы) должны соблюдаться требования к уровню его квалификации в сфере проектного управления.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Требования к уровню квалификации в сфере проектного управления руководителя приоритетного проекта (программы), участников проектов (программ) разрабатываются региональным проектным офисом и утверждаются президиумом Совета.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Региональный проектный офис ежегодно до 1 февраля года, следующего за отчетным, представляет в президиум Совета для утверждения портфель приоритетных проектов (программ), который формируется по основным направлениям стратегического развития Новгородской области.</w:t>
      </w:r>
      <w:proofErr w:type="gramEnd"/>
    </w:p>
    <w:p w:rsidR="002B2BF3" w:rsidRDefault="002B2BF3">
      <w:pPr>
        <w:pStyle w:val="ConsPlusNormal"/>
        <w:jc w:val="both"/>
      </w:pPr>
      <w:r>
        <w:t xml:space="preserve">(п. 3.10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3.11. Информация о подготовке приоритетного проекта (программы) до утверждения паспорта приоритетного проекта (программы) в порядке, определенном настоящим Положением, относится к служебной информации.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3.12. Приоритетный проект (программа), соответствующий сфере реализации одной государственной программы Новгородской области, отражается в составе этой государственной программы Новгородской области в виде подпрограммы государственной программы и (или) мероприятий государственной программы и (или) подпрограммы государственной программы.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Приоритетный проект (программа), затрагивающий сферы реализации нескольких государственных программ Новгородской области, отражается в составе соответствующих государственных программ Новгородской области в виде подпрограмм государственных программ и (или) мероприятий государственных программ и (или) подпрограмм государственных программ.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3.13. Внесение изменений в паспорт приоритетного проекта (программы) осуществляется в порядке, установленном в </w:t>
      </w:r>
      <w:hyperlink w:anchor="P105" w:history="1">
        <w:r>
          <w:rPr>
            <w:color w:val="0000FF"/>
          </w:rPr>
          <w:t>разделе 3</w:t>
        </w:r>
      </w:hyperlink>
      <w:r>
        <w:t xml:space="preserve"> настоящего Положения.</w:t>
      </w:r>
    </w:p>
    <w:p w:rsidR="002B2BF3" w:rsidRDefault="002B2BF3">
      <w:pPr>
        <w:pStyle w:val="ConsPlusNormal"/>
        <w:jc w:val="both"/>
      </w:pPr>
      <w:r>
        <w:t xml:space="preserve">(п. 3.13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4. Подготовка, реализация приоритетного проекта (программы)</w:t>
      </w:r>
    </w:p>
    <w:p w:rsidR="002B2BF3" w:rsidRDefault="002B2BF3">
      <w:pPr>
        <w:pStyle w:val="ConsPlusNormal"/>
        <w:jc w:val="center"/>
      </w:pPr>
      <w:r>
        <w:t>и управление изменениями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 xml:space="preserve">4.1. </w:t>
      </w:r>
      <w:proofErr w:type="gramStart"/>
      <w:r>
        <w:t>Руководитель приоритетного проекта (программы) в течение 15 рабочих дней со дня утверждения паспорта приоритетного проекта (программы) обеспечивает разработку рабочего плана приоритетного проекта (программы) в соответствии с методическими рекомендациями регионального проектного офиса, его согласование с участниками приоритетного проекта (программы), региональным проектным офисом, направление экспертной группе для дачи заключения и утверждение проектным комитетом.</w:t>
      </w:r>
      <w:proofErr w:type="gramEnd"/>
    </w:p>
    <w:p w:rsidR="002B2BF3" w:rsidRDefault="002B2B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4.2. Реализация приоритетного проекта (программы) осуществляется в соответствии с рабочим планом приоритетного проекта (программы), разрабатываемым руководителем приоритетного проекта (программы) на основе паспорта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4.3. В случае если в приоритетном проекте (программе) выделены этапы реализации, мероприятия очередного этапа начинаются по завершении предыдущего этапа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4.4. В ходе реализации приоритетного проекта (программы) в рабочий план приоритетного проекта (программы) руководителем приоритетного проекта (программы) могут вноситься изменения, согласованные проектным комитетом.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4.5. В целях исполнения связанных с реализацией приоритетного проекта (программы) поручений Губернатора Новгородской области, Правительства Новгородской области, решений президиума Совета, проектного комитета руководителем приоритетного проекта (программы) вносятся соответствующие изменения в паспорт приоритетного проекта (программы), рабочий план приоритетного проекта (программы).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4.6. В ходе реализации приоритетного проекта (программы) функциональным заказчиком приоритетного проекта (программы) с участием экспертной группы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Результаты оценки, указанной в </w:t>
      </w:r>
      <w:hyperlink w:anchor="P149" w:history="1">
        <w:r>
          <w:rPr>
            <w:color w:val="0000FF"/>
          </w:rPr>
          <w:t>первом абзаце</w:t>
        </w:r>
      </w:hyperlink>
      <w:r>
        <w:t xml:space="preserve"> настоящего пункта, в течение 3 рабочих дней со дня ее завершения представляются в проектный комитет для рассмотрения на очередном заседании.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4.7. Разработка и согласование проектов правовых актов, подготавливаемых в рамках реализации приоритетных проектов (программ), осуществляются органами исполнительной власти Новгородской области, которые представляют участников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4.8. Проекты правовых актов Губернатора Новгородской области, Правительства Новгородской области, необходимые для реализации приоритетных проектов (программ), разрабатываются и принимаются в порядке, предусмотренном правовыми актами области.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5. Завершение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5.1. Руководитель приоритетного проекта (программы) в течение 10 рабочих дней со дня завершения приоритетного проекта (программы) готовит проект протокола о завершении приоритетного проекта (программы), а также итоговый отчет о реализации приоритетного проекта (программы).</w:t>
      </w:r>
    </w:p>
    <w:p w:rsidR="002B2BF3" w:rsidRDefault="002B2BF3">
      <w:pPr>
        <w:pStyle w:val="ConsPlusNormal"/>
        <w:jc w:val="both"/>
      </w:pPr>
      <w:r>
        <w:t xml:space="preserve">(п. 5.1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5.2. Итоговый отчет о реализации приоритетного проекта (программы) в течение 2 рабочих дней со дня завершения его разработки направляется руководителем приоритетного проекта (программы) для согласования функциональному заказчику приоритетного проекта (программы), в региональный проектный офис, участникам приоритетного проекта (программы), которые согласовывают его в течение 10 рабочих дней со дня поступления.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5.3. Руководитель приоритетного проекта (программы) в течение 3 рабочих дней со дня завершения согласования итогового отчета о реализации приоритетного проекта (программы) направляет проект протокола о завершении приоритетного проекта (программы), а также итоговый отчет о реализации приоритетного проекта (программы) в проектный комитет.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5.4. Проектный комитет рассматривает проект протокола о завершении приоритетного проекта (программы), а также итоговый отчет о реализации приоритетного проекта (программы) и принимает решение об их утверждении или отклонении в течение 10 рабочих дней со дня их поступления.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5.5. При утверждении проекта протокола о завершении приоритетного проекта (программы) и итогового отчета о реализации приоритетного проекта (программы) указанные документы, а также решение проектного комитета в течение 3 рабочих дней со дня принятия решения направляются в президиум Совета.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5.6. Президиум Совета рассматривает проект протокола о завершении приоритетного проекта (программы) и итоговый отчет о реализации приоритетного проекта (программы) в течение 20 рабочих дней со дня их поступления и принимает решение о согласовании протокола о завершении приоритетного проекта (программы) либо о необходимости продолжения реализации приоритетного проекта (программы).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5.7. В случае отклонения проектным комитетом проекта протокола о завершении приоритетного проекта (программы) и итогового отчета о реализации приоритетного проекта (программы) руководитель приоритетного проекта (программы) в течение 5 рабочих дней со дня принятия решения проектным комитетом направляет участникам приоритетного проекта (программы) уведомление о необходимости продолжения реализации приоритетного проекта (программы).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6. Мониторинг реализации приоритетных проектов (программ)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6.1. Мониторинг реализации приоритетных проектов (программ) представляет собой систему мероприятий по измерению фактических параметров приоритетных проектов (программ), расчету отклонения фактических параметров приоритетных проектов (программ) от плановых, анализу его причин и прогнозированию хода реализации приоритетных проектов (программ).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6.2. Мониторинг реализации приоритетных проектов (программ) проводится в отношении: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паспорта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рабочего плана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поручений Губернатора Новгородской области, решений президиума Совета по вопросам реализации приоритетных проектов (программ), решений проектного комитета.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6.3. Мониторинг реализации приоритетных проектов (программ) осуществляют: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руководитель приоритетного проекта (программы) - в отношении рабочего плана приоритетного проекта (программы), поручений Губернатора Новгородской области, решений президиума Совета, решений проектного комитета в рамках реализации приоритетного проекта (программы);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региональный проектный офис - в отношении паспорта приоритетного проекта (программы), рабочего плана приоритетного проекта (программы), поручений Губернатора Новгородской области, решений президиума Совета, решений проектного комитета в рамках реализации приоритетного проекта (программы);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президиум Совета - в отношении паспорта приоритетного проекта (программы), поручений Губернатора Новгородской области, Правительства Новгородской области, президиума Совета в рамках реализации приоритетного проекта (программы).</w:t>
      </w:r>
    </w:p>
    <w:p w:rsidR="002B2BF3" w:rsidRDefault="002B2BF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Руководитель приоритетного проекта (программы) ежемесячно не позднее последнего рабочего дня отчетного месяца представляет данные мониторинга реализации приоритетного проекта (программы) в региональный проектный офис в части реализации паспорта приоритетного проекта (программы), рабочего плана приоритетного проекта (программы), поручений Губернатора Новгородской области, решений президиума Совета, решений проектного комитета в рамках реализации приоритетного проекта (программы).</w:t>
      </w:r>
      <w:proofErr w:type="gramEnd"/>
      <w:r>
        <w:t xml:space="preserve"> Данные мониторинга реализации приоритетного проекта (программы) определяются в соответствии с методическими рекомендациями регионального проектного офиса.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6.5. Региональный проектный офис осуществляет мониторинг представленной руководителем приоритетного проекта (программы) информации о ходе реализации приоритетных проектов (программ), при необходимости инициирует рассмотрение вопросов о рисках реализации приоритетных проектов (программ) на заседании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6.6. Данные мониторинга реализации приоритетного проекта (программы) рассматриваются на заседаниях проектного комитета по представлению руководителя приоритетного проекта (программы) или регионального проектного офиса. В случае выявления инициатором рассмотрения данных мониторинга реализации приоритетного проекта (программы) рисков реализации приоритетных проектов (программ), требующих внесения изменений в паспорт и (или) рабочий план приоритетного проекта (программы), дополнительно к информации о ходе реализации приоритетного проекта (программы) представляется информация о принятых мерах.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6.7. Данные мониторинга реализации приоритетных проектов (программ) представляются региональным проектным офисом в президиум Совета.</w:t>
      </w:r>
    </w:p>
    <w:p w:rsidR="002B2BF3" w:rsidRDefault="002B2BF3">
      <w:pPr>
        <w:pStyle w:val="ConsPlusNormal"/>
        <w:jc w:val="both"/>
      </w:pPr>
      <w:r>
        <w:t xml:space="preserve">(п. 6.7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6.8. Мониторинг реализации приоритетного проекта (программы) </w:t>
      </w:r>
      <w:proofErr w:type="gramStart"/>
      <w:r>
        <w:t>проводится</w:t>
      </w:r>
      <w:proofErr w:type="gramEnd"/>
      <w:r>
        <w:t xml:space="preserve"> начиная с принятия решения об утверждении паспорта приоритетного проекта (программы) и завершается согласованием президиумом Совета протокола о завершении приоритетного проекта (программы).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6.9. Руководителем приоритетного проекта (программы) в сроки, определенные рабочим планом приоритетного проекта (программы), подготавливается ежегодный отчет о ходе его реализации, который направляется в проектный комитет.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Ежегодный отчет о ходе реализации приоритетного проекта (программы) рассматривается и утверждается проектным комитетом в течение 10 рабочих дней со дня его поступления и направляется функциональному заказчику приоритетного проекта (программы).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В течение 5 рабочих дней со дня утверждения проектным комитетом указанный отчет публикуется функциональным заказчиком приоритетного проекта (программы) на официальном сайте функционального заказчика в информационно-телекоммуникационной сети "Интернет".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>Ежегодный сводный отчет о ходе реализации портфеля приоритетных проектов (программ) подготавливается региональным проектным офисом до 1 марта года, следующего за отчетным, и в течение 5 рабочих дней со дня одобрения президиумом Совета публикуется на официальном сайте органа исполнительной власти Новгородской области, осуществляющего функции регионального проектного офиса, в информационно-телекоммуникационной сети "Интернет".</w:t>
      </w:r>
      <w:proofErr w:type="gramEnd"/>
    </w:p>
    <w:p w:rsidR="002B2BF3" w:rsidRDefault="002B2BF3">
      <w:pPr>
        <w:pStyle w:val="ConsPlusNormal"/>
        <w:jc w:val="both"/>
      </w:pPr>
      <w:r>
        <w:t xml:space="preserve">(п. 6.10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right"/>
        <w:outlineLvl w:val="0"/>
      </w:pPr>
      <w:r>
        <w:t>Утверждена</w:t>
      </w:r>
    </w:p>
    <w:p w:rsidR="002B2BF3" w:rsidRDefault="002B2BF3">
      <w:pPr>
        <w:pStyle w:val="ConsPlusNormal"/>
        <w:jc w:val="right"/>
      </w:pPr>
      <w:r>
        <w:t>постановлением</w:t>
      </w:r>
    </w:p>
    <w:p w:rsidR="002B2BF3" w:rsidRDefault="002B2BF3">
      <w:pPr>
        <w:pStyle w:val="ConsPlusNormal"/>
        <w:jc w:val="right"/>
      </w:pPr>
      <w:r>
        <w:t>Правительства Новгородской области</w:t>
      </w:r>
    </w:p>
    <w:p w:rsidR="002B2BF3" w:rsidRDefault="002B2BF3">
      <w:pPr>
        <w:pStyle w:val="ConsPlusNormal"/>
        <w:jc w:val="right"/>
      </w:pPr>
      <w:r>
        <w:t>от 12.10.2017 N 347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Title"/>
        <w:jc w:val="center"/>
      </w:pPr>
      <w:bookmarkStart w:id="12" w:name="P208"/>
      <w:bookmarkEnd w:id="12"/>
      <w:r>
        <w:t>ФУНКЦИОНАЛЬНАЯ СТРУКТУРА</w:t>
      </w:r>
    </w:p>
    <w:p w:rsidR="002B2BF3" w:rsidRDefault="002B2BF3">
      <w:pPr>
        <w:pStyle w:val="ConsPlusTitle"/>
        <w:jc w:val="center"/>
      </w:pPr>
      <w:r>
        <w:t>СИСТЕМЫ УПРАВЛЕНИЯ ПРОЕКТНОЙ ДЕЯТЕЛЬНОСТЬЮ В ПРАВИТЕЛЬСТВЕ</w:t>
      </w:r>
    </w:p>
    <w:p w:rsidR="002B2BF3" w:rsidRDefault="002B2BF3">
      <w:pPr>
        <w:pStyle w:val="ConsPlusTitle"/>
        <w:jc w:val="center"/>
      </w:pPr>
      <w:r>
        <w:t>НОВГОРОДСКОЙ ОБЛАСТИ И ОРГАНАХ ИСПОЛНИТЕЛЬНОЙ ВЛАСТИ</w:t>
      </w:r>
    </w:p>
    <w:p w:rsidR="002B2BF3" w:rsidRDefault="002B2BF3">
      <w:pPr>
        <w:pStyle w:val="ConsPlusTitle"/>
        <w:jc w:val="center"/>
      </w:pPr>
      <w:r>
        <w:t>НОВГОРОДСКОЙ ОБЛАСТИ</w:t>
      </w:r>
    </w:p>
    <w:p w:rsidR="002B2BF3" w:rsidRDefault="002B2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2B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BF3" w:rsidRDefault="002B2B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2B2BF3" w:rsidRDefault="002B2B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3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27.04.2018 </w:t>
            </w:r>
            <w:hyperlink r:id="rId3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Постоянные органы управления проектной деятельностью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1. Президиум Совета при Губернаторе Новгородской области</w:t>
      </w:r>
    </w:p>
    <w:p w:rsidR="002B2BF3" w:rsidRDefault="002B2BF3">
      <w:pPr>
        <w:pStyle w:val="ConsPlusNormal"/>
        <w:jc w:val="center"/>
      </w:pPr>
      <w:r>
        <w:t>по стратегическому развитию и приоритетным проектам</w:t>
      </w:r>
    </w:p>
    <w:p w:rsidR="002B2BF3" w:rsidRDefault="002B2BF3">
      <w:pPr>
        <w:pStyle w:val="ConsPlusNormal"/>
        <w:jc w:val="center"/>
      </w:pPr>
      <w:r>
        <w:t>(программам)</w:t>
      </w:r>
    </w:p>
    <w:p w:rsidR="002B2BF3" w:rsidRDefault="002B2BF3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  <w:proofErr w:type="gramEnd"/>
    </w:p>
    <w:p w:rsidR="002B2BF3" w:rsidRDefault="002B2BF3">
      <w:pPr>
        <w:pStyle w:val="ConsPlusNormal"/>
        <w:jc w:val="center"/>
      </w:pPr>
      <w:r>
        <w:t>от 27.04.2018 N 172)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1.1. Президиум Совета при Губернаторе Новгородской области по стратегическому развитию и приоритетным проектам (программам) (далее - президиум Совета):</w:t>
      </w:r>
    </w:p>
    <w:p w:rsidR="002B2BF3" w:rsidRDefault="002B2BF3">
      <w:pPr>
        <w:pStyle w:val="ConsPlusNormal"/>
        <w:jc w:val="both"/>
      </w:pPr>
      <w:r>
        <w:t xml:space="preserve">(п. 1.1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1.1.1. Координирует подготовку предложений по параметрам и приоритетам для формирования портфеля приоритетных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1.1.2. Утверждает портфель приоритетных проектов (программ), согласовывает вопрос о внесении изменений в портфель приоритетных проектов (программ) и осуществляет оценку их реализации;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1.1.3. Принимает решение о включении приоритетного проекта (программы) в портфель приоритетных проектов (программ);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1.1.4.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19.01.2018 N 11;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1.1.5. Согласовывает начало реализации приоритетного проекта (программы), его значимые результаты, отчет о прохождении ключевых контрольных точек и этапов приоритетного проекта (программы), завершение приоритетного проекта (программы);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1.1.6. Утверждает состав экспертных групп, назначает руководителей, функциональных заказчиков приоритетных проектов (программ);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1.1.7. Рассматривает информацию о ходе реализации портфеля приоритетных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1.1.8. Координирует деятельность органов исполнительной власти Новгородской области, органов местного самоуправления Новгородской области и организаций по вопросам, отнесенным к компетенции президиума Совета;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1.1.9. Принимает решение о реализации приоритетного проекта (программы) в режиме эксперимента в целях последующей разработки предложений о реализации приоритетного проекта (программы) в соответствии с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об организации проектной деятельности в Правительстве Новгородской области и органах исполнительной власти Новгородской области, утверждаемым Правительством Новгородской области (далее - Положение);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1.1.10. Координирует внедрение и развитие системы стимулирования лиц, замещающих государственные должности Новгородской области, должности государственной гражданской службы Новгородской области, лиц, занимающих должности служащих, которые участвуют в проектной деятельности в Правительстве Новгородской области и органах исполнительной власти Новгородской области;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1.1.11. Согласовывает кандидатуры заместителей руководителей органов исполнительной власти Новгородской области, ответственных за организацию проектной деятельности;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1.1.12.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Правительстве Новгородской области и органах исполнительной власти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1.1.13. Осуществляет иные функции, возложенные на президиум Совета в соответствии с правовыми актами Губернатора Новгородской области и Правительства Новгородской области, а также Положением.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2. Региональный проектный офис Новгородской области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2.1. Региональный проектный офис Новгородской области (далее - региональный проектный офис):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2.1.1. Представляет в президиум Совета для утверждения портфель приоритетных проектов (программ), а также отчеты о ходе реализации портфеля приоритетных проектов (программ);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2.1.2. Согласовывает предложения о реализации приоритетных проектов (программ), паспорта приоритетных проектов (программ), рабочие планы приоритетных проектов (программ), а также рассматривает вопросы соответствия представленных в региональный проектный офис документов порядку организации проектной деятельности в Правительстве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2.1.3. Согласовывает кандидатуры руководителей приоритетных проектов (программ), а также рассматривает вопросы соответствия указанных кандидатур квалификационным требованиям в сфере проектного управления;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2.1.4. Представляет в президиум Совета для утверждения в соответствии с Положением составы экспертных групп приоритетных проектов (программ);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2.1.4-1. Представляет для утверждения Губернатором Новгородской области в соответствии с настоящим Положением составы проектных комитетов приоритетных проектов (программ);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2.1.4-1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2.1.5. Согласовывает кандидатуры ответственных секретарей проектных комитетов приоритетных проектов (программ) или направлений;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2.1.6. </w:t>
      </w:r>
      <w:proofErr w:type="gramStart"/>
      <w:r>
        <w:t>Участвует во взаимодействии с заинтересованными органами исполнительной власти Новгородской области, органами местного самоуправления Новгородской области, государственными и иными организациями в мониторинге реализации приоритетных проектов (программ), инициирует рассмотрение вопросов, требующих решения органами управления приоритетными проектами (программами), а также направляет предложения в части реализации приоритетных проектов (программ) органам исполнительной власти Новгородской области и участникам приоритетных проектов (программ);</w:t>
      </w:r>
      <w:proofErr w:type="gramEnd"/>
    </w:p>
    <w:p w:rsidR="002B2BF3" w:rsidRDefault="002B2BF3">
      <w:pPr>
        <w:pStyle w:val="ConsPlusNormal"/>
        <w:spacing w:before="220"/>
        <w:ind w:firstLine="540"/>
        <w:jc w:val="both"/>
      </w:pPr>
      <w:r>
        <w:t>2.1.7. Обеспечивает подведение итогов реализации приоритетных проектов (программ), а также подготавливает соответствующие рекомендации и предложения;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2.1.8. Участвует в работе проектных комитетов приоритетных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2.1.9. Обеспечивает методическое сопровождение проектной деятельности в Правительстве Новгородской области и органах исполнительной власти Новгородской области,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2.1.10. Согласовывает проекты актов органов исполнительной власти Новгородской области, регламентирующих организацию проектной деятельности, а также назначение </w:t>
      </w:r>
      <w:proofErr w:type="gramStart"/>
      <w:r>
        <w:t>руководителей проектных офисов органов исполнительной власти Новгородской области</w:t>
      </w:r>
      <w:proofErr w:type="gramEnd"/>
      <w:r>
        <w:t>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2.1.11. Координирует формирование и развитие автоматизированной информационной системы проектной деятельности;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2.1.12. Обеспечивает внедрение и развитие системы стимулирования лиц, замещающих государственные должности Новгородской области, должности государственной гражданской службы Новгородской области, лиц, занимающих должности служащих, которые участвуют в проектной деятельности в Правительстве Новгородской области и органах исполнительной власти Новгородской области;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2.1.13. Координирует работу по накоплению опыта и развитию профессиональной компетентности лиц, замещающих государственные должности Новгородской области, должности государственной гражданской службы Новгородской области, лиц, занимающих должности служащих, которые участвуют в проектной деятельности в Правительстве Новгородской области и органах исполнительной власти Новгородской области, в сфере проектной деятельности;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2.1.14. Осуществляет мониторинг внедрения и функционирования системы управления проектной деятельностью в Правительстве Новгородской области и органах исполнительной власти Новгородской области, включая достижение соответствующих показателей деятельности региональным проектным офисом и органами исполнительной власти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2.1.15. Запрашивает у органов исполнительной власти Новгородской области, органов местного самоуправления Новгородской области и организаций материалы и информацию по вопросам реализации приоритетных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2.1.16. Выполняет иные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3. Проектный офис органа исполнительной власти</w:t>
      </w:r>
    </w:p>
    <w:p w:rsidR="002B2BF3" w:rsidRDefault="002B2BF3">
      <w:pPr>
        <w:pStyle w:val="ConsPlusNormal"/>
        <w:jc w:val="center"/>
      </w:pPr>
      <w:r>
        <w:t>Новгородской области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3.1. Проектный офис органа исполнительной власти Новгородской области (далее - ведомственный проектный офис):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3.1.1. Утверждает ведомственный портфель проектов (программ) и обеспечивает его ведение, а также представляет отчет о ходе реализации ведомственного портфеля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3.1.2. Утверждает паспорта ведомственных проектов (программ) и рабочие планы ведомственных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3.1.3. Одобряет предложения о реализации приоритетных проектов (программ) и проекты паспортов приоритетных проектов (программ), предлагаемых к реализации в соответствии с </w:t>
      </w:r>
      <w:hyperlink w:anchor="P38" w:history="1">
        <w:r>
          <w:rPr>
            <w:color w:val="0000FF"/>
          </w:rPr>
          <w:t>Положением</w:t>
        </w:r>
      </w:hyperlink>
      <w:r>
        <w:t>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3.1.4. Представляет на утверждение руководителям соответствующих органов исполнительной власти Новгородской области кандидатуры руководителей ведомственных проектов (программ), а также формирует проектные комитеты и экспертные группы для ведомственных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3.1.5. Рассматривает информацию о ходе реализации ведомственного портфеля проектов (программ) и утверждает отчеты о ходе реализации ведомственного портфеля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3.1.6. Осуществляет мониторинг </w:t>
      </w:r>
      <w:proofErr w:type="gramStart"/>
      <w:r>
        <w:t>достижения ключевых показателей проектной деятельности органа исполнительной власти Новгородской</w:t>
      </w:r>
      <w:proofErr w:type="gramEnd"/>
      <w:r>
        <w:t xml:space="preserve"> области, подведомственных органу исполнительной власти Новгородской области учреждений, а также рассматривает вопросы качества проектного управления в соответствующем органе исполнительной власти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3.1.7.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органе исполнительной власти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3.1.8. Координирует в органе исполнительной власти Новгородской области и подведомственных ему учреждениях формирование и развитие автоматизированной информационной системы проектной деятельности, а также внедрение и развитие системы стимулирования лиц, замещающих должности государственной гражданской службы Новгородской области, лиц, занимающих должности служащих, участвующих в проектной деятельности в органе исполнительной власти Новгородской области;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3.1.9. Координирует в органе исполнительной власти Новгородской области работу по накоплению опыта и развитию профессиональной компетентности лиц, замещающих должности государственной гражданской службы Новгородской области, лиц, занимающих должности служащих, участвующих в проектной деятельности в органе исполнительной власти Новгородской области, в сфере проектной деятельности.</w:t>
      </w:r>
    </w:p>
    <w:p w:rsidR="002B2BF3" w:rsidRDefault="002B2BF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3.1.10. Обеспечивает ведение мониторинга реализации ведомственных проектов (программ) и формирование отчетности по проекту (программе), функциональным заказчиком которых является соответствующий орган исполнительной власти Новгородской области;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3.1.11. Выполняет иные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и правовыми актами органа исполнительной власти Новгородской области.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Функции ведомственного проектного офиса возлагаются правовым актом органа исполнительной власти Новгородской области на подразделение органа исполнительной власти Новгородской области либо на подведомственное органу исполнительной власти Новгородской области учреждение.</w:t>
      </w:r>
      <w:proofErr w:type="gramEnd"/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>Временные органы управления проектной деятельностью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4. Проектный комитет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4.1. Проектный комитет: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4.1.1. Рассматривает предложения о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4.1.2. Одобряет паспорт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4.1.3. Утверждает рабочий план приоритетного проекта (программы), принимает решение о внесении в него изменений, а также о прохождении контрольных точек и этапов, контролируемых на уровне проектного комитета;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4.1.4. </w:t>
      </w:r>
      <w:proofErr w:type="gramStart"/>
      <w:r>
        <w:t>Утверждает паспорта проектов, входящих в состав приоритетной программы, принимает решение о начале их реализации, утверждает значимые промежуточные результаты, прохождение ключевых контрольных точек и этапов (при их выделении для контроля на уровне проектного комитета), принимает решение о завершении проекта в составе приоритетной программы, а также о внесении изменений, требующих корректировки паспорта проекта, входящего в состав приоритетной программы;</w:t>
      </w:r>
      <w:proofErr w:type="gramEnd"/>
    </w:p>
    <w:p w:rsidR="002B2BF3" w:rsidRDefault="002B2BF3">
      <w:pPr>
        <w:pStyle w:val="ConsPlusNormal"/>
        <w:spacing w:before="220"/>
        <w:ind w:firstLine="540"/>
        <w:jc w:val="both"/>
      </w:pPr>
      <w:r>
        <w:t>4.1.5. Рассматривает информацию о ходе реализации приоритетного проекта (программы) и координирует в соответствующей сфере деятельность органов исполнительной власти Новгородской области и участников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4.1.6. Запрашивает у органов исполнительной власти Новгородской области, органов местного самоуправления Новгородской области и организаций материалы и информацию по вопросам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4.1.7. Заслушивает руководителей органов исполнительной власти Новгородской области и членов проектного комитета по вопросам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4.1.8. Заслушивает представителей органов исполнительной власти Новгородской области, органов местного самоуправления Новгородской области и организаций по вопросам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4.1.9. Представляет Губернатору Новгородской области доклады и предложения по вопросам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4.1.10. Принимает решения о необходимости разработки проектов нормативных правовых актов области по вопросам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4.1.11. Утверждает итоговые отчеты о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4.1.12. Устанавливает цели и показатели деятельности руководителей приоритетного проекта (программы), оценивает эффективность и результативность их деятельности;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4.1.13. Осуществляет иные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4.2. Решением президиума Совета, проектный комитет может быть наделен полномочиями по утверждению значимых промежуточных результатов, принятию решения о прохождении ключевых контрольных точек и этапов, а также о внесении изменений в приоритетный проект (программу).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4.3. Проектный комитет приоритетного проекта (программы) или направления формируется региональным проектным офисом.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Проектный комитет может формироваться в целях реализации одного или нескольких приоритетных проектов (программ) в рамках определенного направления либо формироваться на постоянной основе для реализации всех приоритетных проектов (программ) в рамках соответствующего направления.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По решению руководителя приоритетного проекта (программы) или направления отдельные функции в рамках реализации приоритетного проекта (программы) могут быть возложены на заместителя руководителя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proofErr w:type="gramStart"/>
      <w:r>
        <w:t>В состав проектного комитета приоритетного проекта (программы) или направления включаются руководители либо заместители руководителей органов исполнительной власти Новгородской области, являющихся исполнителями или соисполнителями мероприятий приоритетного проекта (программы) либо заинтересованных в результатах реализации приоритетного проекта (программы), руководитель приоритетного проекта (программы), представитель регионального проектного офиса, функциональный заказчик приоритетного проекта (программы), представители структурных подразделений Администрации Губернатора Новгородской области, а также представители экспертной группы</w:t>
      </w:r>
      <w:proofErr w:type="gramEnd"/>
      <w:r>
        <w:t xml:space="preserve"> приоритетного проекта (программы).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В состав проектного комитета приоритетного проекта (программы) могут включаться руководители органов местного самоуправления Новгородской области, а также иных организаций, являющихся исполнителями или соисполнителями мероприятий приоритетного проекта (программы) либо заинтересованных в результатах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Состав проектного комитета приоритетного проекта (программы) утверждается Губернатором Новгородской области.</w:t>
      </w:r>
    </w:p>
    <w:p w:rsidR="002B2BF3" w:rsidRDefault="002B2BF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19.01.2018 N 11)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4.4. Подготовку и организацию проведения заседаний проектного комитета осуществляет ответственный секретарь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4.5. Решение о проведении заседания проектного комитета принимается руководителем приоритетного проекта (программы) либо по согласованию с руководителем приоритетного проекта (программы) его заместителем, либо по указанию руководителя приоритетного проекта (программы) одним из членов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Заседание проектного комитета считается правомочным, если на нем присутствует более половины членов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Члены проектного комитета участвуют в заседаниях лично. В случае невозможности присутствия члена проектного комитета на заседании он имеет право представить свое мнение по рассматриваемым вопросам в письменной форме не </w:t>
      </w:r>
      <w:proofErr w:type="gramStart"/>
      <w:r>
        <w:t>позднее</w:t>
      </w:r>
      <w:proofErr w:type="gramEnd"/>
      <w:r>
        <w:t xml:space="preserve"> чем за один рабочий день до дня заседания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4.6. Решения проектного комитета принимаются простым большинством голосов членов проектного комитета, присутствующих на заседании. В случае равенства голосов решающим является голос председательствующего на заседании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4.7. Принимаемые на заседаниях проектного комитета решения оформляются протоколом, который подписывается руководителем приоритетного проекта (программы) либо иным председательствующим на заседании проектного комитета и утверждается руководителем приоритетного проекта (программы) в течение 2 рабочих дней со дня проведения заседания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Протоколы заседаний проектного комитета направляются членам проектного комитета, а также органам, организациям и должностным лицам по списку, утверждаемому руководителем приоритетного проекта (программы) либо по указанию руководителя приоритетного проекта (программы) одним из членов проектного комитета, в течение 2 рабочих дней со дня утверждения списка.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Проектный комитет может принимать решения путем письменного опроса его членов, проводимого по решению руководителя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4.8. Решение проектного комитета приоритетного проекта (программы) вступает в силу по истечении 3 календарных дней </w:t>
      </w:r>
      <w:proofErr w:type="gramStart"/>
      <w:r>
        <w:t>с даты подписания</w:t>
      </w:r>
      <w:proofErr w:type="gramEnd"/>
      <w:r>
        <w:t xml:space="preserve"> (утверждения) протокола заседания проектного комитета приоритетного проекта (программы) при отсутствии мотивированных возражений, выдвинутых членами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Члены проектного комитета вправе представить указанные возражения в письменном виде для рассмотрения и принятия решения президиумом Совета.</w:t>
      </w:r>
    </w:p>
    <w:p w:rsidR="002B2BF3" w:rsidRDefault="002B2BF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4.9.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27.04.2018 N 172.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4.10. Решения проектного комитета приоритетного проекта (программы) являются обязательными для реализации органами исполнительной власти Новгородской области.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4.11. Основной задачей проектных комитетов ведомственных проектов (программ) является координация деятельности участников ведомственных проектов (программ).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Составы проектных комитетов ведомственных проектов (программ) и порядок их работы определяются правовыми актами соответствующих органов исполнительной власти Новгородской области.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5. Функциональный заказчик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5.1. Функциональный заказчик приоритетного проекта (программы):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5.1.1. Определяет основные требования в отношении результатов приоритетного проекта (программы), согласовывает результаты и ключевые показатели эффективности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5.1.2. Обеспечивает приемку промежуточных и окончательных результатов приоритетного проекта (программы) и представляет их для утверждения в проектный комитет;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5.1.3. Принимает участие в работе проектного комитета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5.1.4. Участвует в проведении мониторинга реализации приоритетных проектов (программ);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5.1.5. Выполняет иные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и иными областными нормативными правовыми актами.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5.2. Функциональный заказчик приоритетного проекта (программы) назначается президиумом Совета, из числа органов исполнительной власти Новгородской области, в наибольшей степени заинтересованных в результатах приоритетного проекта (программы). При отсутствии такого </w:t>
      </w:r>
      <w:proofErr w:type="gramStart"/>
      <w:r>
        <w:t>органа исполнительной власти Новгородской области функции функционального заказчика приоритетного</w:t>
      </w:r>
      <w:proofErr w:type="gramEnd"/>
      <w:r>
        <w:t xml:space="preserve"> проекта (программы) могут быть возложены на проектный комитет.</w:t>
      </w:r>
    </w:p>
    <w:p w:rsidR="002B2BF3" w:rsidRDefault="002B2B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27.04.2018 N 172)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Функциональный заказчик приоритетного проекта (программы) указывается в паспорте приоритетного проекта (программы).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6. Руководитель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6.1. Руководитель приоритетного проекта (программы):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 xml:space="preserve">6.1.1. Осуществляет оперативное </w:t>
      </w:r>
      <w:proofErr w:type="gramStart"/>
      <w:r>
        <w:t>управление</w:t>
      </w:r>
      <w:proofErr w:type="gramEnd"/>
      <w:r>
        <w:t xml:space="preserve"> реализацией приоритетного проекта (программы), обеспечивая достижение целей, показателей, промежуточных, непосредственных и долгосрочных результатов и выгод приоритетного проекта (программы) в рамках выделенного бюджета, в соответствии со сроками осуществления приоритетного проекта (программы) и с заданными требованиями к качеству;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6.1.2. Обеспечивает разработку, исполнение и своевременную актуализацию рабочего плана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6.1.3. Обеспечивает формирование и актуализацию документов и данных, касающихся приоритетного проекта (программы), в автоматизированной информационной системе проектной деятельности;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6.1.4. Обеспечивает представление отчетности и организацию мониторинга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6.1.5. Выполняет иные функции, предусмотренные Положением, иными нормативными правовыми актами, а также принимаемыми в соответствии с ними решениями проектного комитета.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6.2. Руководитель приоритетной программы может выступать в качестве функционального заказчика в отношении входящих в программу приоритетных проектов.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7. Участники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7.1. Участники приоритетного проекта (программы) обеспечивают выполнение работ по приоритетному проекту (программе) в соответствии с планами и иными документами приоритетного проекта (программы), указаниями руководителя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7.2. Решение о привлечении работника органа исполнительной власти Новгородской области в приоритетный проект (программу) в качестве участника принимается совместно руководителем приоритетного проекта (программы) и руководителем соответствующего органа исполнительной власти Новгородской области.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7.3. Руководители органов исполнительной власти Новгородской области несут персональную ответственность за создание благоприятных условий для эффективной проектной деятельности работников.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В случае конфликта между должностной и проектной нагрузкой работников приоритет имеют проектные задачи.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В случае конфликта между проектной нагрузкой работников по приоритетному проекту (программе) и ведомственному проекту (программе) приоритет имеют задачи по приоритетному проекту (программе).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1"/>
      </w:pPr>
      <w:r>
        <w:t xml:space="preserve">Обеспечивающие и вспомогательные органы управления </w:t>
      </w:r>
      <w:proofErr w:type="gramStart"/>
      <w:r>
        <w:t>проектной</w:t>
      </w:r>
      <w:proofErr w:type="gramEnd"/>
    </w:p>
    <w:p w:rsidR="002B2BF3" w:rsidRDefault="002B2BF3">
      <w:pPr>
        <w:pStyle w:val="ConsPlusNormal"/>
        <w:jc w:val="center"/>
      </w:pPr>
      <w:r>
        <w:t>деятельностью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jc w:val="center"/>
        <w:outlineLvl w:val="2"/>
      </w:pPr>
      <w:r>
        <w:t>8. Экспертная группа приоритетного проекта (программы)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  <w:r>
        <w:t>8.1. Экспертная группа приоритетного проекта (программы) формируется в целях внешнего экспертного сопровождения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Экспертная группа приоритетного проекта (программы) оказывает содействие руководителю приоритетного проекта (программы) в разработке наиболее эффективных путей достижения целей и результатов приоритетного проекта (программы), мер реагирования на риски и открывшиеся возможности в разрешении сложных вопросов в содержательной части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 Экспертная группа приоритетного проекта (программы) реализует следующие основные функции: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8.2.1. Участвует в определении основных требований к результатам приоритетного проекта (программы), качественных результатов и ключевых показателей эффективности;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8.2.2. Направляет разработчику приоритетного проекта (программы) заключение на паспорт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8.2.3. Участвует в оценке промежуточных и окончательных результатов реализации приоритетного проекта (программы) и направляет соответствующие заключения проектному комитету;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8.2.4. Участвует в организации мониторинга реализации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8.2.5. Разрабатывает и направляет проектному комитету и руководителю приоритетного проекта (программы) рекомендации и предложения по увеличению выгод от приоритетного проекта (программы), в том числе с учетом открывшихся в процессе реализации приоритетного проекта (программы) возможностей, а также рекомендации по управлению рисками;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8.2.6. Готовит заключения на рабочий план приоритетного проекта (программы);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8.2.7. Представляет проектному комитету и руководителю приоритетного проекта (программы) предложения по совершенствованию содержательных и технологических решений, а также иные предложения по эффективной реализации приоритетного проекта (программы).</w:t>
      </w:r>
    </w:p>
    <w:p w:rsidR="002B2BF3" w:rsidRDefault="002B2BF3">
      <w:pPr>
        <w:pStyle w:val="ConsPlusNormal"/>
        <w:spacing w:before="220"/>
        <w:ind w:firstLine="540"/>
        <w:jc w:val="both"/>
      </w:pPr>
      <w:r>
        <w:t>8.3. Экспертные группы могут формироваться как по отдельному приоритетному проекту (программе), так и по нескольким приоритетным проектам (программам), а также в целом по направлению.</w:t>
      </w: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ind w:firstLine="540"/>
        <w:jc w:val="both"/>
      </w:pPr>
    </w:p>
    <w:p w:rsidR="002B2BF3" w:rsidRDefault="002B2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F38" w:rsidRDefault="00E66F38"/>
    <w:sectPr w:rsidR="00E66F38" w:rsidSect="0038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3"/>
    <w:rsid w:val="00147EF1"/>
    <w:rsid w:val="002B2BF3"/>
    <w:rsid w:val="00BF07D7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31092AD4E43E2ED08D626B29384CE8A8AA9051F0E27F873EF5448991C8CA60341045B3B600B2C02C2B97104C662E46CC7544B9CDB8F72800537Em5Q1N" TargetMode="External"/><Relationship Id="rId18" Type="http://schemas.openxmlformats.org/officeDocument/2006/relationships/hyperlink" Target="consultantplus://offline/ref=BA31092AD4E43E2ED08D626B29384CE8A8AA9051F0E07E8435F5448991C8CA60341045B3B600B2C02C2B961F4C662E46CC7544B9CDB8F72800537Em5Q1N" TargetMode="External"/><Relationship Id="rId26" Type="http://schemas.openxmlformats.org/officeDocument/2006/relationships/hyperlink" Target="consultantplus://offline/ref=BA31092AD4E43E2ED08D626B29384CE8A8AA9051F0E07E8435F5448991C8CA60341045B3B600B2C02C2B95124C662E46CC7544B9CDB8F72800537Em5Q1N" TargetMode="External"/><Relationship Id="rId39" Type="http://schemas.openxmlformats.org/officeDocument/2006/relationships/hyperlink" Target="consultantplus://offline/ref=BA31092AD4E43E2ED08D626B29384CE8A8AA9051F0E07E8435F5448991C8CA60341045B3B600B2C02C2B941F4C662E46CC7544B9CDB8F72800537Em5Q1N" TargetMode="External"/><Relationship Id="rId21" Type="http://schemas.openxmlformats.org/officeDocument/2006/relationships/hyperlink" Target="consultantplus://offline/ref=BA31092AD4E43E2ED08D626B29384CE8A8AA9051F0E07E8435F5448991C8CA60341045B3B600B2C02C2B95174C662E46CC7544B9CDB8F72800537Em5Q1N" TargetMode="External"/><Relationship Id="rId34" Type="http://schemas.openxmlformats.org/officeDocument/2006/relationships/hyperlink" Target="consultantplus://offline/ref=BA31092AD4E43E2ED08D626B29384CE8A8AA9051F0E07E8435F5448991C8CA60341045B3B600B2C02C2B94124C662E46CC7544B9CDB8F72800537Em5Q1N" TargetMode="External"/><Relationship Id="rId42" Type="http://schemas.openxmlformats.org/officeDocument/2006/relationships/hyperlink" Target="consultantplus://offline/ref=BA31092AD4E43E2ED08D626B29384CE8A8AA9051F0E27F873EF5448991C8CA60341045B3B600B2C02C2B95154C662E46CC7544B9CDB8F72800537Em5Q1N" TargetMode="External"/><Relationship Id="rId47" Type="http://schemas.openxmlformats.org/officeDocument/2006/relationships/hyperlink" Target="consultantplus://offline/ref=BA31092AD4E43E2ED08D626B29384CE8A8AA9051F0E07E8435F5448991C8CA60341045B3B600B2C02C2B93144C662E46CC7544B9CDB8F72800537Em5Q1N" TargetMode="External"/><Relationship Id="rId50" Type="http://schemas.openxmlformats.org/officeDocument/2006/relationships/hyperlink" Target="consultantplus://offline/ref=BA31092AD4E43E2ED08D626B29384CE8A8AA9051F0E27F873EF5448991C8CA60341045B3B600B2C02C2B95124C662E46CC7544B9CDB8F72800537Em5Q1N" TargetMode="External"/><Relationship Id="rId55" Type="http://schemas.openxmlformats.org/officeDocument/2006/relationships/hyperlink" Target="consultantplus://offline/ref=BA31092AD4E43E2ED08D626B29384CE8A8AA9051F0E07E8435F5448991C8CA60341045B3B600B2C02C2B92154C662E46CC7544B9CDB8F72800537Em5Q1N" TargetMode="External"/><Relationship Id="rId7" Type="http://schemas.openxmlformats.org/officeDocument/2006/relationships/hyperlink" Target="consultantplus://offline/ref=BA31092AD4E43E2ED08D626B29384CE8A8AA9051F0E07E8435F5448991C8CA60341045B3B600B2C02C2B97124C662E46CC7544B9CDB8F72800537Em5Q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1092AD4E43E2ED08D626B29384CE8A8AA9051F0E27F873EF5448991C8CA60341045B3B600B2C02C2B96124C662E46CC7544B9CDB8F72800537Em5Q1N" TargetMode="External"/><Relationship Id="rId20" Type="http://schemas.openxmlformats.org/officeDocument/2006/relationships/hyperlink" Target="consultantplus://offline/ref=BA31092AD4E43E2ED08D626B29384CE8A8AA9051F0E27F873EF5448991C8CA60341045B3B600B2C02C2B96104C662E46CC7544B9CDB8F72800537Em5Q1N" TargetMode="External"/><Relationship Id="rId29" Type="http://schemas.openxmlformats.org/officeDocument/2006/relationships/hyperlink" Target="consultantplus://offline/ref=BA31092AD4E43E2ED08D626B29384CE8A8AA9051F0E07E8435F5448991C8CA60341045B3B600B2C02C2B951E4C662E46CC7544B9CDB8F72800537Em5Q1N" TargetMode="External"/><Relationship Id="rId41" Type="http://schemas.openxmlformats.org/officeDocument/2006/relationships/hyperlink" Target="consultantplus://offline/ref=BA31092AD4E43E2ED08D626B29384CE8A8AA9051F0E27F873EF5448991C8CA60341045B3B600B2C02C2B95174C662E46CC7544B9CDB8F72800537Em5Q1N" TargetMode="External"/><Relationship Id="rId54" Type="http://schemas.openxmlformats.org/officeDocument/2006/relationships/hyperlink" Target="consultantplus://offline/ref=BA31092AD4E43E2ED08D626B29384CE8A8AA9051F0E07E8435F5448991C8CA60341045B3B600B2C02C2B92164C662E46CC7544B9CDB8F72800537Em5Q1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1092AD4E43E2ED08D626B29384CE8A8AA9051F0E27F873EF5448991C8CA60341045B3B600B2C02C2B97124C662E46CC7544B9CDB8F72800537Em5Q1N" TargetMode="External"/><Relationship Id="rId11" Type="http://schemas.openxmlformats.org/officeDocument/2006/relationships/hyperlink" Target="consultantplus://offline/ref=BA31092AD4E43E2ED08D626B29384CE8A8AA9051F0E07E8435F5448991C8CA60341045B3B600B2C02C2B96164C662E46CC7544B9CDB8F72800537Em5Q1N" TargetMode="External"/><Relationship Id="rId24" Type="http://schemas.openxmlformats.org/officeDocument/2006/relationships/hyperlink" Target="consultantplus://offline/ref=BA31092AD4E43E2ED08D626B29384CE8A8AA9051F0E07E8435F5448991C8CA60341045B3B600B2C02C2B95144C662E46CC7544B9CDB8F72800537Em5Q1N" TargetMode="External"/><Relationship Id="rId32" Type="http://schemas.openxmlformats.org/officeDocument/2006/relationships/hyperlink" Target="consultantplus://offline/ref=BA31092AD4E43E2ED08D626B29384CE8A8AA9051F0E07E8435F5448991C8CA60341045B3B600B2C02C2B96104C662E46CC7544B9CDB8F72800537Em5Q1N" TargetMode="External"/><Relationship Id="rId37" Type="http://schemas.openxmlformats.org/officeDocument/2006/relationships/hyperlink" Target="consultantplus://offline/ref=BA31092AD4E43E2ED08D626B29384CE8A8AA9051F0E27F873EF5448991C8CA60341045B3B600B2C02C2B961E4C662E46CC7544B9CDB8F72800537Em5Q1N" TargetMode="External"/><Relationship Id="rId40" Type="http://schemas.openxmlformats.org/officeDocument/2006/relationships/hyperlink" Target="consultantplus://offline/ref=BA31092AD4E43E2ED08D626B29384CE8A8AA9051F0E07E8435F5448991C8CA60341045B3B600B2C02C2B93174C662E46CC7544B9CDB8F72800537Em5Q1N" TargetMode="External"/><Relationship Id="rId45" Type="http://schemas.openxmlformats.org/officeDocument/2006/relationships/hyperlink" Target="consultantplus://offline/ref=BA31092AD4E43E2ED08D626B29384CE8A8AA9051F0E07E8435F5448991C8CA60341045B3B600B2C02C2B931F4C662E46CC7544B9CDB8F72800537Em5Q1N" TargetMode="External"/><Relationship Id="rId53" Type="http://schemas.openxmlformats.org/officeDocument/2006/relationships/hyperlink" Target="consultantplus://offline/ref=BA31092AD4E43E2ED08D626B29384CE8A8AA9051F0E07E8435F5448991C8CA60341045B3B600B2C02C2B931E4C662E46CC7544B9CDB8F72800537Em5Q1N" TargetMode="External"/><Relationship Id="rId58" Type="http://schemas.openxmlformats.org/officeDocument/2006/relationships/hyperlink" Target="consultantplus://offline/ref=BA31092AD4E43E2ED08D626B29384CE8A8AA9051F0E07E8435F5448991C8CA60341045B3B600B2C02C2B931F4C662E46CC7544B9CDB8F72800537Em5Q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31092AD4E43E2ED08D626B29384CE8A8AA9051F0E27F873EF5448991C8CA60341045B3B600B2C02C2B96174C662E46CC7544B9CDB8F72800537Em5Q1N" TargetMode="External"/><Relationship Id="rId23" Type="http://schemas.openxmlformats.org/officeDocument/2006/relationships/hyperlink" Target="consultantplus://offline/ref=BA31092AD4E43E2ED08D626B29384CE8A8AA9051F0E07E8435F5448991C8CA60341045B3B600B2C02C2B95164C662E46CC7544B9CDB8F72800537Em5Q1N" TargetMode="External"/><Relationship Id="rId28" Type="http://schemas.openxmlformats.org/officeDocument/2006/relationships/hyperlink" Target="consultantplus://offline/ref=BA31092AD4E43E2ED08D626B29384CE8A8AA9051F0E07E8435F5448991C8CA60341045B3B600B2C02C2B951F4C662E46CC7544B9CDB8F72800537Em5Q1N" TargetMode="External"/><Relationship Id="rId36" Type="http://schemas.openxmlformats.org/officeDocument/2006/relationships/hyperlink" Target="consultantplus://offline/ref=BA31092AD4E43E2ED08D626B29384CE8A8AA9051F0E07E8435F5448991C8CA60341045B3B600B2C02C2B94114C662E46CC7544B9CDB8F72800537Em5Q1N" TargetMode="External"/><Relationship Id="rId49" Type="http://schemas.openxmlformats.org/officeDocument/2006/relationships/hyperlink" Target="consultantplus://offline/ref=BA31092AD4E43E2ED08D626B29384CE8A8AA9051F0E07E8435F5448991C8CA60341045B3B600B2C02C2B93124C662E46CC7544B9CDB8F72800537Em5Q1N" TargetMode="External"/><Relationship Id="rId57" Type="http://schemas.openxmlformats.org/officeDocument/2006/relationships/hyperlink" Target="consultantplus://offline/ref=BA31092AD4E43E2ED08D626B29384CE8A8AA9051F0E27F873EF5448991C8CA60341045B3B600B2C02C2B95104C662E46CC7544B9CDB8F72800537Em5Q1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A31092AD4E43E2ED08D626B29384CE8A8AA9051F0E07E8435F5448991C8CA60341045B3B600B2C02C2B97104C662E46CC7544B9CDB8F72800537Em5Q1N" TargetMode="External"/><Relationship Id="rId19" Type="http://schemas.openxmlformats.org/officeDocument/2006/relationships/hyperlink" Target="consultantplus://offline/ref=BA31092AD4E43E2ED08D626B29384CE8A8AA9051F0E27F873EF5448991C8CA60341045B3B600B2C02C2B96114C662E46CC7544B9CDB8F72800537Em5Q1N" TargetMode="External"/><Relationship Id="rId31" Type="http://schemas.openxmlformats.org/officeDocument/2006/relationships/hyperlink" Target="consultantplus://offline/ref=BA31092AD4E43E2ED08D626B29384CE8A8AA9051F0E07E8435F5448991C8CA60341045B3B600B2C02C2B94164C662E46CC7544B9CDB8F72800537Em5Q1N" TargetMode="External"/><Relationship Id="rId44" Type="http://schemas.openxmlformats.org/officeDocument/2006/relationships/hyperlink" Target="consultantplus://offline/ref=BA31092AD4E43E2ED08D626B29384CE8A8AA9051F0E27F873EF5448991C8CA60341045B3B600B2C02C2B95144C662E46CC7544B9CDB8F72800537Em5Q1N" TargetMode="External"/><Relationship Id="rId52" Type="http://schemas.openxmlformats.org/officeDocument/2006/relationships/hyperlink" Target="consultantplus://offline/ref=BA31092AD4E43E2ED08D626B29384CE8A8AA9051F0E07E8435F5448991C8CA60341045B3B600B2C02C2B93104C662E46CC7544B9CDB8F72800537Em5Q1N" TargetMode="External"/><Relationship Id="rId60" Type="http://schemas.openxmlformats.org/officeDocument/2006/relationships/hyperlink" Target="consultantplus://offline/ref=BA31092AD4E43E2ED08D626B29384CE8A8AA9051F0E07E8435F5448991C8CA60341045B3B600B2C02C2B92154C662E46CC7544B9CDB8F72800537Em5Q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1092AD4E43E2ED08D626B29384CE8A8AA9051F0E07E8435F5448991C8CA60341045B3B600B2C02C2B97114C662E46CC7544B9CDB8F72800537Em5Q1N" TargetMode="External"/><Relationship Id="rId14" Type="http://schemas.openxmlformats.org/officeDocument/2006/relationships/hyperlink" Target="consultantplus://offline/ref=BA31092AD4E43E2ED08D626B29384CE8A8AA9051F0E27F873EF5448991C8CA60341045B3B600B2C02C2B971E4C662E46CC7544B9CDB8F72800537Em5Q1N" TargetMode="External"/><Relationship Id="rId22" Type="http://schemas.openxmlformats.org/officeDocument/2006/relationships/hyperlink" Target="consultantplus://offline/ref=BA31092AD4E43E2ED08D626B29384CE8A8AA9051F0E07E8435F5448991C8CA60341045B3B600B2C02C2B96104C662E46CC7544B9CDB8F72800537Em5Q1N" TargetMode="External"/><Relationship Id="rId27" Type="http://schemas.openxmlformats.org/officeDocument/2006/relationships/hyperlink" Target="consultantplus://offline/ref=BA31092AD4E43E2ED08D626B29384CE8A8AA9051F0E07E8435F5448991C8CA60341045B3B600B2C02C2B95104C662E46CC7544B9CDB8F72800537Em5Q1N" TargetMode="External"/><Relationship Id="rId30" Type="http://schemas.openxmlformats.org/officeDocument/2006/relationships/hyperlink" Target="consultantplus://offline/ref=BA31092AD4E43E2ED08D626B29384CE8A8AA9051F0E07E8435F5448991C8CA60341045B3B600B2C02C2B951E4C662E46CC7544B9CDB8F72800537Em5Q1N" TargetMode="External"/><Relationship Id="rId35" Type="http://schemas.openxmlformats.org/officeDocument/2006/relationships/hyperlink" Target="consultantplus://offline/ref=BA31092AD4E43E2ED08D626B29384CE8A8AA9051F0E07E8435F5448991C8CA60341045B3B600B2C02C2B95144C662E46CC7544B9CDB8F72800537Em5Q1N" TargetMode="External"/><Relationship Id="rId43" Type="http://schemas.openxmlformats.org/officeDocument/2006/relationships/hyperlink" Target="consultantplus://offline/ref=BA31092AD4E43E2ED08D626B29384CE8A8AA9051F0E07E8435F5448991C8CA60341045B3B600B2C02C2B93164C662E46CC7544B9CDB8F72800537Em5Q1N" TargetMode="External"/><Relationship Id="rId48" Type="http://schemas.openxmlformats.org/officeDocument/2006/relationships/hyperlink" Target="consultantplus://offline/ref=BA31092AD4E43E2ED08D626B29384CE8A8AA9051F0E07E8435F5448991C8CA60341045B3B600B2C02C2B93134C662E46CC7544B9CDB8F72800537Em5Q1N" TargetMode="External"/><Relationship Id="rId56" Type="http://schemas.openxmlformats.org/officeDocument/2006/relationships/hyperlink" Target="consultantplus://offline/ref=BA31092AD4E43E2ED08D626B29384CE8A8AA9051F0E07E8435F5448991C8CA60341045B3B600B2C02C2B92144C662E46CC7544B9CDB8F72800537Em5Q1N" TargetMode="External"/><Relationship Id="rId8" Type="http://schemas.openxmlformats.org/officeDocument/2006/relationships/hyperlink" Target="consultantplus://offline/ref=BA31092AD4E43E2ED08D626B29384CE8A8AA9051F0E27F873EF5448991C8CA60341045B3B600B2C02C2B97114C662E46CC7544B9CDB8F72800537Em5Q1N" TargetMode="External"/><Relationship Id="rId51" Type="http://schemas.openxmlformats.org/officeDocument/2006/relationships/hyperlink" Target="consultantplus://offline/ref=BA31092AD4E43E2ED08D626B29384CE8A8AA9051F0E07E8435F5448991C8CA60341045B3B600B2C02C2B93114C662E46CC7544B9CDB8F72800537Em5Q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31092AD4E43E2ED08D626B29384CE8A8AA9051F0E07E8435F5448991C8CA60341045B3B600B2C02C2B96124C662E46CC7544B9CDB8F72800537Em5Q1N" TargetMode="External"/><Relationship Id="rId17" Type="http://schemas.openxmlformats.org/officeDocument/2006/relationships/hyperlink" Target="consultantplus://offline/ref=BA31092AD4E43E2ED08D626B29384CE8A8AA9051F0E07E8435F5448991C8CA60341045B3B600B2C02C2B96104C662E46CC7544B9CDB8F72800537Em5Q1N" TargetMode="External"/><Relationship Id="rId25" Type="http://schemas.openxmlformats.org/officeDocument/2006/relationships/hyperlink" Target="consultantplus://offline/ref=BA31092AD4E43E2ED08D626B29384CE8A8AA9051F0E07E8435F5448991C8CA60341045B3B600B2C02C2B95134C662E46CC7544B9CDB8F72800537Em5Q1N" TargetMode="External"/><Relationship Id="rId33" Type="http://schemas.openxmlformats.org/officeDocument/2006/relationships/hyperlink" Target="consultantplus://offline/ref=BA31092AD4E43E2ED08D626B29384CE8A8AA9051F0E07E8435F5448991C8CA60341045B3B600B2C02C2B94144C662E46CC7544B9CDB8F72800537Em5Q1N" TargetMode="External"/><Relationship Id="rId38" Type="http://schemas.openxmlformats.org/officeDocument/2006/relationships/hyperlink" Target="consultantplus://offline/ref=BA31092AD4E43E2ED08D626B29384CE8A8AA9051F0E07E8435F5448991C8CA60341045B3B600B2C02C2B94104C662E46CC7544B9CDB8F72800537Em5Q1N" TargetMode="External"/><Relationship Id="rId46" Type="http://schemas.openxmlformats.org/officeDocument/2006/relationships/hyperlink" Target="consultantplus://offline/ref=BA31092AD4E43E2ED08D626B29384CE8A8AA9051F0E07E8435F5448991C8CA60341045B3B600B2C02C2B93154C662E46CC7544B9CDB8F72800537Em5Q1N" TargetMode="External"/><Relationship Id="rId59" Type="http://schemas.openxmlformats.org/officeDocument/2006/relationships/hyperlink" Target="consultantplus://offline/ref=BA31092AD4E43E2ED08D626B29384CE8A8AA9051F0E07E8435F5448991C8CA60341045B3B600B2C02C2B92134C662E46CC7544B9CDB8F72800537Em5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9637</Words>
  <Characters>54933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Москалькова Людмила Алексеевна</cp:lastModifiedBy>
  <cp:revision>2</cp:revision>
  <dcterms:created xsi:type="dcterms:W3CDTF">2018-12-29T07:17:00Z</dcterms:created>
  <dcterms:modified xsi:type="dcterms:W3CDTF">2018-12-29T07:17:00Z</dcterms:modified>
</cp:coreProperties>
</file>