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BE09C5">
        <w:rPr>
          <w:color w:val="000000"/>
          <w:sz w:val="28"/>
        </w:rPr>
        <w:t>29.01.2016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BE09C5">
        <w:rPr>
          <w:color w:val="000000"/>
          <w:sz w:val="28"/>
        </w:rPr>
        <w:t xml:space="preserve"> 136</w:t>
      </w:r>
      <w:r w:rsidR="002063B5">
        <w:rPr>
          <w:color w:val="000000"/>
          <w:sz w:val="28"/>
        </w:rPr>
        <w:t xml:space="preserve"> </w:t>
      </w:r>
      <w:r w:rsidR="00AF2A0C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BE09C5" w:rsidRDefault="00BE09C5" w:rsidP="00BE09C5">
      <w:pPr>
        <w:pStyle w:val="af6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BE09C5" w:rsidRDefault="00BE09C5" w:rsidP="00BE09C5">
      <w:pPr>
        <w:pStyle w:val="af6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Валдайского района «Предоставление мер </w:t>
      </w:r>
      <w:proofErr w:type="gramStart"/>
      <w:r>
        <w:rPr>
          <w:b/>
          <w:sz w:val="28"/>
          <w:szCs w:val="28"/>
        </w:rPr>
        <w:t>с</w:t>
      </w:r>
      <w:r>
        <w:rPr>
          <w:b/>
          <w:bCs/>
          <w:sz w:val="28"/>
          <w:szCs w:val="28"/>
        </w:rPr>
        <w:t>оциальной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BE09C5" w:rsidRDefault="00BE09C5" w:rsidP="00BE09C5">
      <w:pPr>
        <w:pStyle w:val="af6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поддержки отдельным категориям граждан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BE09C5" w:rsidRDefault="00BE09C5" w:rsidP="00BE09C5">
      <w:pPr>
        <w:pStyle w:val="af6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Валдайском муниципальном </w:t>
      </w:r>
      <w:proofErr w:type="gramStart"/>
      <w:r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</w:t>
      </w:r>
    </w:p>
    <w:p w:rsidR="00BE09C5" w:rsidRDefault="00BE09C5" w:rsidP="00BE09C5">
      <w:pPr>
        <w:pStyle w:val="af6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(2016-2018 годы)»</w:t>
      </w:r>
    </w:p>
    <w:p w:rsidR="00BE09C5" w:rsidRDefault="00BE09C5" w:rsidP="00BE09C5">
      <w:pPr>
        <w:pStyle w:val="af6"/>
        <w:jc w:val="center"/>
        <w:rPr>
          <w:sz w:val="28"/>
          <w:szCs w:val="28"/>
        </w:rPr>
      </w:pPr>
    </w:p>
    <w:p w:rsidR="00BE09C5" w:rsidRDefault="00BE09C5" w:rsidP="00BE09C5">
      <w:pPr>
        <w:pStyle w:val="af6"/>
        <w:rPr>
          <w:sz w:val="28"/>
          <w:szCs w:val="28"/>
        </w:rPr>
      </w:pPr>
    </w:p>
    <w:p w:rsidR="00BE09C5" w:rsidRDefault="00BE09C5" w:rsidP="00BE09C5">
      <w:pPr>
        <w:pStyle w:val="af6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</w:t>
      </w:r>
      <w:r>
        <w:rPr>
          <w:b/>
          <w:spacing w:val="1"/>
          <w:sz w:val="28"/>
          <w:szCs w:val="28"/>
        </w:rPr>
        <w:t>:</w:t>
      </w:r>
    </w:p>
    <w:p w:rsidR="00BE09C5" w:rsidRDefault="00BE09C5" w:rsidP="00BE09C5">
      <w:pPr>
        <w:ind w:firstLine="540"/>
        <w:jc w:val="both"/>
        <w:rPr>
          <w:sz w:val="28"/>
          <w:szCs w:val="28"/>
        </w:rPr>
      </w:pPr>
      <w:r>
        <w:rPr>
          <w:spacing w:val="-26"/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муниципальную программу Валдайского района «Предоставление мер с</w:t>
      </w:r>
      <w:r>
        <w:rPr>
          <w:bCs/>
          <w:sz w:val="28"/>
          <w:szCs w:val="28"/>
        </w:rPr>
        <w:t>оциальной поддержки отдельным категориям граждан</w:t>
      </w:r>
      <w:r>
        <w:rPr>
          <w:sz w:val="28"/>
          <w:szCs w:val="28"/>
        </w:rPr>
        <w:t xml:space="preserve"> в Валдайском муниципальном районе (2016-2018 годы)», утвержденную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Администрации Валдайского муниципального района от 23.09.2015 №1399:</w:t>
      </w:r>
    </w:p>
    <w:p w:rsidR="00BE09C5" w:rsidRDefault="00BE09C5" w:rsidP="00BE0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6 Паспорта муниципальной программы в 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BE09C5" w:rsidRDefault="00BE09C5" w:rsidP="00BE09C5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6. Объемы и источники финансирования муниципальной пр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граммы в целом и по годам реализации (тыс. руб.):</w:t>
      </w:r>
    </w:p>
    <w:p w:rsidR="00BE09C5" w:rsidRDefault="00BE09C5" w:rsidP="00BE09C5">
      <w:pPr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09"/>
        <w:gridCol w:w="1666"/>
        <w:gridCol w:w="1705"/>
        <w:gridCol w:w="1440"/>
        <w:gridCol w:w="1440"/>
        <w:gridCol w:w="1934"/>
      </w:tblGrid>
      <w:tr w:rsidR="00BE09C5" w:rsidTr="00BE09C5">
        <w:trPr>
          <w:trHeight w:val="40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Default="00BE09C5">
            <w:pPr>
              <w:pStyle w:val="ConsPlusCell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8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Default="00BE09C5">
            <w:pPr>
              <w:pStyle w:val="ConsPlusCell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BE09C5" w:rsidTr="00BE09C5">
        <w:trPr>
          <w:trHeight w:val="40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C5" w:rsidRDefault="00BE09C5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C5" w:rsidRDefault="00BE09C5">
            <w:pPr>
              <w:pStyle w:val="ConsPlusCell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районный </w:t>
            </w:r>
            <w:r>
              <w:rPr>
                <w:b/>
                <w:sz w:val="28"/>
                <w:szCs w:val="28"/>
              </w:rPr>
              <w:br/>
              <w:t xml:space="preserve"> бюджет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C5" w:rsidRDefault="00BE09C5">
            <w:pPr>
              <w:pStyle w:val="ConsPlusCell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областной </w:t>
            </w:r>
            <w:r>
              <w:rPr>
                <w:b/>
                <w:sz w:val="28"/>
                <w:szCs w:val="28"/>
              </w:rPr>
              <w:br/>
              <w:t>бюджет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C5" w:rsidRDefault="00BE09C5">
            <w:pPr>
              <w:pStyle w:val="ConsPlusCell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бюджеты</w:t>
            </w:r>
          </w:p>
          <w:p w:rsidR="00BE09C5" w:rsidRDefault="00BE09C5">
            <w:pPr>
              <w:pStyle w:val="ConsPlusCell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посел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C5" w:rsidRDefault="00BE09C5">
            <w:pPr>
              <w:pStyle w:val="ConsPlusCell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внебю</w:t>
            </w:r>
            <w:r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жетные</w:t>
            </w:r>
            <w:r>
              <w:rPr>
                <w:b/>
                <w:sz w:val="28"/>
                <w:szCs w:val="28"/>
              </w:rPr>
              <w:br/>
              <w:t>средства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C5" w:rsidRDefault="00BE09C5">
            <w:pPr>
              <w:pStyle w:val="ConsPlusCell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BE09C5" w:rsidTr="00BE09C5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Default="00BE09C5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Default="00BE09C5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Default="00BE09C5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Default="00BE09C5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Default="00BE09C5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Default="00BE09C5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E09C5" w:rsidTr="00BE09C5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9C5" w:rsidRDefault="00BE09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2016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C5" w:rsidRDefault="00BE0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54,8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C5" w:rsidRDefault="00BE0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113587,2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Default="00BE09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Default="00BE09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C5" w:rsidRDefault="00BE09C5">
            <w:pPr>
              <w:widowControl w:val="0"/>
              <w:autoSpaceDE w:val="0"/>
              <w:autoSpaceDN w:val="0"/>
              <w:adjustRightInd w:val="0"/>
              <w:ind w:left="-30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113642,0</w:t>
            </w:r>
          </w:p>
        </w:tc>
      </w:tr>
      <w:tr w:rsidR="00BE09C5" w:rsidTr="00BE09C5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9C5" w:rsidRDefault="00BE09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2017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C5" w:rsidRDefault="00BE0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220,8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C5" w:rsidRDefault="00BE0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123565,7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Default="00BE09C5">
            <w:pPr>
              <w:pStyle w:val="s16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Default="00BE09C5">
            <w:pPr>
              <w:pStyle w:val="s16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C5" w:rsidRDefault="00BE0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123786,5</w:t>
            </w:r>
          </w:p>
        </w:tc>
      </w:tr>
      <w:tr w:rsidR="00BE09C5" w:rsidTr="00BE09C5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9C5" w:rsidRDefault="00BE09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2018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C5" w:rsidRDefault="00BE0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236,7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C5" w:rsidRDefault="00BE0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132380,7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Default="00BE09C5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Default="00BE09C5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C5" w:rsidRDefault="00BE0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132617,4</w:t>
            </w:r>
          </w:p>
        </w:tc>
      </w:tr>
      <w:tr w:rsidR="00BE09C5" w:rsidTr="00BE09C5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Default="00BE09C5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  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C5" w:rsidRDefault="00BE0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512,3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Default="00BE09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369533,6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Default="00BE09C5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Default="00BE09C5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C5" w:rsidRDefault="00BE0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370045,9</w:t>
            </w:r>
          </w:p>
        </w:tc>
      </w:tr>
    </w:tbl>
    <w:p w:rsidR="00BE09C5" w:rsidRPr="00BE09C5" w:rsidRDefault="00BE09C5" w:rsidP="00BE09C5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»;</w:t>
      </w:r>
    </w:p>
    <w:p w:rsidR="00BE09C5" w:rsidRDefault="00BE09C5" w:rsidP="00BE0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мероприятия муниципальной программы в прилагаемой редакции (приложение 1);</w:t>
      </w:r>
    </w:p>
    <w:p w:rsidR="00BE09C5" w:rsidRDefault="00BE09C5" w:rsidP="00BE09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пункт 4 Паспорта подпрограммы «Обеспечение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дарственного управления в сфере социальной защиты населения области» муниципальной программы в  редакции:</w:t>
      </w:r>
    </w:p>
    <w:p w:rsidR="00BE09C5" w:rsidRDefault="00BE09C5" w:rsidP="00BE09C5">
      <w:pPr>
        <w:ind w:firstLine="540"/>
        <w:jc w:val="both"/>
        <w:rPr>
          <w:b/>
        </w:rPr>
      </w:pPr>
      <w:r>
        <w:rPr>
          <w:b/>
          <w:sz w:val="28"/>
          <w:szCs w:val="28"/>
        </w:rPr>
        <w:t>«4. Объемы и источники финансирования подпрограммы в целом и по годам реализации (тыс. рублей):</w:t>
      </w:r>
    </w:p>
    <w:p w:rsidR="00BE09C5" w:rsidRDefault="00BE09C5" w:rsidP="00BE09C5">
      <w:pPr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1785"/>
        <w:gridCol w:w="1635"/>
        <w:gridCol w:w="1620"/>
        <w:gridCol w:w="1684"/>
      </w:tblGrid>
      <w:tr w:rsidR="00BE09C5" w:rsidTr="00BE09C5">
        <w:trPr>
          <w:trHeight w:val="40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Default="00BE09C5">
            <w:pPr>
              <w:pStyle w:val="ConsPlusCell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8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Default="00BE09C5">
            <w:pPr>
              <w:pStyle w:val="ConsPlusCell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BE09C5" w:rsidTr="00BE09C5">
        <w:trPr>
          <w:trHeight w:val="4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C5" w:rsidRDefault="00BE09C5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Default="00BE09C5">
            <w:pPr>
              <w:pStyle w:val="ConsPlusCell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районный </w:t>
            </w:r>
            <w:r>
              <w:rPr>
                <w:b/>
                <w:sz w:val="28"/>
                <w:szCs w:val="28"/>
              </w:rPr>
              <w:br/>
              <w:t xml:space="preserve">   бюджет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Default="00BE09C5">
            <w:pPr>
              <w:pStyle w:val="ConsPlusCell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областной</w:t>
            </w:r>
            <w:r>
              <w:rPr>
                <w:b/>
                <w:sz w:val="28"/>
                <w:szCs w:val="28"/>
              </w:rPr>
              <w:br/>
              <w:t xml:space="preserve">   бюджет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Default="00BE09C5">
            <w:pPr>
              <w:pStyle w:val="ConsPlusCell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местные    </w:t>
            </w:r>
            <w:r>
              <w:rPr>
                <w:b/>
                <w:sz w:val="28"/>
                <w:szCs w:val="28"/>
              </w:rPr>
              <w:br/>
              <w:t xml:space="preserve">   бюджеты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Default="00BE09C5">
            <w:pPr>
              <w:pStyle w:val="ConsPlusCell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внебю</w:t>
            </w:r>
            <w:r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жетные</w:t>
            </w:r>
            <w:r>
              <w:rPr>
                <w:b/>
                <w:sz w:val="28"/>
                <w:szCs w:val="28"/>
              </w:rPr>
              <w:br/>
              <w:t xml:space="preserve">  средства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Default="00BE09C5">
            <w:pPr>
              <w:pStyle w:val="ConsPlusCell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BE09C5" w:rsidTr="00BE09C5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Default="00BE09C5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Default="00BE09C5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Default="00BE09C5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Default="00BE09C5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Default="00BE09C5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Default="00BE09C5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E09C5" w:rsidTr="00BE09C5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9C5" w:rsidRDefault="00BE09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 2016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C5" w:rsidRDefault="00BE0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54,8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Default="00BE09C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4466,1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Default="00BE09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Default="00BE09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Default="00BE09C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4520,9</w:t>
            </w:r>
          </w:p>
        </w:tc>
      </w:tr>
      <w:tr w:rsidR="00BE09C5" w:rsidTr="00BE09C5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9C5" w:rsidRDefault="00BE09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 2017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C5" w:rsidRDefault="00BE0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220,8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Default="00BE09C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4592,8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Default="00BE09C5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Default="00BE09C5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Default="00BE09C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4813,6</w:t>
            </w:r>
          </w:p>
        </w:tc>
      </w:tr>
      <w:tr w:rsidR="00BE09C5" w:rsidTr="00BE09C5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9C5" w:rsidRDefault="00BE09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 2018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C5" w:rsidRDefault="00BE0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236,7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Default="00BE09C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4923,5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Default="00BE09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Default="00BE09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Default="00BE09C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5160,2</w:t>
            </w:r>
          </w:p>
        </w:tc>
      </w:tr>
      <w:tr w:rsidR="00BE09C5" w:rsidTr="00BE09C5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Default="00BE09C5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C5" w:rsidRDefault="00BE0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512,3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Default="00BE09C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13982,4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Default="00BE09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Default="00BE09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Default="00BE09C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14494,5</w:t>
            </w:r>
          </w:p>
        </w:tc>
      </w:tr>
    </w:tbl>
    <w:p w:rsidR="00BE09C5" w:rsidRDefault="00BE09C5" w:rsidP="00BE09C5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»;</w:t>
      </w:r>
    </w:p>
    <w:p w:rsidR="00BE09C5" w:rsidRDefault="00BE09C5" w:rsidP="00BE0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мероприятия подпрограммы «Обеспечение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управления в сфере социальной защиты населения области»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лагаемой редакции (приложение 2).</w:t>
      </w:r>
    </w:p>
    <w:p w:rsidR="005F5BA8" w:rsidRPr="00BE09C5" w:rsidRDefault="00BE09C5" w:rsidP="00BE0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«Интернет».</w:t>
      </w:r>
    </w:p>
    <w:p w:rsidR="005F5BA8" w:rsidRDefault="005F5BA8" w:rsidP="003D37EF">
      <w:pPr>
        <w:jc w:val="both"/>
        <w:rPr>
          <w:sz w:val="28"/>
          <w:szCs w:val="28"/>
        </w:rPr>
      </w:pPr>
    </w:p>
    <w:p w:rsidR="00413DCF" w:rsidRPr="00A95096" w:rsidRDefault="00117D2A" w:rsidP="003D3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008B" w:rsidRDefault="001F0A7E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</w:t>
      </w:r>
      <w:r w:rsidR="00BE09C5">
        <w:rPr>
          <w:b/>
          <w:sz w:val="28"/>
          <w:szCs w:val="28"/>
        </w:rPr>
        <w:t>униципального района</w:t>
      </w:r>
      <w:r w:rsidR="00BE09C5">
        <w:rPr>
          <w:b/>
          <w:sz w:val="28"/>
          <w:szCs w:val="28"/>
        </w:rPr>
        <w:tab/>
      </w:r>
      <w:r w:rsidR="00BE09C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Ю.В. </w:t>
      </w:r>
      <w:proofErr w:type="spellStart"/>
      <w:r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  <w:proofErr w:type="spellEnd"/>
    </w:p>
    <w:p w:rsidR="00620B39" w:rsidRDefault="00413DCF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17D2A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4351B7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FA7" w:rsidRDefault="00141FA7">
      <w:r>
        <w:separator/>
      </w:r>
    </w:p>
  </w:endnote>
  <w:endnote w:type="continuationSeparator" w:id="0">
    <w:p w:rsidR="00141FA7" w:rsidRDefault="0014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FA7" w:rsidRDefault="00141FA7">
      <w:r>
        <w:separator/>
      </w:r>
    </w:p>
  </w:footnote>
  <w:footnote w:type="continuationSeparator" w:id="0">
    <w:p w:rsidR="00141FA7" w:rsidRDefault="00141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7E6F23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41FA7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E6F23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9C5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af6">
    <w:name w:val="Îáû÷íûé"/>
    <w:rsid w:val="00BE09C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ConsPlusCell">
    <w:name w:val="ConsPlusCell"/>
    <w:rsid w:val="00BE09C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BE09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16">
    <w:name w:val="s_16"/>
    <w:basedOn w:val="a"/>
    <w:rsid w:val="00BE09C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af6">
    <w:name w:val="Îáû÷íûé"/>
    <w:rsid w:val="00BE09C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ConsPlusCell">
    <w:name w:val="ConsPlusCell"/>
    <w:rsid w:val="00BE09C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BE09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16">
    <w:name w:val="s_16"/>
    <w:basedOn w:val="a"/>
    <w:rsid w:val="00BE09C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2016-02-01T08:23:00Z</cp:lastPrinted>
  <dcterms:created xsi:type="dcterms:W3CDTF">2016-02-02T06:59:00Z</dcterms:created>
  <dcterms:modified xsi:type="dcterms:W3CDTF">2016-02-02T06:59:00Z</dcterms:modified>
</cp:coreProperties>
</file>