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3B" w:rsidRPr="00042FCE" w:rsidRDefault="005E2832" w:rsidP="00042FCE">
      <w:pPr>
        <w:pStyle w:val="2"/>
        <w:spacing w:line="240" w:lineRule="exact"/>
        <w:ind w:leftChars="1600" w:left="3520" w:firstLine="13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5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к решению Думы </w:t>
      </w:r>
      <w:proofErr w:type="gramStart"/>
      <w:r w:rsidRPr="00042FCE">
        <w:rPr>
          <w:sz w:val="18"/>
          <w:szCs w:val="18"/>
        </w:rPr>
        <w:t>Валдайского</w:t>
      </w:r>
      <w:proofErr w:type="gramEnd"/>
      <w:r w:rsidRPr="00042FCE">
        <w:rPr>
          <w:sz w:val="18"/>
          <w:szCs w:val="18"/>
        </w:rPr>
        <w:t xml:space="preserve">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муниципального района «О бюджете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Валдайского муниципального района </w:t>
      </w:r>
    </w:p>
    <w:p w:rsidR="00646F3B" w:rsidRPr="00042FCE" w:rsidRDefault="0043083D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>на 2024</w:t>
      </w:r>
      <w:r w:rsidR="00646F3B" w:rsidRPr="00042FCE">
        <w:rPr>
          <w:sz w:val="18"/>
          <w:szCs w:val="18"/>
        </w:rPr>
        <w:t xml:space="preserve"> год и на плановый период </w:t>
      </w:r>
    </w:p>
    <w:p w:rsidR="00646F3B" w:rsidRPr="00042FCE" w:rsidRDefault="0043083D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2025-2026</w:t>
      </w:r>
      <w:r w:rsidR="00646F3B" w:rsidRPr="00042FCE">
        <w:rPr>
          <w:sz w:val="18"/>
          <w:szCs w:val="18"/>
        </w:rPr>
        <w:t xml:space="preserve"> годов» (в редакции решения </w:t>
      </w:r>
      <w:proofErr w:type="gramEnd"/>
    </w:p>
    <w:p w:rsidR="00646F3B" w:rsidRPr="008330F1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Думы </w:t>
      </w:r>
      <w:proofErr w:type="gramStart"/>
      <w:r w:rsidRPr="00042FCE">
        <w:rPr>
          <w:sz w:val="18"/>
          <w:szCs w:val="18"/>
        </w:rPr>
        <w:t>Валдайского</w:t>
      </w:r>
      <w:proofErr w:type="gramEnd"/>
      <w:r w:rsidRPr="00042FCE">
        <w:rPr>
          <w:sz w:val="18"/>
          <w:szCs w:val="18"/>
        </w:rPr>
        <w:t xml:space="preserve"> </w:t>
      </w:r>
      <w:r w:rsidRPr="008330F1">
        <w:rPr>
          <w:sz w:val="18"/>
          <w:szCs w:val="18"/>
        </w:rPr>
        <w:t xml:space="preserve">муниципального </w:t>
      </w:r>
    </w:p>
    <w:p w:rsidR="00646F3B" w:rsidRPr="00042FCE" w:rsidRDefault="00BE3896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8330F1">
        <w:rPr>
          <w:sz w:val="18"/>
          <w:szCs w:val="18"/>
        </w:rPr>
        <w:t>района от 27</w:t>
      </w:r>
      <w:r w:rsidR="0006184A" w:rsidRPr="008330F1">
        <w:rPr>
          <w:sz w:val="18"/>
          <w:szCs w:val="18"/>
        </w:rPr>
        <w:t>.1</w:t>
      </w:r>
      <w:r w:rsidRPr="008330F1">
        <w:rPr>
          <w:sz w:val="18"/>
          <w:szCs w:val="18"/>
        </w:rPr>
        <w:t>2</w:t>
      </w:r>
      <w:r w:rsidR="008330F1" w:rsidRPr="008330F1">
        <w:rPr>
          <w:sz w:val="18"/>
          <w:szCs w:val="18"/>
        </w:rPr>
        <w:t>.2023 № 271</w:t>
      </w:r>
      <w:r w:rsidR="00646F3B" w:rsidRPr="008330F1">
        <w:rPr>
          <w:sz w:val="18"/>
          <w:szCs w:val="18"/>
        </w:rPr>
        <w:t>)</w:t>
      </w:r>
    </w:p>
    <w:p w:rsidR="0006184A" w:rsidRDefault="0006184A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  <w:szCs w:val="18"/>
        </w:rPr>
      </w:pPr>
    </w:p>
    <w:p w:rsidR="00E4617C" w:rsidRDefault="00E4617C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18"/>
          <w:szCs w:val="18"/>
        </w:rPr>
      </w:pPr>
    </w:p>
    <w:p w:rsidR="005E2832" w:rsidRPr="005E2832" w:rsidRDefault="005E2832" w:rsidP="005E283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E2832">
        <w:rPr>
          <w:rFonts w:ascii="Times New Roman" w:hAnsi="Times New Roman" w:cs="Times New Roman"/>
          <w:b/>
          <w:sz w:val="24"/>
          <w:szCs w:val="24"/>
        </w:rPr>
        <w:t>НОРМАТИВЫ</w:t>
      </w:r>
      <w:r w:rsidRPr="005E2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832" w:rsidRPr="005E2832" w:rsidRDefault="005E2832" w:rsidP="005E28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832">
        <w:rPr>
          <w:rFonts w:ascii="Times New Roman" w:hAnsi="Times New Roman" w:cs="Times New Roman"/>
          <w:b/>
          <w:sz w:val="24"/>
          <w:szCs w:val="24"/>
        </w:rPr>
        <w:t xml:space="preserve">отчислений неналоговых доходов и безвозмездных поступлений в бюджет </w:t>
      </w:r>
    </w:p>
    <w:p w:rsidR="005E2832" w:rsidRPr="005E2832" w:rsidRDefault="005E2832" w:rsidP="005E28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832">
        <w:rPr>
          <w:rFonts w:ascii="Times New Roman" w:hAnsi="Times New Roman" w:cs="Times New Roman"/>
          <w:b/>
          <w:sz w:val="24"/>
          <w:szCs w:val="24"/>
        </w:rPr>
        <w:t>муниципального района на 2024 год и на плановый период 2025 и 2026 годов</w:t>
      </w:r>
    </w:p>
    <w:p w:rsidR="0043083D" w:rsidRDefault="0043083D" w:rsidP="0043083D">
      <w:pPr>
        <w:spacing w:after="0" w:line="240" w:lineRule="exact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49"/>
        <w:gridCol w:w="10830"/>
        <w:gridCol w:w="993"/>
        <w:gridCol w:w="1134"/>
        <w:gridCol w:w="1108"/>
      </w:tblGrid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b/>
                <w:sz w:val="18"/>
                <w:szCs w:val="18"/>
              </w:rPr>
              <w:t>Код бюджетной классификации</w:t>
            </w:r>
          </w:p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b/>
                <w:sz w:val="18"/>
                <w:szCs w:val="18"/>
              </w:rPr>
              <w:t>Российской Федерации</w:t>
            </w:r>
          </w:p>
        </w:tc>
        <w:tc>
          <w:tcPr>
            <w:tcW w:w="10830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дохода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Нормативы</w:t>
            </w:r>
          </w:p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b/>
                <w:sz w:val="18"/>
                <w:szCs w:val="18"/>
              </w:rPr>
              <w:t>отчислений</w:t>
            </w: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Нормативы</w:t>
            </w:r>
          </w:p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b/>
                <w:sz w:val="18"/>
                <w:szCs w:val="18"/>
              </w:rPr>
              <w:t>отчислений с территории городского поселения</w:t>
            </w: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Нормативы</w:t>
            </w:r>
          </w:p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b/>
                <w:sz w:val="18"/>
                <w:szCs w:val="18"/>
              </w:rPr>
              <w:t>отчислений с территории сельских поселений</w:t>
            </w: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b/>
                <w:sz w:val="16"/>
                <w:szCs w:val="16"/>
              </w:rPr>
              <w:t>1 11 00000 00 0000 000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1 11 05013 05 0000 120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38A3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1 11 05013 13 0000 120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1 11 05035 05 0000 120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1 11 0541 01 0000 140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3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6" w:anchor="dst8937" w:history="1">
              <w:r w:rsidRPr="00AF38A3">
                <w:rPr>
                  <w:rStyle w:val="a7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главой 15</w:t>
              </w:r>
            </w:hyperlink>
            <w:r w:rsidRPr="00AF38A3">
              <w:rPr>
                <w:rFonts w:ascii="Times New Roman" w:hAnsi="Times New Roman" w:cs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AF38A3">
              <w:rPr>
                <w:rFonts w:ascii="Times New Roman" w:hAnsi="Times New Roman" w:cs="Times New Roman"/>
                <w:sz w:val="18"/>
                <w:szCs w:val="18"/>
              </w:rPr>
              <w:t>невозвратом</w:t>
            </w:r>
            <w:proofErr w:type="spellEnd"/>
            <w:r w:rsidRPr="00AF38A3">
              <w:rPr>
                <w:rFonts w:ascii="Times New Roman" w:hAnsi="Times New Roman" w:cs="Times New Roman"/>
                <w:sz w:val="18"/>
                <w:szCs w:val="18"/>
              </w:rPr>
              <w:t xml:space="preserve"> либо несвоевременным возвратом бюджетного кредита, </w:t>
            </w:r>
            <w:proofErr w:type="spellStart"/>
            <w:r w:rsidRPr="00AF38A3">
              <w:rPr>
                <w:rFonts w:ascii="Times New Roman" w:hAnsi="Times New Roman" w:cs="Times New Roman"/>
                <w:sz w:val="18"/>
                <w:szCs w:val="18"/>
              </w:rPr>
              <w:t>неперечислением</w:t>
            </w:r>
            <w:proofErr w:type="spellEnd"/>
            <w:r w:rsidRPr="00AF38A3">
              <w:rPr>
                <w:rFonts w:ascii="Times New Roman" w:hAnsi="Times New Roman" w:cs="Times New Roman"/>
                <w:sz w:val="18"/>
                <w:szCs w:val="18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AF38A3">
              <w:rPr>
                <w:rFonts w:ascii="Times New Roman" w:hAnsi="Times New Roman" w:cs="Times New Roman"/>
                <w:sz w:val="18"/>
                <w:szCs w:val="18"/>
              </w:rPr>
              <w:t>, индивидуальным предпринимателям и физическим лицам, подлежащие зачислению в бюджет муниципального образ</w:t>
            </w:r>
            <w:r w:rsidRPr="00AF38A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F38A3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1 11 05075 05 0000 120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sz w:val="18"/>
                <w:szCs w:val="18"/>
              </w:rPr>
              <w:t>Доходы 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b/>
                <w:sz w:val="16"/>
                <w:szCs w:val="16"/>
              </w:rPr>
              <w:t>1 11 07000 00 0000 120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b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1 11 07015 05 0000 120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b/>
                <w:sz w:val="16"/>
                <w:szCs w:val="16"/>
              </w:rPr>
              <w:t>1 11 09000 00 0000 120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b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1 11 09045 05 0000 120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1 11 09080 05 0000 120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sz w:val="18"/>
                <w:szCs w:val="1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b/>
                <w:sz w:val="16"/>
                <w:szCs w:val="16"/>
              </w:rPr>
              <w:t>1 12 00000 00 0000 000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b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1 12 01000 01 0000 120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1 12 01010 01 0000 120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1 12 01030 01 0000 120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sz w:val="18"/>
                <w:szCs w:val="18"/>
              </w:rPr>
              <w:t>Плата за выбросы загрязняющих веществ в водные объекты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1 12 01041 01 0000 120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sz w:val="18"/>
                <w:szCs w:val="18"/>
              </w:rPr>
              <w:t xml:space="preserve">Плата  за размещение отходов производства 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1 12 01042 01 0000 120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sz w:val="18"/>
                <w:szCs w:val="18"/>
              </w:rPr>
              <w:t>Плата за размещение твердых коммунальных отходов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b/>
                <w:sz w:val="16"/>
                <w:szCs w:val="16"/>
              </w:rPr>
              <w:t>1 13 00000 00 0000 000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1 13 02995 05 0000 130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sz w:val="18"/>
                <w:szCs w:val="18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1 13 02995 05 7240 130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sz w:val="18"/>
                <w:szCs w:val="18"/>
              </w:rPr>
              <w:t xml:space="preserve">Прочие доходы от  компенсации затрат бюджетов муниципальных районов 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b/>
                <w:sz w:val="16"/>
                <w:szCs w:val="16"/>
              </w:rPr>
              <w:t>1 14 00000 00 0000 000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b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114 02050 05 0000 410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114 02053 05 0000 410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1 14 06013 05 0000 430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1 14 06013 13 0000 430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1 14 06025 05 0000 430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 и автономных учреждений) 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b/>
                <w:sz w:val="16"/>
                <w:szCs w:val="16"/>
              </w:rPr>
              <w:t>1 16 00000 00 0000 000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b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pStyle w:val="ConsPlusNormal"/>
              <w:tabs>
                <w:tab w:val="left" w:pos="22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1 16 01053 01 0000 140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pStyle w:val="ConsPlusNormal"/>
              <w:tabs>
                <w:tab w:val="left" w:pos="2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7" w:history="1">
              <w:r w:rsidRPr="00AF38A3">
                <w:rPr>
                  <w:rFonts w:ascii="Times New Roman" w:hAnsi="Times New Roman" w:cs="Times New Roman"/>
                  <w:sz w:val="18"/>
                  <w:szCs w:val="18"/>
                </w:rPr>
                <w:t>Главой 5</w:t>
              </w:r>
            </w:hyperlink>
            <w:r w:rsidRPr="00AF38A3">
              <w:rPr>
                <w:rFonts w:ascii="Times New Roman" w:hAnsi="Times New Roman" w:cs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pStyle w:val="ConsPlusNormal"/>
              <w:tabs>
                <w:tab w:val="left" w:pos="22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1 16 01063 01 0000 140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pStyle w:val="ConsPlusNormal"/>
              <w:tabs>
                <w:tab w:val="left" w:pos="2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8" w:history="1">
              <w:r w:rsidRPr="00AF38A3">
                <w:rPr>
                  <w:rFonts w:ascii="Times New Roman" w:hAnsi="Times New Roman" w:cs="Times New Roman"/>
                  <w:sz w:val="18"/>
                  <w:szCs w:val="18"/>
                </w:rPr>
                <w:t>Главой 6</w:t>
              </w:r>
            </w:hyperlink>
            <w:r w:rsidRPr="00AF38A3">
              <w:rPr>
                <w:rFonts w:ascii="Times New Roman" w:hAnsi="Times New Roman" w:cs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pStyle w:val="ConsPlusNormal"/>
              <w:tabs>
                <w:tab w:val="left" w:pos="22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1 16 01073 01 0000 140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pStyle w:val="ConsPlusNormal"/>
              <w:tabs>
                <w:tab w:val="left" w:pos="2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pStyle w:val="ConsPlusNormal"/>
              <w:tabs>
                <w:tab w:val="left" w:pos="22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1 16 01074 01 0000 140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pStyle w:val="ConsPlusNormal"/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pStyle w:val="ConsPlusNormal"/>
              <w:tabs>
                <w:tab w:val="left" w:pos="22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1 16 01083 01 0000 140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pStyle w:val="ConsPlusNormal"/>
              <w:tabs>
                <w:tab w:val="left" w:pos="2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pStyle w:val="ConsPlusNormal"/>
              <w:tabs>
                <w:tab w:val="left" w:pos="22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1 16 01093 01 0000 140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pStyle w:val="ConsPlusNormal"/>
              <w:tabs>
                <w:tab w:val="left" w:pos="18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pStyle w:val="ConsPlusNormal"/>
              <w:tabs>
                <w:tab w:val="left" w:pos="22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1 16 01103 01 0000 140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pStyle w:val="ConsPlusNormal"/>
              <w:tabs>
                <w:tab w:val="left" w:pos="2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pStyle w:val="ConsPlusNormal"/>
              <w:tabs>
                <w:tab w:val="left" w:pos="22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1 16 01113 01 0000 140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pStyle w:val="ConsPlusNormal"/>
              <w:tabs>
                <w:tab w:val="left" w:pos="2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pStyle w:val="ConsPlusNormal"/>
              <w:tabs>
                <w:tab w:val="left" w:pos="22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1 16 01133 01 0000 140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pStyle w:val="ConsPlusNormal"/>
              <w:tabs>
                <w:tab w:val="left" w:pos="2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pStyle w:val="ConsPlusNormal"/>
              <w:tabs>
                <w:tab w:val="left" w:pos="22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1 16 01143 01 0000 140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pStyle w:val="ConsPlusNormal"/>
              <w:tabs>
                <w:tab w:val="left" w:pos="2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9" w:history="1">
              <w:r w:rsidRPr="00AF38A3">
                <w:rPr>
                  <w:rFonts w:ascii="Times New Roman" w:hAnsi="Times New Roman" w:cs="Times New Roman"/>
                  <w:sz w:val="18"/>
                  <w:szCs w:val="18"/>
                </w:rPr>
                <w:t>Главой 14</w:t>
              </w:r>
            </w:hyperlink>
            <w:r w:rsidRPr="00AF38A3">
              <w:rPr>
                <w:rFonts w:ascii="Times New Roman" w:hAnsi="Times New Roman" w:cs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AF38A3">
              <w:rPr>
                <w:rFonts w:ascii="Times New Roman" w:hAnsi="Times New Roman" w:cs="Times New Roman"/>
                <w:sz w:val="18"/>
                <w:szCs w:val="18"/>
              </w:rPr>
              <w:t>саморегулируемых</w:t>
            </w:r>
            <w:proofErr w:type="spellEnd"/>
            <w:r w:rsidRPr="00AF38A3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pStyle w:val="ConsPlusNormal"/>
              <w:tabs>
                <w:tab w:val="left" w:pos="22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1 16 01153 01 0000 140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pStyle w:val="ConsPlusNormal"/>
              <w:tabs>
                <w:tab w:val="left" w:pos="2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3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10" w:history="1">
              <w:r w:rsidRPr="00AF38A3">
                <w:rPr>
                  <w:rFonts w:ascii="Times New Roman" w:hAnsi="Times New Roman" w:cs="Times New Roman"/>
                  <w:sz w:val="18"/>
                  <w:szCs w:val="18"/>
                </w:rPr>
                <w:t>Главой 15</w:t>
              </w:r>
            </w:hyperlink>
            <w:r w:rsidRPr="00AF38A3">
              <w:rPr>
                <w:rFonts w:ascii="Times New Roman" w:hAnsi="Times New Roman" w:cs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1" w:history="1">
              <w:r w:rsidRPr="00AF38A3">
                <w:rPr>
                  <w:rFonts w:ascii="Times New Roman" w:hAnsi="Times New Roman" w:cs="Times New Roman"/>
                  <w:sz w:val="18"/>
                  <w:szCs w:val="18"/>
                </w:rPr>
                <w:t>пункте 6 статьи 46</w:t>
              </w:r>
            </w:hyperlink>
            <w:r w:rsidRPr="00AF38A3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pStyle w:val="ConsPlusNormal"/>
              <w:tabs>
                <w:tab w:val="left" w:pos="22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1 16 01157 01 0000 140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pStyle w:val="ConsPlusNormal"/>
              <w:tabs>
                <w:tab w:val="left" w:pos="2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sz w:val="18"/>
                <w:szCs w:val="18"/>
              </w:rPr>
              <w:t>Плата за публичный сервитут, предусмотренная решением уполномоченного органа об установлении публичного сервитута в отнош</w:t>
            </w:r>
            <w:r w:rsidRPr="00AF38A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F38A3">
              <w:rPr>
                <w:rFonts w:ascii="Times New Roman" w:hAnsi="Times New Roman" w:cs="Times New Roman"/>
                <w:sz w:val="18"/>
                <w:szCs w:val="18"/>
              </w:rPr>
              <w:t>нии земельных участков, государственная собственность на которые не разграничена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pStyle w:val="ConsPlusNormal"/>
              <w:tabs>
                <w:tab w:val="left" w:pos="22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1 16 01163 01 0000 140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pStyle w:val="ConsPlusNormal"/>
              <w:tabs>
                <w:tab w:val="left" w:pos="2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38A3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  <w:proofErr w:type="gramEnd"/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pStyle w:val="ConsPlusNormal"/>
              <w:tabs>
                <w:tab w:val="left" w:pos="22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1 16 01173 01 0000 140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pStyle w:val="ConsPlusNormal"/>
              <w:tabs>
                <w:tab w:val="left" w:pos="12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pStyle w:val="ConsPlusNormal"/>
              <w:tabs>
                <w:tab w:val="left" w:pos="22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1 16 01193 01 0000 140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pStyle w:val="ConsPlusNormal"/>
              <w:tabs>
                <w:tab w:val="left" w:pos="2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12" w:history="1">
              <w:r w:rsidRPr="00AF38A3">
                <w:rPr>
                  <w:rFonts w:ascii="Times New Roman" w:hAnsi="Times New Roman" w:cs="Times New Roman"/>
                  <w:sz w:val="18"/>
                  <w:szCs w:val="18"/>
                </w:rPr>
                <w:t>Главой 19</w:t>
              </w:r>
            </w:hyperlink>
            <w:r w:rsidRPr="00AF38A3">
              <w:rPr>
                <w:rFonts w:ascii="Times New Roman" w:hAnsi="Times New Roman" w:cs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pStyle w:val="ConsPlusNormal"/>
              <w:tabs>
                <w:tab w:val="left" w:pos="22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1 16 01203 01 0000 140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pStyle w:val="ConsPlusNormal"/>
              <w:tabs>
                <w:tab w:val="left" w:pos="2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13" w:history="1">
              <w:r w:rsidRPr="00AF38A3">
                <w:rPr>
                  <w:rFonts w:ascii="Times New Roman" w:hAnsi="Times New Roman" w:cs="Times New Roman"/>
                  <w:sz w:val="18"/>
                  <w:szCs w:val="18"/>
                </w:rPr>
                <w:t>Главой 20</w:t>
              </w:r>
            </w:hyperlink>
            <w:r w:rsidRPr="00AF38A3">
              <w:rPr>
                <w:rFonts w:ascii="Times New Roman" w:hAnsi="Times New Roman" w:cs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pStyle w:val="ConsPlusNormal"/>
              <w:tabs>
                <w:tab w:val="left" w:pos="22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1 16 07010 05 0000 140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pStyle w:val="ConsPlusNormal"/>
              <w:tabs>
                <w:tab w:val="left" w:pos="2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38A3">
              <w:rPr>
                <w:rFonts w:ascii="Times New Roman" w:hAnsi="Times New Roman" w:cs="Times New Roman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pStyle w:val="ConsPlusNormal"/>
              <w:tabs>
                <w:tab w:val="left" w:pos="22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1 16 10032 05 0000 140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pStyle w:val="ConsPlusNormal"/>
              <w:tabs>
                <w:tab w:val="left" w:pos="2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sz w:val="18"/>
                <w:szCs w:val="18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pStyle w:val="ConsPlusNormal"/>
              <w:tabs>
                <w:tab w:val="left" w:pos="22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1 16 10100 05 0000 140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pStyle w:val="ConsPlusNormal"/>
              <w:tabs>
                <w:tab w:val="left" w:pos="2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sz w:val="18"/>
                <w:szCs w:val="18"/>
              </w:rPr>
              <w:t>Денежные взыскания, налагаемые в возмещение ущерба, причинённого в результате незаконного и нецелевого использования бюджетных средств (в части бюджетов муниципальных районов)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pStyle w:val="ConsPlusNormal"/>
              <w:tabs>
                <w:tab w:val="left" w:pos="22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1 16 10123 01 0005 140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pStyle w:val="ConsPlusNormal"/>
              <w:tabs>
                <w:tab w:val="left" w:pos="2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pStyle w:val="ConsPlusNormal"/>
              <w:tabs>
                <w:tab w:val="left" w:pos="22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1 16 10129 01 0000 140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pStyle w:val="ConsPlusNormal"/>
              <w:tabs>
                <w:tab w:val="left" w:pos="2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pStyle w:val="ConsPlusNormal"/>
              <w:tabs>
                <w:tab w:val="left" w:pos="22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1 16 11050 01 0000 140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pStyle w:val="ConsPlusNormal"/>
              <w:tabs>
                <w:tab w:val="left" w:pos="2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38A3">
              <w:rPr>
                <w:rFonts w:ascii="Times New Roman" w:hAnsi="Times New Roman" w:cs="Times New Roman"/>
                <w:sz w:val="18"/>
                <w:szCs w:val="1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  <w:proofErr w:type="gramEnd"/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1 17 00000 00 0000 000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1 17 01000 00 0000 180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1 17 01050 05 0000 180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1 17 05000 00 0000 180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1 17 05050 05 0000 180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b/>
                <w:sz w:val="16"/>
                <w:szCs w:val="16"/>
              </w:rPr>
              <w:t>2 00 00000 00 0000 000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b/>
                <w:sz w:val="16"/>
                <w:szCs w:val="16"/>
              </w:rPr>
              <w:t>2 07 00000 00 0000 150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b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2 07 05000 05 0000 150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b/>
                <w:sz w:val="16"/>
                <w:szCs w:val="16"/>
              </w:rPr>
              <w:t>2 18 00000 00 0000 000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F38A3">
              <w:rPr>
                <w:rFonts w:ascii="Times New Roman" w:hAnsi="Times New Roman" w:cs="Times New Roman"/>
                <w:b/>
                <w:sz w:val="18"/>
                <w:szCs w:val="18"/>
              </w:rPr>
              <w:t>Доходы бюджетов бюджетной системы Российской Федерации от возврата</w:t>
            </w:r>
            <w:r w:rsidRPr="00AF38A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F38A3">
              <w:rPr>
                <w:rFonts w:ascii="Times New Roman" w:hAnsi="Times New Roman" w:cs="Times New Roman"/>
                <w:b/>
                <w:sz w:val="18"/>
                <w:szCs w:val="18"/>
              </w:rPr>
              <w:t>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  <w:proofErr w:type="gramEnd"/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2 18 05010 05 0000 150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sz w:val="18"/>
                <w:szCs w:val="18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2 18 05010 05 0000 150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sz w:val="18"/>
                <w:szCs w:val="1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2 18 05020 05 0000 150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sz w:val="18"/>
                <w:szCs w:val="18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2 18 05030 05 0000 150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sz w:val="18"/>
                <w:szCs w:val="18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b/>
                <w:sz w:val="16"/>
                <w:szCs w:val="16"/>
              </w:rPr>
              <w:t>2 19 00000 00 0000 000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b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38A3" w:rsidRPr="001D5B06" w:rsidTr="00AF38A3">
        <w:trPr>
          <w:cantSplit/>
          <w:trHeight w:val="20"/>
        </w:trPr>
        <w:tc>
          <w:tcPr>
            <w:tcW w:w="0" w:type="auto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2 19 05000 05 0000 150</w:t>
            </w:r>
          </w:p>
        </w:tc>
        <w:tc>
          <w:tcPr>
            <w:tcW w:w="10830" w:type="dxa"/>
          </w:tcPr>
          <w:p w:rsidR="00AF38A3" w:rsidRPr="00AF38A3" w:rsidRDefault="00AF38A3" w:rsidP="00AF38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8A3">
              <w:rPr>
                <w:rFonts w:ascii="Times New Roman" w:hAnsi="Times New Roman" w:cs="Times New Roman"/>
                <w:sz w:val="18"/>
                <w:szCs w:val="18"/>
              </w:rPr>
              <w:t xml:space="preserve">Возврат остатков субсидий и иных межбюджетных трансфертов, имеющих целевое назначение, прошлых лет из бюджетов муниципальных районов. </w:t>
            </w:r>
          </w:p>
        </w:tc>
        <w:tc>
          <w:tcPr>
            <w:tcW w:w="993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A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AF38A3" w:rsidRPr="00AF38A3" w:rsidRDefault="00AF38A3" w:rsidP="00AF3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E2832" w:rsidRPr="00AF38A3" w:rsidRDefault="005E2832" w:rsidP="0043083D">
      <w:pPr>
        <w:spacing w:after="0" w:line="240" w:lineRule="exact"/>
        <w:jc w:val="right"/>
        <w:rPr>
          <w:rFonts w:ascii="Times New Roman" w:hAnsi="Times New Roman" w:cs="Times New Roman"/>
          <w:sz w:val="2"/>
          <w:szCs w:val="2"/>
        </w:rPr>
      </w:pPr>
    </w:p>
    <w:sectPr w:rsidR="005E2832" w:rsidRPr="00AF38A3" w:rsidSect="00042FCE">
      <w:headerReference w:type="default" r:id="rId14"/>
      <w:pgSz w:w="16838" w:h="11906" w:orient="landscape" w:code="9"/>
      <w:pgMar w:top="1418" w:right="567" w:bottom="567" w:left="567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896" w:rsidRDefault="00BE3896" w:rsidP="00CF0331">
      <w:pPr>
        <w:spacing w:after="0" w:line="240" w:lineRule="auto"/>
      </w:pPr>
      <w:r>
        <w:separator/>
      </w:r>
    </w:p>
  </w:endnote>
  <w:endnote w:type="continuationSeparator" w:id="1">
    <w:p w:rsidR="00BE3896" w:rsidRDefault="00BE3896" w:rsidP="00CF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896" w:rsidRDefault="00BE3896" w:rsidP="00CF0331">
      <w:pPr>
        <w:spacing w:after="0" w:line="240" w:lineRule="auto"/>
      </w:pPr>
      <w:r>
        <w:separator/>
      </w:r>
    </w:p>
  </w:footnote>
  <w:footnote w:type="continuationSeparator" w:id="1">
    <w:p w:rsidR="00BE3896" w:rsidRDefault="00BE3896" w:rsidP="00CF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1929"/>
      <w:docPartObj>
        <w:docPartGallery w:val="Page Numbers (Top of Page)"/>
        <w:docPartUnique/>
      </w:docPartObj>
    </w:sdtPr>
    <w:sdtContent>
      <w:p w:rsidR="00BE3896" w:rsidRDefault="001469FF">
        <w:pPr>
          <w:pStyle w:val="a3"/>
          <w:jc w:val="center"/>
        </w:pPr>
        <w:fldSimple w:instr=" PAGE   \* MERGEFORMAT ">
          <w:r w:rsidR="00AF38A3">
            <w:rPr>
              <w:noProof/>
            </w:rPr>
            <w:t>4</w:t>
          </w:r>
        </w:fldSimple>
      </w:p>
    </w:sdtContent>
  </w:sdt>
  <w:p w:rsidR="00BE3896" w:rsidRDefault="00BE38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331"/>
    <w:rsid w:val="0000028E"/>
    <w:rsid w:val="00042FCE"/>
    <w:rsid w:val="0006184A"/>
    <w:rsid w:val="00070518"/>
    <w:rsid w:val="000774F0"/>
    <w:rsid w:val="00095F23"/>
    <w:rsid w:val="000B0180"/>
    <w:rsid w:val="00122E00"/>
    <w:rsid w:val="001469FF"/>
    <w:rsid w:val="00157CE3"/>
    <w:rsid w:val="00212BD6"/>
    <w:rsid w:val="002157BD"/>
    <w:rsid w:val="00272E73"/>
    <w:rsid w:val="002D150E"/>
    <w:rsid w:val="002E2EE7"/>
    <w:rsid w:val="00301E15"/>
    <w:rsid w:val="0034124A"/>
    <w:rsid w:val="003432B4"/>
    <w:rsid w:val="003435EC"/>
    <w:rsid w:val="00346129"/>
    <w:rsid w:val="003A6400"/>
    <w:rsid w:val="0043083D"/>
    <w:rsid w:val="00446070"/>
    <w:rsid w:val="00485088"/>
    <w:rsid w:val="00492CF5"/>
    <w:rsid w:val="004E2CF7"/>
    <w:rsid w:val="005173EA"/>
    <w:rsid w:val="00526A5E"/>
    <w:rsid w:val="00565D03"/>
    <w:rsid w:val="005B0A36"/>
    <w:rsid w:val="005E2832"/>
    <w:rsid w:val="006207FE"/>
    <w:rsid w:val="00646F3B"/>
    <w:rsid w:val="00663E25"/>
    <w:rsid w:val="00684CC2"/>
    <w:rsid w:val="006B543F"/>
    <w:rsid w:val="006C0B6C"/>
    <w:rsid w:val="006F4D59"/>
    <w:rsid w:val="007C4847"/>
    <w:rsid w:val="00800771"/>
    <w:rsid w:val="008330F1"/>
    <w:rsid w:val="0085175F"/>
    <w:rsid w:val="00884C73"/>
    <w:rsid w:val="00965FFC"/>
    <w:rsid w:val="009D2EA5"/>
    <w:rsid w:val="00A5562E"/>
    <w:rsid w:val="00AF38A3"/>
    <w:rsid w:val="00B146A8"/>
    <w:rsid w:val="00B15517"/>
    <w:rsid w:val="00B21366"/>
    <w:rsid w:val="00BA3C38"/>
    <w:rsid w:val="00BB55A8"/>
    <w:rsid w:val="00BE3896"/>
    <w:rsid w:val="00C22C9B"/>
    <w:rsid w:val="00CA5C19"/>
    <w:rsid w:val="00CD7BFE"/>
    <w:rsid w:val="00CF0331"/>
    <w:rsid w:val="00CF4968"/>
    <w:rsid w:val="00D0001E"/>
    <w:rsid w:val="00D27039"/>
    <w:rsid w:val="00D43A20"/>
    <w:rsid w:val="00DD5EBB"/>
    <w:rsid w:val="00E4617C"/>
    <w:rsid w:val="00E7328F"/>
    <w:rsid w:val="00EB6977"/>
    <w:rsid w:val="00EE1FB6"/>
    <w:rsid w:val="00F53917"/>
    <w:rsid w:val="00F5603A"/>
    <w:rsid w:val="00FA63CF"/>
    <w:rsid w:val="00FC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331"/>
  </w:style>
  <w:style w:type="paragraph" w:styleId="a5">
    <w:name w:val="footer"/>
    <w:basedOn w:val="a"/>
    <w:link w:val="a6"/>
    <w:uiPriority w:val="99"/>
    <w:semiHidden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331"/>
  </w:style>
  <w:style w:type="character" w:styleId="a7">
    <w:name w:val="Hyperlink"/>
    <w:basedOn w:val="a0"/>
    <w:uiPriority w:val="99"/>
    <w:unhideWhenUsed/>
    <w:rsid w:val="00CF03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F0331"/>
    <w:rPr>
      <w:color w:val="800080"/>
      <w:u w:val="single"/>
    </w:rPr>
  </w:style>
  <w:style w:type="paragraph" w:customStyle="1" w:styleId="xl163">
    <w:name w:val="xl163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F03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46F3B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46F3B"/>
    <w:rPr>
      <w:rFonts w:ascii="Times New Roman" w:eastAsia="Times New Roman" w:hAnsi="Times New Roman" w:cs="Times New Roman"/>
      <w:sz w:val="28"/>
      <w:szCs w:val="20"/>
    </w:rPr>
  </w:style>
  <w:style w:type="paragraph" w:customStyle="1" w:styleId="xl66">
    <w:name w:val="xl6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5">
    <w:name w:val="xl75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207F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6207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2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62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7">
    <w:name w:val="xl10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6207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3">
    <w:name w:val="xl113"/>
    <w:basedOn w:val="a"/>
    <w:rsid w:val="006207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620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20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6207F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E2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97C791B0F7D7160F67C5A5F1293ED02D802F323903DE67813BE2AAEBFEE31E020D9D818B804D0527492B3974C952CC6D61A2CEE5960A60cEc8O" TargetMode="External"/><Relationship Id="rId13" Type="http://schemas.openxmlformats.org/officeDocument/2006/relationships/hyperlink" Target="consultantplus://offline/ref=C897C791B0F7D7160F67C5A5F1293ED02D802F323903DE67813BE2AAEBFEE31E020D9D818B81480E22492B3974C952CC6D61A2CEE5960A60cEc8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97C791B0F7D7160F67C5A5F1293ED02D802F323903DE67813BE2AAEBFEE31E020D9D818B804F0025492B3974C952CC6D61A2CEE5960A60cEc8O" TargetMode="External"/><Relationship Id="rId12" Type="http://schemas.openxmlformats.org/officeDocument/2006/relationships/hyperlink" Target="consultantplus://offline/ref=C897C791B0F7D7160F67C5A5F1293ED02D802F323903DE67813BE2AAEBFEE31E020D9D818B814B0E24492B3974C952CC6D61A2CEE5960A60cEc8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64312/f270e072df75fc0b9a8cf700e186d6b213f50172/" TargetMode="External"/><Relationship Id="rId11" Type="http://schemas.openxmlformats.org/officeDocument/2006/relationships/hyperlink" Target="consultantplus://offline/ref=C897C791B0F7D7160F67C5A5F1293ED02D802F333A03DE67813BE2AAEBFEE31E020D9D848C81460C75133B3D3D9C57D2647EBDCDFB95c0c3O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897C791B0F7D7160F67C5A5F1293ED02D802F323903DE67813BE2AAEBFEE31E020D9D818F864F0C75133B3D3D9C57D2647EBDCDFB95c0c3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897C791B0F7D7160F67C5A5F1293ED02D802F323903DE67813BE2AAEBFEE31E020D9D858989470C75133B3D3D9C57D2647EBDCDFB95c0c3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kav</cp:lastModifiedBy>
  <cp:revision>2</cp:revision>
  <cp:lastPrinted>2023-06-16T11:20:00Z</cp:lastPrinted>
  <dcterms:created xsi:type="dcterms:W3CDTF">2023-12-27T07:47:00Z</dcterms:created>
  <dcterms:modified xsi:type="dcterms:W3CDTF">2023-12-27T07:47:00Z</dcterms:modified>
</cp:coreProperties>
</file>