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5022" w:type="pct"/>
        <w:tblLook w:val="04A0"/>
      </w:tblPr>
      <w:tblGrid>
        <w:gridCol w:w="7372"/>
        <w:gridCol w:w="725"/>
        <w:gridCol w:w="1375"/>
        <w:gridCol w:w="719"/>
        <w:gridCol w:w="1607"/>
        <w:gridCol w:w="1497"/>
        <w:gridCol w:w="1556"/>
      </w:tblGrid>
      <w:tr w:rsidR="00E91284" w:rsidRPr="00E91284" w:rsidTr="00E91284">
        <w:trPr>
          <w:trHeight w:val="20"/>
        </w:trPr>
        <w:tc>
          <w:tcPr>
            <w:tcW w:w="248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Приложение 7</w:t>
            </w:r>
          </w:p>
        </w:tc>
      </w:tr>
      <w:tr w:rsidR="00E91284" w:rsidRPr="00E91284" w:rsidTr="00E91284">
        <w:trPr>
          <w:trHeight w:val="20"/>
        </w:trPr>
        <w:tc>
          <w:tcPr>
            <w:tcW w:w="248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lang w:eastAsia="ru-RU"/>
              </w:rPr>
              <w:t>к решению Думы</w:t>
            </w:r>
          </w:p>
        </w:tc>
      </w:tr>
      <w:tr w:rsidR="00E91284" w:rsidRPr="00E91284" w:rsidTr="00E91284">
        <w:trPr>
          <w:trHeight w:val="20"/>
        </w:trPr>
        <w:tc>
          <w:tcPr>
            <w:tcW w:w="248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7C74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lang w:eastAsia="ru-RU"/>
              </w:rPr>
              <w:t xml:space="preserve">Валдайского муниципального </w:t>
            </w:r>
            <w:r w:rsidR="007C7474">
              <w:rPr>
                <w:rFonts w:ascii="Times New Roman" w:eastAsia="Times New Roman" w:hAnsi="Times New Roman" w:cs="Times New Roman"/>
                <w:lang w:eastAsia="ru-RU"/>
              </w:rPr>
              <w:t>округа</w:t>
            </w:r>
            <w:r w:rsidRPr="00E9128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91284" w:rsidRPr="00E91284" w:rsidTr="00E91284">
        <w:trPr>
          <w:trHeight w:val="20"/>
        </w:trPr>
        <w:tc>
          <w:tcPr>
            <w:tcW w:w="248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lang w:eastAsia="ru-RU"/>
              </w:rPr>
              <w:t>"О внесении изменений в решение</w:t>
            </w:r>
          </w:p>
        </w:tc>
      </w:tr>
      <w:tr w:rsidR="00E91284" w:rsidRPr="00E91284" w:rsidTr="00E91284">
        <w:trPr>
          <w:trHeight w:val="20"/>
        </w:trPr>
        <w:tc>
          <w:tcPr>
            <w:tcW w:w="248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lang w:eastAsia="ru-RU"/>
              </w:rPr>
              <w:t>Совета депутатов Валдайского городского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1284">
              <w:rPr>
                <w:rFonts w:ascii="Times New Roman" w:eastAsia="Times New Roman" w:hAnsi="Times New Roman" w:cs="Times New Roman"/>
                <w:lang w:eastAsia="ru-RU"/>
              </w:rPr>
              <w:t>поселения от 26.12.2024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1284">
              <w:rPr>
                <w:rFonts w:ascii="Times New Roman" w:eastAsia="Times New Roman" w:hAnsi="Times New Roman" w:cs="Times New Roman"/>
                <w:lang w:eastAsia="ru-RU"/>
              </w:rPr>
              <w:t>237"</w:t>
            </w:r>
          </w:p>
        </w:tc>
      </w:tr>
      <w:tr w:rsidR="00E91284" w:rsidRPr="00E91284" w:rsidTr="00E91284">
        <w:trPr>
          <w:trHeight w:val="20"/>
        </w:trPr>
        <w:tc>
          <w:tcPr>
            <w:tcW w:w="248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26.09.2025 </w:t>
            </w:r>
            <w:r w:rsidRPr="00E9128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</w:tr>
      <w:tr w:rsidR="00E91284" w:rsidRPr="00E91284" w:rsidTr="00E91284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Валдайского городского поселения и 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непрограммным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направлениям деятельности), группам и подгруппам </w:t>
            </w:r>
            <w:proofErr w:type="gramStart"/>
            <w:r w:rsidRPr="00E91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видов расходов классификации расходов городского бюджета</w:t>
            </w:r>
            <w:proofErr w:type="gramEnd"/>
            <w:r w:rsidRPr="00E91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2025 год и на плановый период 2026 и 2027 годов </w:t>
            </w:r>
          </w:p>
        </w:tc>
      </w:tr>
      <w:tr w:rsidR="00E91284" w:rsidRPr="00E91284" w:rsidTr="00E91284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коп.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учреждение</w:t>
            </w:r>
          </w:p>
        </w:tc>
        <w:tc>
          <w:tcPr>
            <w:tcW w:w="244" w:type="pct"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Разд.</w:t>
            </w:r>
          </w:p>
        </w:tc>
        <w:tc>
          <w:tcPr>
            <w:tcW w:w="463" w:type="pct"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Ц.ст.</w:t>
            </w:r>
          </w:p>
        </w:tc>
        <w:tc>
          <w:tcPr>
            <w:tcW w:w="242" w:type="pct"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41" w:type="pct"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на 2025 год</w:t>
            </w:r>
          </w:p>
        </w:tc>
        <w:tc>
          <w:tcPr>
            <w:tcW w:w="504" w:type="pct"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на 2026 год</w:t>
            </w:r>
          </w:p>
        </w:tc>
        <w:tc>
          <w:tcPr>
            <w:tcW w:w="524" w:type="pct"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на 2027 год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2 014 142,49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1 571 401,75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1 571 401,75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представительного органа муниципального образования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 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депутатовВалдайского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Совета 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депутатовВалдайского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9290002110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9290002110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0106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0106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0106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9170000000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бюджету муниципального района из бюджета городского поселения на осуществление части полномочий по решению вопросов местного значения, в соответствии с заключенными соглашениями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0106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9170095210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0106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9170095210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 исполнительных органов муниципальных образований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Расходование средств резервных фондов по предупреждению и ликвидации чрезвычайных ситуаций и последствий стихийных бедствий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9390000000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 Валдайского муниципального района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9390010010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9390010010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1 596 142,49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1 153 401,75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1 153 401,75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Валдайского муниципального района "Комплексные меры по обеспечению законности и противодействию правонарушениям на 2020-2027 годы"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36 100,00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36 100,00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36 100,00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терроризма, экстремизма и других правонарушений в Валдайском районе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0900100000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33 400,00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33 400,00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33 400,00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прочих мероприятий муниципальной программы Валдайского муниципального района "Комплексные меры по обеспечению законности и противодействию правонарушениям на 2020-2027 годы"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0900113110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0900113110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Подготовка, распространение, размещение информационных материалов (плакатов, буклетов, листовок, социальной рекламы) по профилактике правонарушений на территории Валдайского городского поселения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0900114100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0900114100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Противодействие коррупции в Валдайском муниципальном районе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0900300000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прочих мероприятий муниципальной программы "Комплексные меры по обеспечению законности и противодействию правонарушениям на 2020-2027 годы"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0900331100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0900331100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1 560 042,49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1 117 301,75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1 117 301,75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мероприятия по решению вопросов местного значения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1 234 309,00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809 309,00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809 309,00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расходы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9450010430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558 909,00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133 909,00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133 909,00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9450010430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831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иных платежей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9450010430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548 909,00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123 909,00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123 909,00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материальное поощрение членов добровольных народных дружин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9450013500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675 400,00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675 400,00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675 400,00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9450013500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675 400,00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675 400,00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675 400,00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Содержание имущества муниципальной казны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325 733,49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307 992,75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307 992,75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Реализациямероприятий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содержанию имущества муниципальной казны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9460010410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141 928,44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124 187,70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124 187,70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9460010410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47 115,00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47 115,00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47 115,00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энергетических ресурсов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9460010410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94 813,44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77 072,70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77 072,70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9460010420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9460010420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Оплата агентского договора по начисленным платежам за 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найм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доставка квитанций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9460010450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33 805,05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33 805,05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33 805,05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9460010450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33 805,05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33 805,05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33 805,05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1 487 998,61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733 800,00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733 800,00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1 081 198,61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327 000,00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"Реализация первичных мер пожарной безопасности на территории Валдайского городского поселения на 2023-2027 годы"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778 332,61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327 000,00</w:t>
            </w:r>
          </w:p>
        </w:tc>
      </w:tr>
      <w:tr w:rsidR="00E91284" w:rsidRPr="00E91284" w:rsidTr="00E91284">
        <w:trPr>
          <w:trHeight w:val="765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уровня нормативно-правового обеспечения, противопожарной пропаганды и обеспечение населения в области пожарной безопасности в рамках муниципальной программы "Реализация первичных мер пожарной безопасности на территории Валдайского городского поселения на 2023-2027 годы"</w:t>
            </w:r>
            <w:proofErr w:type="gramEnd"/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1900100000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1900140110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1900140110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противопожарной защищенности на территории городского поселения в рамках муниципальной программы "Реализация первичных мер пожарной безопасности на территории Валдайского городского поселения на 2023-2027 годы"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1900300000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771 332,61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1900340110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771 332,61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1900340110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1900340110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501 332,61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</w:t>
            </w: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товаров, выполнением работ, оказанием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0310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1900340110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302 866,00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мероприятия по решению вопросов местного значения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302 866,00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раскладушек на случай возникновения ЧС с целью размещения населения в ПВР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9450010130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302 866,00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9450010130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302 866,00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0314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406 800,00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406 800,00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406 800,00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Валдайского муниципального района "Комплексные меры по обеспечению законности и противодействию правонарушениям на 2020-2027 годы"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0314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406 800,00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406 800,00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406 800,00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терроризма, экстремизма и других правонарушений в Валдайском районе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0314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0900100000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406 800,00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406 800,00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406 800,00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по обслуживанию системы оповещения в </w:t>
            </w: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Валдай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0314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0900112410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0314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0900112410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40 280,00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37 200,00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37 200,00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0314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0900112410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109 720,00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112 800,00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112 800,00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обслуживанию системы видеонаблюдения в г</w:t>
            </w: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</w:t>
            </w:r>
            <w:proofErr w:type="gram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алдай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0314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0900112600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256 800,00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256 800,00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256 800,00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0314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0900112600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256 800,00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256 800,00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256 800,00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58 400 633,69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36 264 495,15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12 744 270,00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0405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"Поддержка некоммерческих организаций на 2020-2027 годы"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0405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360 000,00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поддержки некоммерческим организациям, расположенным на территории Валдайского городского поселения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0405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2300100000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360 000,00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поддержки социально ориентированным некоммерческим организациям, осуществляющим деятельность в сфере охраны окружающей среды и защиты животных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0405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2300131000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0405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2300131000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1 405 345,33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1 405 345,33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823 570,00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исполнительно-распорядительного </w:t>
            </w: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органа муниципального образования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0408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1 405 345,33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1 405 345,33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823 570,00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мероприятия по решению вопросов местного значения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1 405 345,33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1 405 345,33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823 570,00</w:t>
            </w:r>
          </w:p>
        </w:tc>
      </w:tr>
      <w:tr w:rsidR="00E91284" w:rsidRPr="00E91284" w:rsidTr="00E91284">
        <w:trPr>
          <w:trHeight w:val="765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</w:t>
            </w: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,с</w:t>
            </w:r>
            <w:proofErr w:type="gram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вязанных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осуществлением регулярных перевозок пассажиров и багажа автомобильным транспортом общего пользования по регулируемым тарифам в городском сообщении в границах Валдайского городского поселения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9450010090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581 775,33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581 775,33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9450010090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581 775,33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581 775,33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организации регулярных перевозок пассажиров и багажа автомобильным транспортом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9450036000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823 570,00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823 570,00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823 570,00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9450036000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823 570,00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823 570,00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823 570,00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56 125 288,36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34 289 149,82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11 350 700,00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"Совершенствование и содержание дорожного хозяйства на территории Валдайского городского поселения на 2023-2027 годы"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56 125 288,36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34 289 149,82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11 350 700,00</w:t>
            </w:r>
          </w:p>
        </w:tc>
      </w:tr>
      <w:tr w:rsidR="00E91284" w:rsidRPr="00E91284" w:rsidTr="00E91284">
        <w:trPr>
          <w:trHeight w:val="102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"Строительство, ремонт и содержание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поселения" муниципальной программы "Совершенствование и содержание дорожного хозяйства на территории Валдайского городского поселения на 2023-2027 годы"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55 856 146,06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33 901 649,82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10 963 200,00</w:t>
            </w:r>
          </w:p>
        </w:tc>
      </w:tr>
      <w:tr w:rsidR="00E91284" w:rsidRPr="00E91284" w:rsidTr="00E91284">
        <w:trPr>
          <w:trHeight w:val="765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строительству, ремонту и содержанию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</w:t>
            </w:r>
            <w:proofErr w:type="gramEnd"/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55 856 146,06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33 901 649,82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10 963 200,00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автомобильных дорог, тротуаров, автобусных остановок в зимний и летний периоды на территории Валдайского городского поселения в нормативном состоянии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2910121110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14 271 128,56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3 486 898,74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4 915 098,74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2910121110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14 271 128,56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3 486 898,74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4 915 098,74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автомобильных дорог и тротуаров общего пользования местного значения; ямочный (карточный) ремонт, ремонт подъездов к дворовым территориям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2910121120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667 307,43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2910121120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667 307,43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проверка проектно-сметной документации на строительство (реконструкцию) автомобильных дорог общего пользования местного значения, тротуаров, экспертиза проектов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2910121130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2 133 351,20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2910121130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2 133 351,20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Паспортизацияавтомобильных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дорог общего пользования местного значения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2910121140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2910121140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проектно-сметной документации по капитальному ремонту автомобильных дорог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2910121150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2910121150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проектно-сметной документации на строительство полигона для складирования снега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2910121170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3 093 338,13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2910121170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3 093 338,13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автомобильных дорог общего пользования местного значения в рамках регионального проекта "Дорога к дому" (Субсидия бюджетам городских и сельских поселений на формирование муниципальных дорожных фондов)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291019Д856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4 158 000,00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2 772 000,00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2 772 000,00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291019Д856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4 158 000,00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2 772 000,00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2 772 000,00</w:t>
            </w:r>
          </w:p>
        </w:tc>
      </w:tr>
      <w:tr w:rsidR="00E91284" w:rsidRPr="00E91284" w:rsidTr="00E91284">
        <w:trPr>
          <w:trHeight w:val="765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автомобильных дорог, тротуаров, автобусных остановок в зимний и летний периоды на территории Валдайского городского поселения в нормативном состоянии (Субсидии бюджетам городских и сельских поселений на формирование муниципальных дорожных фондов)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291019Д857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4 158 000,00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2 772 000,00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2 772 000,00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291019Д857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4 158 000,00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2 772 000,00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2 772 000,00</w:t>
            </w:r>
          </w:p>
        </w:tc>
      </w:tr>
      <w:tr w:rsidR="00E91284" w:rsidRPr="00E91284" w:rsidTr="00E91284">
        <w:trPr>
          <w:trHeight w:val="102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(реконструкция) автомобильных дорог общего пользования местного значения за счет средств областного бюджета (Субсидии бюджетам городских и сельских поселений на 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</w:t>
            </w: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ремонта</w:t>
            </w:r>
            <w:proofErr w:type="gram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291019Д871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24 110 800,00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291019Д871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24 110 800,00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102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Ремонт автомобильных дорог общего пользования местного значения за счет средств областного бюджета (Субсидии бюджетам городских и сельских поселений на 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</w:t>
            </w: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ремонта</w:t>
            </w:r>
            <w:proofErr w:type="gram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291019Д872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1 825 100,00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291019Д872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1 825 100,00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765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автомобильных дорог общего пользования местного значения в рамках регионального проекта "Дорога к дому" (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субсидии бюджетам городских и сельских поселений на формирование муниципальных дорожных фондов)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29101SД856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2 818 977,52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152 050,63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152 050,63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29101SД856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2 818 977,52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152 050,63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152 050,63</w:t>
            </w:r>
          </w:p>
        </w:tc>
      </w:tr>
      <w:tr w:rsidR="00E91284" w:rsidRPr="00E91284" w:rsidTr="00E91284">
        <w:trPr>
          <w:trHeight w:val="765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автомобильных дорог, тротуаров, автобусных остановок в зимний и летний периоды на территории Валдайского городского поселения в нормативном состоянии (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субсидии бюджетам городских и сельских поселений на формирование муниципальных дорожных фондов)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29101SД857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228 075,95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152 050,63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152 050,63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29101SД857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228 075,95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152 050,63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152 050,63</w:t>
            </w:r>
          </w:p>
        </w:tc>
      </w:tr>
      <w:tr w:rsidR="00E91284" w:rsidRPr="00E91284" w:rsidTr="00E91284">
        <w:trPr>
          <w:trHeight w:val="102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(реконструкция) автомобильных дорог общего пользования местного значения за счет средств областного бюджета (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Субсидии бюджетам городских и сельских поселений на 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</w:t>
            </w: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ремонта</w:t>
            </w:r>
            <w:proofErr w:type="gram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29101SД871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212 250,18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255 849,82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29101SД871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212 250,18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255 849,82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1275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автомобильных дорог общего пользования местного значения за счет средств областного бюджета (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Субсидии бюджетам городских и сельских поселений на 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</w:t>
            </w: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ремонта</w:t>
            </w:r>
            <w:proofErr w:type="gram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автомобильных дорог общего пользования местного значения), в т.ч. услуги по строительному контролю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29101SД872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300 617,09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29101SД872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300 617,09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765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Подпрограмма "Обеспечение безопасности дорожного движения на территории Валдайского городского поселения " муниципальной программы "Совершенствование и содержание дорожного хозяйства на территории Валдайского городского поселения на 2023-2027 годы"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269 142,30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387 500,00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387 500,00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безопасности дорожного движения на территории Валдайского городского поселения за счет средств местного бюджета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2920200000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269 142,30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387 500,00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387 500,00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прочих мероприятий муниципальной программы "Совершенствование и содержание дорожного хозяйства на территории Валдайского городского поселения на 2023-2027 годы"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2920299910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269 142,30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387 500,00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387 500,00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2920299910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269 142,30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387 500,00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387 500,00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мероприятия по решению вопросов местного значения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мероприятия по землеустройству и землепользованию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9450010070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9450010070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проведение работ по геодезической съемке земельных участков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9450010071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9450010071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проведения работ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</w:t>
            </w:r>
            <w:proofErr w:type="gramEnd"/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9450010080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9450010080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146 418 581,75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44 584 143,55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42 398 181,88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10 681 032,68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"Переселение граждан, проживающих на территории Валдайского городского поселения из жилищного фонда, признанного аварийным в установленном порядке на 2024-2026 годы"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6 133 666,67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переселения граждан из домов, блокированной застройки, признанных аварийными в установленном порядке, для обеспечения безопасных и комфортных условий проживания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2400100000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6 133 666,67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жилья для граждан, проживающих в аварийных многоквартирных домах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2400111100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2 966 666,67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2400111100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2 966 666,67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Изъятие земельного участка и жилого помещения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2400116110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3 167 000,00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2400116110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3 167 000,00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4 547 366,01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мероприятия по решению вопросов местного значения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3 772 532,84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социальный наём муниципальных жилых помещений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9450010140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29 214,24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9450010140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29 214,24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расходы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9450010430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95 849,72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9450010430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831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95 849,72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(взносы</w:t>
            </w: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)н</w:t>
            </w:r>
            <w:proofErr w:type="gram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капитальный ремонт общего имущества муниципального жилого фонда в многоквартирных домах, расположенных на территории Валдайского городского поселения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9450081010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1 827 661,38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9450081010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1 827 661,38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жилых помещений и текущий ремонт общего имущества в многоквартирных домах в части муниципальной собственности Валдайского городского поселения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9450081020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1 819 807,50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9450081020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200 108,74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9450081020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1 337 398,75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9450081020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282 300,01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имущества муниципальной казны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774 833,17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 содержанию и обеспечению коммунальными услугами общего имущества жилых помещений, переданных в казну (в т.ч. по решению суда)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9460010510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774 833,17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9460010510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363 012,02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энергетических ресурсов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9460010510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310 829,73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9460010510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831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100 991,42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1 720 385,32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960 761,67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"Обеспечение качественного функционирования ливневой канализации на территории Валдайского городского поселения в 2023-2026 годах"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1 398 600,19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750 000,84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Приведение обветшавших сетей ливневой канализации в нормативное состояние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2000200000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Осуществление </w:t>
            </w: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ремонта участков сетей ливневой канализации</w:t>
            </w:r>
            <w:proofErr w:type="gramEnd"/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2000211200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2000211200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качественной работы объектов ливневой канализации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2000300000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1 348 600,19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750 000,84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ливневой канализации, водоотводных канав и водопропускных труб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2000311300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1 348 600,19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750 000,84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2000311300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1 348 600,19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750 000,84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"Газификация и содержание сетей газораспределения Валдайского муниципального района в 2024-2026 годах"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321 785,13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210 760,83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Газификация и содержание </w:t>
            </w: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сетей газораспределения территории Валдайского городского поселения</w:t>
            </w:r>
            <w:proofErr w:type="gramEnd"/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2600100000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321 785,13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210 760,83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Техническое обслуживание, обслуживание, ремонт и страхование сетей газораспределения, 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газопотребления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газового оборудования Валдайский район, с</w:t>
            </w: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имогорье, д.163, г.Валдай, ул. Февральская - ул. Береговая - пер. Приозерный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2600111220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321 785,13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210 760,83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2600111220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321 785,13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210 760,83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106 764 464,90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16 370 683,03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15 145 483,03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"Обращение с твердыми коммунальными отходами на территории Валдайского муниципального района в 2023-2027 годах"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1 293 572,21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1 225 200,00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ликвидации и недопущения несанкционированных свалок на территории Валдайского муниципального района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0100200000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1 114 200,00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1 114 200,00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вывоза несанкционированных свалок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0100261030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499 200,00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499 200,00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0100261030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499 200,00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0100261030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499 200,00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Осуществление очистки территории от некондиционного мусора вокруг контейнерных площадок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0100261040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0100261040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общественных субботников на территории Валдайского городского поселения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0100261060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0100261060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сбора и вывоза отходов I-IV класса опасности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179 372,21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и вывоз опасных отходов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0100361050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179 372,21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0100361050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179 372,21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городской среды на территории Валдайского городского поселения в 2018-2030 годах"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82 625 290,00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200 880,00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200 880,00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наиболее посещаемых территорий общего пользования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1000200000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207 360,00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200 880,00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200 880,00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Абонентская плата за доступ к общественной сети интернет на территории "Кузнечная площадь"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1000250330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207 360,00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200 880,00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200 880,00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1000250330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207 360,00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200 880,00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200 880,00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проверка документации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1000400000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2 925 000,00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проверка проектной и/или сметной и/или проектно-сметной документации по благоустройству общественной территории, расположенной на ул</w:t>
            </w: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есчаной г.Валдай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1000460240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2 675 000,00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1000460240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2 675 000,00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проверка проектной и/или сметной и/или проектно-сметной документации по благоустройству общественной территории, расположенной на ул</w:t>
            </w: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руда - ул.Радищева г.Валдай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1000460250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1000460250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проектов - победителей Всероссийского </w:t>
            </w: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конкурса лучших проектов создания комфортной городской среды</w:t>
            </w:r>
            <w:proofErr w:type="gram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малых городах и исторических поселениях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1000500000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523 200,00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реализации проекта победителя Всероссийского конкурса лучших проектов создания комфортной городской среды по благоустройству общественной территории, расположенной на ул</w:t>
            </w: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есчаной г.Валдай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1000560260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523 200,00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1000560260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523 200,00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100И400000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78 969 730,00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</w:t>
            </w: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проекта победителей Всероссийского конкурса лучших проектов создания комфортной городской среды</w:t>
            </w:r>
            <w:proofErr w:type="gram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малых городах и исторических поселениях (Благоустройство общественной территории на ул. Песчаной в г. Валдай)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100И454240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78 969 730,00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100И454240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78 969 730,00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форм участия населения в осуществлении местного самоуправления в Валдайском муниципальном районе на 2024-2028 годы"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613 840,00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граждан в инициативных проектах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1700500000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613 840,00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102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Приобретение и установка летней сцены на территории за 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Зимогорским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СДК в рамках реализация практик инициативного бюджетирования проекта ТОС "Уютный двор" (субсидии бюджетам городских поселений Новгородской области на поддержку реализации проектов территориальных общественных самоуправлений, включенных в муниципальные программы развития территорий в рамках практики ТОС на 2025 год)</w:t>
            </w:r>
            <w:proofErr w:type="gramEnd"/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1700572091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1700572091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102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детской площадки в рамках реализация практик инициативного бюджетирования проекта ТОС Дружный двор" (субсидии бюджетам городских поселений Новгородской области на поддержку реализации проектов территориальных общественных самоуправлений, включенных в муниципальные программы развития территорий в рамках практики ТОС на 2025 год)</w:t>
            </w:r>
            <w:proofErr w:type="gramEnd"/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1700572092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1700572092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102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Приобретение и установка летней сцены на территории за 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Зимогорским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СДК в рамках реализация практик инициативного бюджетирования проекта ТОС "Уютный двор" (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субсидии бюджетам городских поселений Новгородской области на поддержку реализации проектов территориальных общественных самоуправлений, включенных в муниципальные программы развития территорий в рамках практики ТОС на 2025 год)</w:t>
            </w:r>
            <w:proofErr w:type="gramEnd"/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17005S2091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187 700,00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17005S2091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187 700,00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102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Благоустройство детской площадки в рамках реализация практик инициативного бюджетирования проекта ТОС Дружный двор" (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субсидии бюджетам городских поселений Новгородской области на поддержку реализации проектов территориальных общественных самоуправлений, включенных в муниципальные программы развития территорий в рамках практики ТОС на 2025 год)</w:t>
            </w:r>
            <w:proofErr w:type="gramEnd"/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17005S2092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76 140,00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17005S2092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76 140,00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"Благоустройство территории Валдайского городского поселения в 2023-2027 годах"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22 197 913,74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14 944 603,03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14 944 603,03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уличного освещения" муниципальной программы "Благоустройство территории Валдайского городского поселения в 2023-2027 годах"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16 098 298,50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9 938 506,27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9 938 506,27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уличного освещения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2210100000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16 098 298,50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9 938 506,27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9 938 506,27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линии уличного освещения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2210147000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1 801 013,00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2210147000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1 801 013,00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сетей уличного освещения, реализация прочих мероприятий по обеспечению уличного освещения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2210160010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5 707 815,53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5 220 556,80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5 220 556,80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2210160010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5 707 815,53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5 220 556,80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5 220 556,80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потребляемой энергии в целях обеспечения уличного освещения, функционирования светофоров и камер наружного видеонаблюдения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2210160012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8 589 469,97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4 717 949,47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4 717 949,47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энергетических ресурсов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2210160012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8 589 469,97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4 717 949,47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4 717 949,47</w:t>
            </w:r>
          </w:p>
        </w:tc>
      </w:tr>
      <w:tr w:rsidR="00E91284" w:rsidRPr="00E91284" w:rsidTr="00E91284">
        <w:trPr>
          <w:trHeight w:val="68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"Организация озеленения территории Валдайского городского поселения" муниципальной программы "Благоустройство территории Валдайского городского поселения в 2023-2027 годах"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2 437 551,41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2 438 507,00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2 438 507,00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озеленениятерритории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Валдайского городского поселения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2220100000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2 437 551,41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2 438 507,00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2 438 507,00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объектов озеленения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2220160030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2 437 551,41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2 438 507,00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2 438 507,00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2220160030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34 149,41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1 535 105,00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1 535 105,00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2220160030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2 403 402,00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903 402,00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903 402,00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Подпрограмма "Организация содержания мест захоронения" муниципальной программы "Благоустройство территории Валдайского </w:t>
            </w: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городского поселения в 2023-2027 годах"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992 923,58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Организация содержания мест захоронения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2230100000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992 923,58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муниципальных кладбищ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2230160040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992 923,58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2230160040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992 923,58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"Прочие мероприятия по благоустройству" муниципальной программы "Благоустройство территории Валдайского городского поселения в 2023-2027 годах"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2 609 857,49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1 908 307,00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1 908 307,00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2240100000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2 609 857,49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1 908 307,00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1 908 307,00</w:t>
            </w:r>
          </w:p>
        </w:tc>
      </w:tr>
      <w:tr w:rsidR="00E91284" w:rsidRPr="00E91284" w:rsidTr="00E91284">
        <w:trPr>
          <w:trHeight w:val="765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обработки химическим и механическим способом борщевика Сосновского в целях его уничтожения (иные межбюджетные трансферты бюджетам поселений на мероприятия, направленные на борьбу с борщевиком Сосновского)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2240141000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147 300,00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147 300,00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147 300,00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2240141000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147 300,00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147 300,00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147 300,00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2240160050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1 836 720,00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1 385 632,00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1 385 632,00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2240160050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1 736 720,00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1 385 632,00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1 385 632,00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2240160050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обработки химическим и механическим способом борщевика Сосновского в целях его уничтожения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2240160053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375 375,00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375 375,00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375 375,00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2240160053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375 375,00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375 375,00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375 375,00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лестницы на пр. Васильева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2240160054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250 462,49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2240160054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250 462,49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"Организация благоустройства и содержания общественных территорий" в рамках муниципальной программы "Благоустройство территории Валдайского городского поселения в 2023-2027 годах"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59 282,76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59 282,76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59 282,76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общественных территорий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2250100000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59 282,76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59 282,76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59 282,76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работ по контролю качества природной воды, морфометрических показателей, ведение наблюдений за 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водоохранной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зоной (Набережная оз. Валдайское)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2250160061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58 693,56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58 693,56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58 693,56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2250160061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58 693,56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58 693,56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58 693,56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совместное использование акватории водного объекта (участок акватории оз. Валдайское)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2250160062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589,20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589,20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589,20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иных платежей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2250160062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589,20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589,20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589,20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33 848,95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мероприятия по решению вопросов местного значения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33 848,95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расходы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9450010430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33 848,95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иных платежей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9450010430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33 848,95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27 252 698,85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27 252 698,85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27 252 698,85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27 252 698,85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27 252 698,85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27 252 698,85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мероприятия по решению вопросов местного значения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27 252 698,85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27 252 698,85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27 252 698,85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учреждений, в полномочия которых входит решение вопросов в области жилищно-коммунального хозяйства, оказание услуг в установленной сфере деятельности - Заработная плата</w:t>
            </w:r>
            <w:proofErr w:type="gramEnd"/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9450010031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14 181 900,00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14 181 900,00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14 181 900,00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9450010031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14 181 900,00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14 181 900,00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14 181 900,00</w:t>
            </w:r>
          </w:p>
        </w:tc>
      </w:tr>
      <w:tr w:rsidR="00E91284" w:rsidRPr="00E91284" w:rsidTr="00E91284">
        <w:trPr>
          <w:trHeight w:val="765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учреждений, в полномочия которых входит решение вопросов в области жилищно-коммунального хозяйства, оказание услуг в установленной сфере деятельности - Начисления на выплаты по оплате труда</w:t>
            </w:r>
            <w:proofErr w:type="gramEnd"/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9450010032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4 282 933,80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4 282 933,80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4 282 933,80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9450010032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4 282 933,80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4 282 933,80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4 282 933,80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учреждений, в полномочия которых входит решение вопросов в области жилищно-коммунального хозяйства, оказание услуг в установленной сфере деятельности - Материальные затраты</w:t>
            </w:r>
            <w:proofErr w:type="gramEnd"/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9450010033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8 787 865,05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8 787 865,05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8 787 865,05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9450010033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8 787 865,05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8 787 865,05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8 787 865,05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513 005,00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513 005,00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"Обращение с твердыми коммунальными отходами на территории Валдайского муниципального района в 2023-2027 годах"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513 005,00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мест накопления твердых коммунальных отходов в соответствии с установленными требованиями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513 005,00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765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контейнерных площадок (Иной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(или) содержанию мест (площадок) накопления твёрдых коммунальных отходов)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0100171790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359 104,00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0100171790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359 104,00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765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Устройство контейнерных площадок (Иной межбюджетный трансферт бюджетам поселений Валдайского муниципального района из бюджета Валдайского муниципального района на 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мероприятий по созданию и (или) содержанию мест (площадок) накопления твёрдых коммунальных отходов)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01001S1790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153 901,00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01001S1790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153 901,00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42 700,00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42 700,00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42 700,00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42 700,00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42 700,00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42 700,00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Валдайского муниципального района "Комплексные меры по обеспечению законности и противодействию правонарушениям на 2020-2027 годы"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Противодействие наркомании и зависимости от других 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психоактивных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веществ в Валдайском муниципальном районе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0900200000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прочих мероприятий муниципальной программы "Комплексные меры по обеспечению законности и противодействию правонарушениям на 2020-2027 годы"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0900221500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0900221500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финансирование мероприятий в сфере образования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9470070110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9470070110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2 802 400,00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1 695 400,00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1 695 400,00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2 752 400,00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1 645 400,00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1 645 400,00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Валдайского района "Развитие культуры в Валдайском муниципальном районе (2023-2030 годы)"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445 400,00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445 400,00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445 400,00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подпрограммы "Культура Валдайского муниципального района"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445 400,00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445 400,00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445 400,00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прав граждан на равный доступ к культурным ценностям и участию в культурной жизни, создание условий для развития и реализации творческих способностей каждой личности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0210100000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445 400,00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445 400,00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445 400,00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прочих мероприятий подпрограммы "Культура Валдайского района" муниципальной программы Валдайского района "Развитие культуры в Валдайском муниципальном районе (2023-2030 годы)"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0210199910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445 400,00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445 400,00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445 400,00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0210199910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265 400,00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265 400,00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265 400,00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0210199910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2 307 000,00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проведение мероприятий в сфере культура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2 307 000,00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финансирование мероприятий в сфере культуры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9480080110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2 307 000,00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9480080110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2 307 000,00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"Сохранение и восстановление военно-мемориальных объектов на территории Валдайского городского поселения на 2023-2027 годы"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Улучшение состояния военно-мемориальных объектов на территории Валдайского городского поселения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1400100000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Нанесение фамилий на мемориальные плиты, ремонтные работы на воинских захоронениях, замена гранитных плит с нанесением фамилий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1400199911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1400199911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252 410,04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252 410,04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252 410,04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252 410,04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252 410,04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252 410,04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252 410,04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252 410,04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252 410,04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мероприятия по решению вопросов местного значения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252 410,04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252 410,04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252 410,04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выплату пенсий за выслугу лет муниципальным служащим, а также лицам, замещающим муниципальные должности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9450010040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252 410,04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252 410,04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252 410,04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Пенсии, выплачиваемые организациями сектора государственного управления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9450010040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252 410,04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252 410,04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252 410,04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508 610,00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508 610,00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физической культуры и спорта в Валдайском муниципальном районе на 2018-2027 годы"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508 610,00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физической культуры и массового спорта на территории района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0400100000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508 610,00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</w:tr>
      <w:tr w:rsidR="00E91284" w:rsidRPr="00E91284" w:rsidTr="00E91284">
        <w:trPr>
          <w:trHeight w:val="51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условий для развития на территории поселения </w:t>
            </w:r>
            <w:proofErr w:type="spell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физическойкультуры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массового спорта, организация проведения официальных </w:t>
            </w:r>
            <w:proofErr w:type="spellStart"/>
            <w:proofErr w:type="gramStart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физкультурно</w:t>
            </w:r>
            <w:proofErr w:type="spell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оздоровительных</w:t>
            </w:r>
            <w:proofErr w:type="gramEnd"/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спортивных мероприятий поселения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0400130110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508 610,00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0400130110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508 610,00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208 232,00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108 232,00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108 232,00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мероприятия по решению вопросов местного значения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опубликование официальных документов в периодических изданиях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9450010060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1202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9450010060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1204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58 232,00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58 232,00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58 232,00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1204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58 232,00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58 232,00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58 232,00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мероприятия по решению вопросов местного значения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1204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58 232,00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58 232,00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58 232,00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сайта городского поселения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1204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9450010050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58 232,00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58 232,00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58 232,00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1204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9450010050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1204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9450010050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55 232,00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55 232,00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55 232,00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Условно утвержденные расходы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1 352 537,81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2 625 306,28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Условно утвержденные расходы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1 352 537,81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2 625 306,28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Условно утвержденные расходы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1 352 537,81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2 625 306,28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Условно утвержденные расходы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9990000000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1 352 537,81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2 625 306,28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Условно утвержденные расходы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9990099999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1 352 537,81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2 625 306,28</w:t>
            </w:r>
          </w:p>
        </w:tc>
      </w:tr>
      <w:tr w:rsidR="00E91284" w:rsidRPr="00E91284" w:rsidTr="00E91284">
        <w:trPr>
          <w:trHeight w:val="300"/>
        </w:trPr>
        <w:tc>
          <w:tcPr>
            <w:tcW w:w="2482" w:type="pct"/>
            <w:hideMark/>
          </w:tcPr>
          <w:p w:rsidR="00E91284" w:rsidRPr="00E91284" w:rsidRDefault="00E91284" w:rsidP="00E912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Условно утвержденные расходы</w:t>
            </w:r>
          </w:p>
        </w:tc>
        <w:tc>
          <w:tcPr>
            <w:tcW w:w="244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9999</w:t>
            </w:r>
          </w:p>
        </w:tc>
        <w:tc>
          <w:tcPr>
            <w:tcW w:w="463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9990099999</w:t>
            </w:r>
          </w:p>
        </w:tc>
        <w:tc>
          <w:tcPr>
            <w:tcW w:w="242" w:type="pct"/>
            <w:noWrap/>
            <w:hideMark/>
          </w:tcPr>
          <w:p w:rsidR="00E91284" w:rsidRPr="00E91284" w:rsidRDefault="00E91284" w:rsidP="00E912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1 352 537,81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2 625 306,28</w:t>
            </w:r>
          </w:p>
        </w:tc>
      </w:tr>
      <w:tr w:rsidR="00E91284" w:rsidRPr="00E91284" w:rsidTr="00E91284">
        <w:trPr>
          <w:trHeight w:val="300"/>
        </w:trPr>
        <w:tc>
          <w:tcPr>
            <w:tcW w:w="3431" w:type="pct"/>
            <w:gridSpan w:val="4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расходов: </w:t>
            </w:r>
          </w:p>
        </w:tc>
        <w:tc>
          <w:tcPr>
            <w:tcW w:w="541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212 648 713,58</w:t>
            </w:r>
          </w:p>
        </w:tc>
        <w:tc>
          <w:tcPr>
            <w:tcW w:w="50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86 755 120,30</w:t>
            </w:r>
          </w:p>
        </w:tc>
        <w:tc>
          <w:tcPr>
            <w:tcW w:w="524" w:type="pct"/>
            <w:noWrap/>
            <w:hideMark/>
          </w:tcPr>
          <w:p w:rsidR="00E91284" w:rsidRPr="00E91284" w:rsidRDefault="00E91284" w:rsidP="00E9128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62 321 701,95</w:t>
            </w:r>
          </w:p>
        </w:tc>
      </w:tr>
    </w:tbl>
    <w:p w:rsidR="00C9422E" w:rsidRDefault="007C7474" w:rsidP="007C7474">
      <w:pPr>
        <w:jc w:val="right"/>
      </w:pPr>
    </w:p>
    <w:sectPr w:rsidR="00C9422E" w:rsidSect="00E912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1284"/>
    <w:rsid w:val="000E4D70"/>
    <w:rsid w:val="005027BF"/>
    <w:rsid w:val="007C7474"/>
    <w:rsid w:val="00947F17"/>
    <w:rsid w:val="00AF2A65"/>
    <w:rsid w:val="00E9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2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1284"/>
    <w:rPr>
      <w:color w:val="800080"/>
      <w:u w:val="single"/>
    </w:rPr>
  </w:style>
  <w:style w:type="paragraph" w:customStyle="1" w:styleId="xl63">
    <w:name w:val="xl63"/>
    <w:basedOn w:val="a"/>
    <w:rsid w:val="00E912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E912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E912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E912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E91284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E91284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E91284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E91284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E912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912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912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91284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91284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91284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table" w:styleId="a5">
    <w:name w:val="Table Grid"/>
    <w:basedOn w:val="a1"/>
    <w:uiPriority w:val="59"/>
    <w:rsid w:val="00E912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4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6885</Words>
  <Characters>39251</Characters>
  <Application>Microsoft Office Word</Application>
  <DocSecurity>0</DocSecurity>
  <Lines>327</Lines>
  <Paragraphs>92</Paragraphs>
  <ScaleCrop>false</ScaleCrop>
  <Company>SPecialiST RePack</Company>
  <LinksUpToDate>false</LinksUpToDate>
  <CharactersWithSpaces>46044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2</cp:revision>
  <dcterms:created xsi:type="dcterms:W3CDTF">2025-09-29T09:16:00Z</dcterms:created>
  <dcterms:modified xsi:type="dcterms:W3CDTF">2025-09-29T09:35:00Z</dcterms:modified>
</cp:coreProperties>
</file>