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668810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4A95" w:rsidP="00C4619C">
      <w:pPr>
        <w:jc w:val="center"/>
        <w:rPr>
          <w:sz w:val="28"/>
        </w:rPr>
      </w:pPr>
      <w:r>
        <w:rPr>
          <w:sz w:val="28"/>
        </w:rPr>
        <w:t>06</w:t>
      </w:r>
      <w:r w:rsidR="00E6090F">
        <w:rPr>
          <w:sz w:val="28"/>
        </w:rPr>
        <w:t>.05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9741CA">
        <w:rPr>
          <w:sz w:val="28"/>
        </w:rPr>
        <w:t>1174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741CA" w:rsidRDefault="009741CA" w:rsidP="009741CA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5D66EF">
        <w:rPr>
          <w:rFonts w:eastAsia="A"/>
          <w:b/>
          <w:sz w:val="28"/>
          <w:szCs w:val="28"/>
        </w:rPr>
        <w:t xml:space="preserve">О внесении изменений в Положение </w:t>
      </w:r>
      <w:proofErr w:type="gramStart"/>
      <w:r w:rsidRPr="005D66EF">
        <w:rPr>
          <w:rFonts w:eastAsia="A"/>
          <w:b/>
          <w:sz w:val="28"/>
          <w:szCs w:val="28"/>
        </w:rPr>
        <w:t>о</w:t>
      </w:r>
      <w:proofErr w:type="gramEnd"/>
      <w:r w:rsidRPr="005D66EF">
        <w:rPr>
          <w:rFonts w:eastAsia="A"/>
          <w:b/>
          <w:sz w:val="28"/>
          <w:szCs w:val="28"/>
        </w:rPr>
        <w:t xml:space="preserve"> специальных</w:t>
      </w:r>
    </w:p>
    <w:p w:rsidR="009741CA" w:rsidRDefault="009741CA" w:rsidP="009741CA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5D66EF">
        <w:rPr>
          <w:rFonts w:eastAsia="A"/>
          <w:b/>
          <w:sz w:val="28"/>
          <w:szCs w:val="28"/>
        </w:rPr>
        <w:t xml:space="preserve">денежных </w:t>
      </w:r>
      <w:proofErr w:type="gramStart"/>
      <w:r w:rsidRPr="005D66EF">
        <w:rPr>
          <w:rFonts w:eastAsia="A"/>
          <w:b/>
          <w:sz w:val="28"/>
          <w:szCs w:val="28"/>
        </w:rPr>
        <w:t>поощрениях</w:t>
      </w:r>
      <w:proofErr w:type="gramEnd"/>
      <w:r w:rsidRPr="005D66EF">
        <w:rPr>
          <w:rFonts w:eastAsia="A"/>
          <w:b/>
          <w:sz w:val="28"/>
          <w:szCs w:val="28"/>
        </w:rPr>
        <w:t xml:space="preserve"> для лиц, проявивших</w:t>
      </w:r>
    </w:p>
    <w:p w:rsidR="009741CA" w:rsidRDefault="009741CA" w:rsidP="009741CA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5D66EF">
        <w:rPr>
          <w:rFonts w:eastAsia="A"/>
          <w:b/>
          <w:sz w:val="28"/>
          <w:szCs w:val="28"/>
        </w:rPr>
        <w:t>выдающиеся способности, и иные меры</w:t>
      </w:r>
    </w:p>
    <w:p w:rsidR="009741CA" w:rsidRDefault="009741CA" w:rsidP="009741CA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5D66EF">
        <w:rPr>
          <w:rFonts w:eastAsia="A"/>
          <w:b/>
          <w:sz w:val="28"/>
          <w:szCs w:val="28"/>
        </w:rPr>
        <w:t>стимулирования</w:t>
      </w:r>
      <w:r>
        <w:rPr>
          <w:rFonts w:eastAsia="A"/>
          <w:b/>
          <w:sz w:val="28"/>
          <w:szCs w:val="28"/>
        </w:rPr>
        <w:t xml:space="preserve"> </w:t>
      </w:r>
      <w:proofErr w:type="gramStart"/>
      <w:r w:rsidRPr="005D66EF">
        <w:rPr>
          <w:rFonts w:eastAsia="A"/>
          <w:b/>
          <w:sz w:val="28"/>
          <w:szCs w:val="28"/>
        </w:rPr>
        <w:t>обучающихся</w:t>
      </w:r>
      <w:proofErr w:type="gramEnd"/>
      <w:r w:rsidRPr="005D66EF">
        <w:rPr>
          <w:rFonts w:eastAsia="A"/>
          <w:b/>
          <w:sz w:val="28"/>
          <w:szCs w:val="28"/>
        </w:rPr>
        <w:t xml:space="preserve"> муниципальных</w:t>
      </w:r>
    </w:p>
    <w:p w:rsidR="009741CA" w:rsidRDefault="009741CA" w:rsidP="009741CA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5D66EF">
        <w:rPr>
          <w:rFonts w:eastAsia="A"/>
          <w:b/>
          <w:sz w:val="28"/>
          <w:szCs w:val="28"/>
        </w:rPr>
        <w:t>образовательных</w:t>
      </w:r>
      <w:r>
        <w:rPr>
          <w:rFonts w:eastAsia="A"/>
          <w:b/>
          <w:sz w:val="28"/>
          <w:szCs w:val="28"/>
        </w:rPr>
        <w:t xml:space="preserve"> </w:t>
      </w:r>
      <w:r w:rsidRPr="005D66EF">
        <w:rPr>
          <w:rFonts w:eastAsia="A"/>
          <w:b/>
          <w:sz w:val="28"/>
          <w:szCs w:val="28"/>
        </w:rPr>
        <w:t>учреждений на территории</w:t>
      </w:r>
    </w:p>
    <w:p w:rsidR="009741CA" w:rsidRPr="005D66EF" w:rsidRDefault="009741CA" w:rsidP="009741CA">
      <w:pPr>
        <w:spacing w:line="240" w:lineRule="exact"/>
        <w:jc w:val="center"/>
        <w:rPr>
          <w:rFonts w:eastAsia="A"/>
          <w:sz w:val="28"/>
          <w:szCs w:val="28"/>
        </w:rPr>
      </w:pPr>
      <w:r w:rsidRPr="005D66EF">
        <w:rPr>
          <w:rFonts w:eastAsia="A"/>
          <w:b/>
          <w:sz w:val="28"/>
          <w:szCs w:val="28"/>
        </w:rPr>
        <w:t>Валдайского</w:t>
      </w:r>
      <w:r>
        <w:rPr>
          <w:rFonts w:eastAsia="A"/>
          <w:b/>
          <w:sz w:val="28"/>
          <w:szCs w:val="28"/>
        </w:rPr>
        <w:t xml:space="preserve"> </w:t>
      </w:r>
      <w:r w:rsidRPr="005D66EF">
        <w:rPr>
          <w:rFonts w:eastAsia="A"/>
          <w:b/>
          <w:sz w:val="28"/>
          <w:szCs w:val="28"/>
        </w:rPr>
        <w:t>муниципального района</w:t>
      </w:r>
    </w:p>
    <w:p w:rsidR="009741CA" w:rsidRDefault="009741CA" w:rsidP="009741CA">
      <w:pPr>
        <w:ind w:firstLine="709"/>
        <w:jc w:val="both"/>
        <w:rPr>
          <w:sz w:val="28"/>
          <w:szCs w:val="28"/>
        </w:rPr>
      </w:pPr>
    </w:p>
    <w:p w:rsidR="009741CA" w:rsidRDefault="009741CA" w:rsidP="009741CA">
      <w:pPr>
        <w:ind w:firstLine="709"/>
        <w:jc w:val="both"/>
        <w:rPr>
          <w:sz w:val="28"/>
          <w:szCs w:val="28"/>
        </w:rPr>
      </w:pPr>
    </w:p>
    <w:p w:rsidR="009741CA" w:rsidRPr="005D66EF" w:rsidRDefault="009741CA" w:rsidP="009741CA">
      <w:pPr>
        <w:ind w:firstLine="709"/>
        <w:jc w:val="both"/>
        <w:rPr>
          <w:rFonts w:eastAsia="A"/>
          <w:sz w:val="28"/>
          <w:szCs w:val="28"/>
        </w:rPr>
      </w:pPr>
      <w:r w:rsidRPr="005D66EF">
        <w:rPr>
          <w:sz w:val="28"/>
          <w:szCs w:val="28"/>
        </w:rPr>
        <w:t>В целях поощрения и стимулирования инте</w:t>
      </w:r>
      <w:r>
        <w:rPr>
          <w:sz w:val="28"/>
          <w:szCs w:val="28"/>
        </w:rPr>
        <w:t>ресов обучающихся муниципальных</w:t>
      </w:r>
      <w:r w:rsidRPr="005D66EF">
        <w:rPr>
          <w:sz w:val="28"/>
          <w:szCs w:val="28"/>
        </w:rPr>
        <w:t xml:space="preserve"> общеобразовательных учреждений на территории Валдайского муниципального района, до</w:t>
      </w:r>
      <w:r w:rsidRPr="005D66EF">
        <w:rPr>
          <w:sz w:val="28"/>
          <w:szCs w:val="28"/>
        </w:rPr>
        <w:t>с</w:t>
      </w:r>
      <w:r w:rsidRPr="005D66EF">
        <w:rPr>
          <w:sz w:val="28"/>
          <w:szCs w:val="28"/>
        </w:rPr>
        <w:t>тигших высоких (значительных) результатов в учёбе, олимпиадном движении, спорте, творческой и общественной деятельности, к развитию интеллектуального и творческого, спортивного потенциала</w:t>
      </w:r>
      <w:r w:rsidRPr="005D66EF">
        <w:rPr>
          <w:rFonts w:eastAsia="A"/>
          <w:sz w:val="28"/>
          <w:szCs w:val="28"/>
        </w:rPr>
        <w:t xml:space="preserve"> Администрация Валдайского муниципального района </w:t>
      </w:r>
      <w:r w:rsidRPr="005D66EF">
        <w:rPr>
          <w:rFonts w:eastAsia="A"/>
          <w:b/>
          <w:sz w:val="28"/>
          <w:szCs w:val="28"/>
        </w:rPr>
        <w:t>ПОСТ</w:t>
      </w:r>
      <w:r w:rsidRPr="005D66EF">
        <w:rPr>
          <w:rFonts w:eastAsia="A"/>
          <w:b/>
          <w:sz w:val="28"/>
          <w:szCs w:val="28"/>
        </w:rPr>
        <w:t>А</w:t>
      </w:r>
      <w:r w:rsidRPr="005D66EF">
        <w:rPr>
          <w:rFonts w:eastAsia="A"/>
          <w:b/>
          <w:sz w:val="28"/>
          <w:szCs w:val="28"/>
        </w:rPr>
        <w:t>НОВЛЯЕТ:</w:t>
      </w:r>
    </w:p>
    <w:p w:rsidR="009741CA" w:rsidRPr="009741CA" w:rsidRDefault="009741CA" w:rsidP="009741CA">
      <w:pPr>
        <w:ind w:firstLine="709"/>
        <w:jc w:val="both"/>
        <w:rPr>
          <w:sz w:val="28"/>
          <w:szCs w:val="28"/>
        </w:rPr>
      </w:pPr>
      <w:r w:rsidRPr="005D66EF">
        <w:rPr>
          <w:sz w:val="28"/>
          <w:szCs w:val="28"/>
        </w:rPr>
        <w:t xml:space="preserve">1. Внести изменения в Положение </w:t>
      </w:r>
      <w:r w:rsidRPr="005D66EF">
        <w:rPr>
          <w:rFonts w:eastAsia="A"/>
          <w:sz w:val="28"/>
          <w:szCs w:val="28"/>
        </w:rPr>
        <w:t>о специальных денежных поощрениях для лиц, проявивших выдающиеся способности, и иные меры стимулирования обучающихся муниципальных образовательных учреждений на территории Валдайского муниципального района</w:t>
      </w:r>
      <w:r w:rsidRPr="005D66EF">
        <w:rPr>
          <w:sz w:val="28"/>
          <w:szCs w:val="28"/>
        </w:rPr>
        <w:t>,</w:t>
      </w:r>
      <w:r w:rsidRPr="005D66EF">
        <w:rPr>
          <w:rFonts w:eastAsia="A"/>
          <w:b/>
          <w:sz w:val="28"/>
          <w:szCs w:val="28"/>
        </w:rPr>
        <w:t xml:space="preserve"> </w:t>
      </w:r>
      <w:r w:rsidRPr="005D66EF">
        <w:rPr>
          <w:rFonts w:eastAsia="A"/>
          <w:sz w:val="28"/>
          <w:szCs w:val="28"/>
        </w:rPr>
        <w:t>утвержденное постановлением Администрации Валдайского муниципального района от 22.06.2020 № 941</w:t>
      </w:r>
      <w:r>
        <w:rPr>
          <w:rFonts w:eastAsia="A"/>
          <w:sz w:val="28"/>
          <w:szCs w:val="28"/>
        </w:rPr>
        <w:t>:</w:t>
      </w:r>
    </w:p>
    <w:p w:rsidR="009741CA" w:rsidRPr="005D66EF" w:rsidRDefault="009741CA" w:rsidP="00974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D66EF">
        <w:rPr>
          <w:sz w:val="28"/>
          <w:szCs w:val="28"/>
        </w:rPr>
        <w:t>Изложить пункт 3.1. в редакции:</w:t>
      </w:r>
    </w:p>
    <w:p w:rsidR="009741CA" w:rsidRPr="005D66EF" w:rsidRDefault="009741CA" w:rsidP="009741CA">
      <w:pPr>
        <w:ind w:firstLine="709"/>
        <w:jc w:val="both"/>
        <w:rPr>
          <w:rFonts w:eastAsia="A"/>
          <w:color w:val="000000"/>
          <w:sz w:val="28"/>
          <w:szCs w:val="28"/>
        </w:rPr>
      </w:pPr>
      <w:r w:rsidRPr="005D66EF">
        <w:rPr>
          <w:rFonts w:eastAsia="A"/>
          <w:color w:val="000000"/>
          <w:sz w:val="28"/>
          <w:szCs w:val="28"/>
        </w:rPr>
        <w:t xml:space="preserve">«3.1. Претендентами на получение специального денежного поощрения могут быть обучающиеся в возрасте от 14 до 18 лет, </w:t>
      </w:r>
      <w:r>
        <w:rPr>
          <w:rFonts w:eastAsia="A"/>
          <w:color w:val="000000"/>
          <w:sz w:val="28"/>
          <w:szCs w:val="28"/>
        </w:rPr>
        <w:t xml:space="preserve">являющиеся обучающимися муниципальных общеобразовательных учреждений на </w:t>
      </w:r>
      <w:r>
        <w:rPr>
          <w:rFonts w:eastAsia="A"/>
          <w:color w:val="000000"/>
          <w:sz w:val="28"/>
          <w:szCs w:val="28"/>
        </w:rPr>
        <w:br/>
        <w:t>01 сентября года установления специального денежного поощрения</w:t>
      </w:r>
      <w:r w:rsidRPr="005D66EF">
        <w:rPr>
          <w:rFonts w:eastAsia="A"/>
          <w:color w:val="000000"/>
          <w:sz w:val="28"/>
          <w:szCs w:val="28"/>
        </w:rPr>
        <w:t>»;</w:t>
      </w:r>
    </w:p>
    <w:p w:rsidR="009741CA" w:rsidRPr="005D66EF" w:rsidRDefault="009741CA" w:rsidP="009741CA">
      <w:pPr>
        <w:ind w:firstLine="709"/>
        <w:jc w:val="both"/>
        <w:rPr>
          <w:rFonts w:eastAsia="A"/>
          <w:color w:val="000000"/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 xml:space="preserve">1.2. </w:t>
      </w:r>
      <w:r w:rsidRPr="005D66EF">
        <w:rPr>
          <w:sz w:val="28"/>
          <w:szCs w:val="28"/>
        </w:rPr>
        <w:t>Изложить</w:t>
      </w:r>
      <w:r w:rsidRPr="005D66EF">
        <w:rPr>
          <w:rFonts w:eastAsia="A"/>
          <w:color w:val="000000"/>
          <w:sz w:val="28"/>
          <w:szCs w:val="28"/>
        </w:rPr>
        <w:t xml:space="preserve"> пункт 4.1. в редакции:</w:t>
      </w:r>
    </w:p>
    <w:p w:rsidR="009741CA" w:rsidRPr="005D66EF" w:rsidRDefault="009741CA" w:rsidP="009741CA">
      <w:pPr>
        <w:pStyle w:val="afa"/>
        <w:spacing w:line="240" w:lineRule="auto"/>
        <w:ind w:firstLine="709"/>
      </w:pPr>
      <w:r w:rsidRPr="005D66EF">
        <w:rPr>
          <w:rFonts w:eastAsia="A"/>
          <w:color w:val="000000"/>
        </w:rPr>
        <w:t xml:space="preserve">«4.1. </w:t>
      </w:r>
      <w:r w:rsidRPr="005D66EF">
        <w:t>Руководители общеобразовательных учреждений представляют на каждого претендента на получение специального денежного поощрения пакет документов (далее – документы):</w:t>
      </w:r>
    </w:p>
    <w:p w:rsidR="009741CA" w:rsidRPr="005D66EF" w:rsidRDefault="009741CA" w:rsidP="009741CA">
      <w:pPr>
        <w:pStyle w:val="afa"/>
        <w:spacing w:line="240" w:lineRule="auto"/>
        <w:ind w:firstLine="709"/>
      </w:pPr>
      <w:r w:rsidRPr="005D66EF">
        <w:t>ходатайство педагогического совета общеобразовательного учреждения;</w:t>
      </w:r>
    </w:p>
    <w:p w:rsidR="009741CA" w:rsidRPr="005D66EF" w:rsidRDefault="009741CA" w:rsidP="009741CA">
      <w:pPr>
        <w:pStyle w:val="afa"/>
        <w:spacing w:line="240" w:lineRule="auto"/>
        <w:ind w:firstLine="709"/>
      </w:pPr>
      <w:r w:rsidRPr="005D66EF">
        <w:t>характеристику – обоснование;</w:t>
      </w:r>
    </w:p>
    <w:p w:rsidR="009741CA" w:rsidRPr="005D66EF" w:rsidRDefault="009741CA" w:rsidP="009741CA">
      <w:pPr>
        <w:pStyle w:val="afa"/>
        <w:spacing w:line="240" w:lineRule="auto"/>
        <w:ind w:firstLine="709"/>
      </w:pPr>
      <w:r w:rsidRPr="005D66EF">
        <w:t>заявление (приложение 1);</w:t>
      </w:r>
    </w:p>
    <w:p w:rsidR="009741CA" w:rsidRPr="005D66EF" w:rsidRDefault="009741CA" w:rsidP="009741CA">
      <w:pPr>
        <w:pStyle w:val="afa"/>
        <w:spacing w:line="240" w:lineRule="auto"/>
        <w:ind w:firstLine="709"/>
      </w:pPr>
      <w:r w:rsidRPr="005D66EF">
        <w:lastRenderedPageBreak/>
        <w:t xml:space="preserve">справку </w:t>
      </w:r>
      <w:r>
        <w:t>об о</w:t>
      </w:r>
      <w:r w:rsidRPr="005D66EF">
        <w:t>бучени</w:t>
      </w:r>
      <w:r>
        <w:t>и</w:t>
      </w:r>
      <w:r w:rsidRPr="005D66EF">
        <w:t xml:space="preserve"> в </w:t>
      </w:r>
      <w:r>
        <w:t xml:space="preserve">муниципальном </w:t>
      </w:r>
      <w:r w:rsidRPr="005D66EF">
        <w:t>общеобразовательном учреждении</w:t>
      </w:r>
      <w:r>
        <w:t xml:space="preserve"> на 01 сентября года установления специального денежного поощрения</w:t>
      </w:r>
      <w:r w:rsidRPr="005D66EF">
        <w:t>;</w:t>
      </w:r>
    </w:p>
    <w:p w:rsidR="009741CA" w:rsidRPr="005D66EF" w:rsidRDefault="009741CA" w:rsidP="009741CA">
      <w:pPr>
        <w:pStyle w:val="afa"/>
        <w:spacing w:line="240" w:lineRule="auto"/>
        <w:ind w:firstLine="709"/>
      </w:pPr>
      <w:r w:rsidRPr="005D66EF">
        <w:t>согласие на обработку персональных данных (приложение 3);</w:t>
      </w:r>
    </w:p>
    <w:p w:rsidR="009741CA" w:rsidRPr="005D66EF" w:rsidRDefault="009741CA" w:rsidP="009741CA">
      <w:pPr>
        <w:pStyle w:val="afa"/>
        <w:spacing w:line="240" w:lineRule="auto"/>
        <w:ind w:firstLine="709"/>
        <w:rPr>
          <w:rFonts w:eastAsia="A"/>
          <w:color w:val="000000"/>
        </w:rPr>
      </w:pPr>
      <w:r w:rsidRPr="005D66EF">
        <w:rPr>
          <w:color w:val="000000"/>
        </w:rPr>
        <w:t xml:space="preserve">материалы, подтверждающие достижения обучающихся </w:t>
      </w:r>
      <w:r w:rsidRPr="005D66EF">
        <w:rPr>
          <w:rFonts w:eastAsia="A"/>
          <w:color w:val="000000"/>
        </w:rPr>
        <w:t>в области образования, творческой и спортивной деятельности</w:t>
      </w:r>
      <w:r w:rsidRPr="005D66EF">
        <w:rPr>
          <w:color w:val="000000"/>
        </w:rPr>
        <w:t xml:space="preserve"> (копии грамот и дипломов </w:t>
      </w:r>
      <w:r w:rsidRPr="005D66EF">
        <w:rPr>
          <w:rFonts w:eastAsia="A"/>
          <w:color w:val="000000"/>
        </w:rPr>
        <w:t>победителей и призёров региональных (областных), всероссийских и международных предметных олимпиад, конкурсов, научно-практи</w:t>
      </w:r>
      <w:r>
        <w:rPr>
          <w:rFonts w:eastAsia="A"/>
          <w:color w:val="000000"/>
        </w:rPr>
        <w:t>ческих конференций, фестивалей,</w:t>
      </w:r>
      <w:r w:rsidRPr="005D66EF">
        <w:rPr>
          <w:rFonts w:eastAsia="A"/>
          <w:color w:val="000000"/>
        </w:rPr>
        <w:t xml:space="preserve"> выставок, спортивных соревнований</w:t>
      </w:r>
      <w:r w:rsidRPr="005D66EF">
        <w:rPr>
          <w:color w:val="000000"/>
        </w:rPr>
        <w:t>, удостоверений к наградам, сертификатов)</w:t>
      </w:r>
      <w:r w:rsidRPr="005D66EF">
        <w:rPr>
          <w:rFonts w:eastAsia="A"/>
          <w:color w:val="000000"/>
        </w:rPr>
        <w:t xml:space="preserve"> за истекший учебный год»;</w:t>
      </w:r>
    </w:p>
    <w:p w:rsidR="009741CA" w:rsidRPr="005D66EF" w:rsidRDefault="009741CA" w:rsidP="009741CA">
      <w:pPr>
        <w:ind w:firstLine="709"/>
        <w:jc w:val="both"/>
        <w:rPr>
          <w:rFonts w:eastAsia="A"/>
          <w:color w:val="000000"/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 xml:space="preserve">1.3. </w:t>
      </w:r>
      <w:r w:rsidRPr="005D66EF">
        <w:rPr>
          <w:sz w:val="28"/>
          <w:szCs w:val="28"/>
        </w:rPr>
        <w:t>Изложить</w:t>
      </w:r>
      <w:r w:rsidRPr="005D66EF">
        <w:rPr>
          <w:rFonts w:eastAsia="A"/>
          <w:color w:val="000000"/>
          <w:sz w:val="28"/>
          <w:szCs w:val="28"/>
        </w:rPr>
        <w:t xml:space="preserve"> пункт 4.2. в редакции:</w:t>
      </w:r>
    </w:p>
    <w:p w:rsidR="009741CA" w:rsidRPr="005D66EF" w:rsidRDefault="009741CA" w:rsidP="009741CA">
      <w:pPr>
        <w:ind w:firstLine="709"/>
        <w:jc w:val="both"/>
        <w:rPr>
          <w:rFonts w:eastAsia="A"/>
          <w:color w:val="000000"/>
          <w:sz w:val="28"/>
          <w:szCs w:val="28"/>
        </w:rPr>
      </w:pPr>
      <w:r w:rsidRPr="005D66EF">
        <w:rPr>
          <w:rFonts w:eastAsia="A"/>
          <w:color w:val="000000"/>
          <w:sz w:val="28"/>
          <w:szCs w:val="28"/>
        </w:rPr>
        <w:t xml:space="preserve">«4.2. Документы направляются в комитет образования Администрации Валдайского муниципального района ежегодно до </w:t>
      </w:r>
      <w:r>
        <w:rPr>
          <w:rFonts w:eastAsia="A"/>
          <w:color w:val="000000"/>
          <w:sz w:val="28"/>
          <w:szCs w:val="28"/>
        </w:rPr>
        <w:t>01 августа</w:t>
      </w:r>
      <w:r w:rsidRPr="005D66EF">
        <w:rPr>
          <w:rFonts w:eastAsia="A"/>
          <w:color w:val="000000"/>
          <w:sz w:val="28"/>
          <w:szCs w:val="28"/>
        </w:rPr>
        <w:t>»</w:t>
      </w:r>
      <w:r>
        <w:rPr>
          <w:rFonts w:eastAsia="A"/>
          <w:color w:val="000000"/>
          <w:sz w:val="28"/>
          <w:szCs w:val="28"/>
        </w:rPr>
        <w:t>.</w:t>
      </w:r>
    </w:p>
    <w:p w:rsidR="009741CA" w:rsidRPr="005D66EF" w:rsidRDefault="009741CA" w:rsidP="009741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D66EF">
        <w:rPr>
          <w:sz w:val="28"/>
          <w:szCs w:val="28"/>
        </w:rPr>
        <w:t xml:space="preserve">. </w:t>
      </w:r>
      <w:r w:rsidRPr="005D66EF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5D66EF">
        <w:rPr>
          <w:rFonts w:eastAsia="A"/>
          <w:sz w:val="28"/>
          <w:szCs w:val="28"/>
        </w:rPr>
        <w:t>ь</w:t>
      </w:r>
      <w:r w:rsidRPr="005D66EF">
        <w:rPr>
          <w:rFonts w:eastAsia="A"/>
          <w:sz w:val="28"/>
          <w:szCs w:val="28"/>
        </w:rPr>
        <w:t>ного района в сети «Интернет».</w:t>
      </w:r>
    </w:p>
    <w:p w:rsidR="004718DB" w:rsidRPr="0024754C" w:rsidRDefault="004718DB" w:rsidP="009741CA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9741C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9741CA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30" w:rsidRDefault="00765030">
      <w:r>
        <w:separator/>
      </w:r>
    </w:p>
  </w:endnote>
  <w:endnote w:type="continuationSeparator" w:id="0">
    <w:p w:rsidR="00765030" w:rsidRDefault="0076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30" w:rsidRDefault="00765030">
      <w:r>
        <w:separator/>
      </w:r>
    </w:p>
  </w:footnote>
  <w:footnote w:type="continuationSeparator" w:id="0">
    <w:p w:rsidR="00765030" w:rsidRDefault="00765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A692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030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0455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692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1CA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afa">
    <w:name w:val="Письмо"/>
    <w:basedOn w:val="a"/>
    <w:rsid w:val="009741CA"/>
    <w:pPr>
      <w:suppressAutoHyphens/>
      <w:spacing w:line="320" w:lineRule="exact"/>
      <w:ind w:firstLine="720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BA40-F1A3-44B4-99C1-945F4594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2024-05-08T11:13:00Z</cp:lastPrinted>
  <dcterms:created xsi:type="dcterms:W3CDTF">2024-05-08T12:42:00Z</dcterms:created>
  <dcterms:modified xsi:type="dcterms:W3CDTF">2024-05-08T12:42:00Z</dcterms:modified>
</cp:coreProperties>
</file>