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0D2D1B">
      <w:pPr>
        <w:jc w:val="center"/>
        <w:rPr>
          <w:sz w:val="28"/>
        </w:rPr>
      </w:pPr>
      <w:r>
        <w:rPr>
          <w:sz w:val="28"/>
        </w:rPr>
        <w:t>23.</w:t>
      </w:r>
      <w:r w:rsidR="008A592A">
        <w:rPr>
          <w:sz w:val="28"/>
        </w:rPr>
        <w:t>01</w:t>
      </w:r>
      <w:r w:rsidR="00D87DEB">
        <w:rPr>
          <w:sz w:val="28"/>
        </w:rPr>
        <w:t>.202</w:t>
      </w:r>
      <w:r w:rsidR="006F51A9">
        <w:rPr>
          <w:sz w:val="28"/>
        </w:rPr>
        <w:t>6</w:t>
      </w:r>
      <w:r w:rsidR="00D87DEB">
        <w:rPr>
          <w:sz w:val="28"/>
        </w:rPr>
        <w:t xml:space="preserve"> № </w:t>
      </w:r>
      <w:r>
        <w:rPr>
          <w:sz w:val="28"/>
        </w:rPr>
        <w:t>123</w:t>
      </w:r>
    </w:p>
    <w:p w:rsidR="00E62ADA" w:rsidRDefault="00D87DEB">
      <w:pPr>
        <w:jc w:val="center"/>
        <w:rPr>
          <w:sz w:val="28"/>
        </w:rPr>
      </w:pPr>
      <w:r>
        <w:rPr>
          <w:sz w:val="28"/>
        </w:rPr>
        <w:t>Валдай</w:t>
      </w:r>
    </w:p>
    <w:p w:rsidR="00CF659B" w:rsidRDefault="00CF659B">
      <w:pPr>
        <w:jc w:val="center"/>
        <w:rPr>
          <w:sz w:val="28"/>
        </w:rPr>
      </w:pPr>
    </w:p>
    <w:p w:rsidR="000D2D1B" w:rsidRDefault="000D2D1B" w:rsidP="000D2D1B">
      <w:pPr>
        <w:spacing w:line="240" w:lineRule="exact"/>
        <w:jc w:val="center"/>
        <w:rPr>
          <w:b/>
          <w:bCs/>
          <w:sz w:val="28"/>
        </w:rPr>
      </w:pPr>
      <w:r>
        <w:rPr>
          <w:b/>
          <w:bCs/>
          <w:sz w:val="28"/>
        </w:rPr>
        <w:t>О внесении изменений в Устав муниципального автономного общеобразовательного учреждения «Средняя школа № 7 д. Ивантеево»</w:t>
      </w:r>
    </w:p>
    <w:p w:rsidR="000D2D1B" w:rsidRDefault="000D2D1B" w:rsidP="000D2D1B">
      <w:pPr>
        <w:ind w:firstLine="709"/>
        <w:jc w:val="both"/>
        <w:rPr>
          <w:rFonts w:eastAsia="A"/>
          <w:sz w:val="28"/>
          <w:szCs w:val="28"/>
        </w:rPr>
      </w:pPr>
      <w:bookmarkStart w:id="0" w:name="p_56_INSTANCE_sNp8"/>
      <w:bookmarkEnd w:id="0"/>
    </w:p>
    <w:p w:rsidR="000D2D1B" w:rsidRDefault="000D2D1B" w:rsidP="000D2D1B">
      <w:pPr>
        <w:ind w:firstLine="709"/>
        <w:jc w:val="both"/>
        <w:rPr>
          <w:rFonts w:eastAsia="A"/>
          <w:sz w:val="28"/>
          <w:szCs w:val="28"/>
        </w:rPr>
      </w:pPr>
    </w:p>
    <w:p w:rsidR="000D2D1B" w:rsidRDefault="000D2D1B" w:rsidP="000D2D1B">
      <w:pPr>
        <w:ind w:firstLine="709"/>
        <w:jc w:val="both"/>
        <w:rPr>
          <w:sz w:val="28"/>
          <w:szCs w:val="28"/>
        </w:rPr>
      </w:pPr>
      <w:r>
        <w:rPr>
          <w:sz w:val="28"/>
          <w:szCs w:val="28"/>
        </w:rPr>
        <w:t xml:space="preserve">В соответствии со статьями 13, 22 Федерального закона от 20 марта 2025 года № 33-ФЗ «Об общих принципах организации местного самоуправления в единой системе публичной власти», областным законом </w:t>
      </w:r>
      <w:r>
        <w:rPr>
          <w:sz w:val="28"/>
          <w:szCs w:val="28"/>
        </w:rPr>
        <w:br/>
        <w:t xml:space="preserve">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на основании рекомендаций Наблюдательного совета муниципального автономного общеобразовательного учреждения «Средняя школа № 7 д. Ивантеево» (далее – Учреждение) от 26.12.2025 (протокол № 19), в связи с реорганизацией Валдайского муниципального района в Валдайский муниципальный округ решением Думы Валдайского муниципального района от 11.08.2025 № 428, Администрация Валдайского муниципального округа </w:t>
      </w:r>
      <w:r>
        <w:rPr>
          <w:b/>
          <w:sz w:val="28"/>
          <w:szCs w:val="28"/>
        </w:rPr>
        <w:t>ПОСТАНОВЛЯЕТ:</w:t>
      </w:r>
    </w:p>
    <w:p w:rsidR="000D2D1B" w:rsidRDefault="000D2D1B" w:rsidP="000D2D1B">
      <w:pPr>
        <w:numPr>
          <w:ilvl w:val="0"/>
          <w:numId w:val="2"/>
        </w:numPr>
        <w:autoSpaceDE w:val="0"/>
        <w:ind w:left="0" w:firstLine="709"/>
        <w:jc w:val="both"/>
        <w:rPr>
          <w:sz w:val="28"/>
          <w:szCs w:val="28"/>
        </w:rPr>
      </w:pPr>
      <w:r>
        <w:rPr>
          <w:sz w:val="28"/>
          <w:szCs w:val="28"/>
        </w:rPr>
        <w:t xml:space="preserve">Внести изменения в Устав </w:t>
      </w:r>
      <w:r w:rsidRPr="000D2D1B">
        <w:rPr>
          <w:bCs/>
          <w:sz w:val="28"/>
        </w:rPr>
        <w:t>муниципального автономного общеобразовательного учреждения «Средняя школа № 7 д. Ивантеево»</w:t>
      </w:r>
      <w:r>
        <w:rPr>
          <w:sz w:val="28"/>
          <w:szCs w:val="28"/>
        </w:rPr>
        <w:t>, утвержденный постановлением Администрации Валдайского муниципального района от 15.12.2014 № 2738:</w:t>
      </w:r>
    </w:p>
    <w:p w:rsidR="000D2D1B" w:rsidRDefault="000D2D1B" w:rsidP="000D2D1B">
      <w:pPr>
        <w:ind w:firstLine="709"/>
        <w:jc w:val="both"/>
        <w:rPr>
          <w:sz w:val="28"/>
          <w:szCs w:val="28"/>
          <w:highlight w:val="white"/>
        </w:rPr>
      </w:pPr>
      <w:r>
        <w:rPr>
          <w:sz w:val="28"/>
          <w:szCs w:val="28"/>
        </w:rPr>
        <w:t xml:space="preserve">1.1. </w:t>
      </w:r>
      <w:r>
        <w:rPr>
          <w:sz w:val="28"/>
          <w:szCs w:val="28"/>
          <w:highlight w:val="white"/>
        </w:rPr>
        <w:t>Изложить подпункт 1.5. пункта 1 в редакции:</w:t>
      </w:r>
    </w:p>
    <w:p w:rsidR="000D2D1B" w:rsidRDefault="000D2D1B" w:rsidP="000D2D1B">
      <w:pPr>
        <w:ind w:firstLine="709"/>
        <w:jc w:val="both"/>
        <w:rPr>
          <w:sz w:val="28"/>
          <w:szCs w:val="28"/>
          <w:highlight w:val="white"/>
        </w:rPr>
      </w:pPr>
      <w:r>
        <w:rPr>
          <w:sz w:val="28"/>
          <w:szCs w:val="28"/>
          <w:highlight w:val="white"/>
        </w:rPr>
        <w:t>1.5. Юридический адрес Учреждения: 175425, Новгородская область, Валдайский округ, д. Ивантеево, ул. Озерная, д. 19.</w:t>
      </w:r>
    </w:p>
    <w:p w:rsidR="000D2D1B" w:rsidRDefault="000D2D1B" w:rsidP="000D2D1B">
      <w:pPr>
        <w:ind w:firstLine="709"/>
        <w:jc w:val="both"/>
        <w:rPr>
          <w:sz w:val="28"/>
          <w:szCs w:val="28"/>
          <w:highlight w:val="white"/>
        </w:rPr>
      </w:pPr>
      <w:r>
        <w:rPr>
          <w:sz w:val="28"/>
          <w:szCs w:val="28"/>
        </w:rPr>
        <w:t xml:space="preserve">1.2. </w:t>
      </w:r>
      <w:r>
        <w:rPr>
          <w:sz w:val="28"/>
          <w:szCs w:val="28"/>
          <w:highlight w:val="white"/>
        </w:rPr>
        <w:t>Изложить подпункт 1.6. пункта 1 в редакции:</w:t>
      </w:r>
    </w:p>
    <w:p w:rsidR="000D2D1B" w:rsidRDefault="000D2D1B" w:rsidP="000D2D1B">
      <w:pPr>
        <w:ind w:firstLine="709"/>
        <w:jc w:val="both"/>
        <w:rPr>
          <w:sz w:val="28"/>
          <w:szCs w:val="28"/>
          <w:highlight w:val="white"/>
        </w:rPr>
      </w:pPr>
      <w:r>
        <w:rPr>
          <w:sz w:val="28"/>
          <w:szCs w:val="28"/>
          <w:highlight w:val="white"/>
        </w:rPr>
        <w:t xml:space="preserve">1.6. Образовательная деятельность осуществляется по следующему адресу: 175425, Новгородская область, Валдайский округ, д. Ивантеево, </w:t>
      </w:r>
      <w:r>
        <w:rPr>
          <w:sz w:val="28"/>
          <w:szCs w:val="28"/>
          <w:highlight w:val="white"/>
        </w:rPr>
        <w:br/>
        <w:t>ул. Озерная, д. 19.</w:t>
      </w:r>
    </w:p>
    <w:p w:rsidR="000D2D1B" w:rsidRDefault="000D2D1B" w:rsidP="000D2D1B">
      <w:pPr>
        <w:ind w:firstLine="709"/>
        <w:jc w:val="both"/>
        <w:rPr>
          <w:sz w:val="28"/>
          <w:szCs w:val="28"/>
        </w:rPr>
      </w:pPr>
      <w:r>
        <w:rPr>
          <w:sz w:val="28"/>
          <w:szCs w:val="28"/>
        </w:rPr>
        <w:t xml:space="preserve">1.3. </w:t>
      </w:r>
      <w:r>
        <w:rPr>
          <w:sz w:val="28"/>
          <w:szCs w:val="28"/>
          <w:highlight w:val="white"/>
        </w:rPr>
        <w:t>Изложить подпункт 1.7. пункта 1 в редакции:</w:t>
      </w:r>
    </w:p>
    <w:p w:rsidR="000D2D1B" w:rsidRDefault="000D2D1B" w:rsidP="000D2D1B">
      <w:pPr>
        <w:ind w:firstLine="709"/>
        <w:jc w:val="both"/>
        <w:rPr>
          <w:sz w:val="28"/>
          <w:szCs w:val="28"/>
        </w:rPr>
      </w:pPr>
      <w:r>
        <w:rPr>
          <w:sz w:val="28"/>
          <w:szCs w:val="28"/>
        </w:rPr>
        <w:t xml:space="preserve">1.7. Учредителем и собственником имущества Учреждения является муниципальное образование Валдайский муниципальный округ. </w:t>
      </w:r>
    </w:p>
    <w:p w:rsidR="000D2D1B" w:rsidRDefault="000D2D1B" w:rsidP="000D2D1B">
      <w:pPr>
        <w:ind w:firstLine="709"/>
        <w:jc w:val="both"/>
        <w:rPr>
          <w:spacing w:val="-2"/>
          <w:sz w:val="28"/>
          <w:szCs w:val="28"/>
        </w:rPr>
      </w:pPr>
      <w:r>
        <w:rPr>
          <w:spacing w:val="-1"/>
          <w:sz w:val="28"/>
          <w:szCs w:val="28"/>
        </w:rPr>
        <w:lastRenderedPageBreak/>
        <w:t>Функции и полномочия учредителя и собственника имущества выполняет Администрация Валдайского муниципального округа (далее - Учредитель).</w:t>
      </w:r>
    </w:p>
    <w:p w:rsidR="000D2D1B" w:rsidRDefault="000D2D1B" w:rsidP="000D2D1B">
      <w:pPr>
        <w:ind w:firstLine="709"/>
        <w:jc w:val="both"/>
        <w:rPr>
          <w:spacing w:val="-1"/>
          <w:sz w:val="28"/>
          <w:szCs w:val="28"/>
        </w:rPr>
      </w:pPr>
      <w:r>
        <w:rPr>
          <w:spacing w:val="-2"/>
          <w:sz w:val="28"/>
          <w:szCs w:val="28"/>
        </w:rPr>
        <w:t xml:space="preserve">1.4. </w:t>
      </w:r>
      <w:r>
        <w:rPr>
          <w:spacing w:val="-1"/>
          <w:sz w:val="28"/>
          <w:szCs w:val="28"/>
        </w:rPr>
        <w:t>Изложить подпункт 1.11. пункта 1 в редакции:</w:t>
      </w:r>
    </w:p>
    <w:p w:rsidR="000D2D1B" w:rsidRDefault="000D2D1B" w:rsidP="000D2D1B">
      <w:pPr>
        <w:ind w:firstLine="709"/>
        <w:jc w:val="both"/>
        <w:rPr>
          <w:spacing w:val="-2"/>
          <w:sz w:val="28"/>
          <w:szCs w:val="28"/>
        </w:rPr>
      </w:pPr>
      <w:r>
        <w:rPr>
          <w:spacing w:val="-2"/>
          <w:sz w:val="28"/>
          <w:szCs w:val="28"/>
        </w:rPr>
        <w:t>1.11. Учреждение руководствуется в своей деятельности Конституцией Российской Федерации, федеральными законами, законами Новгородской области, иными федеральными нормативными правовыми актами и нормативными правовыми актами Новгородской области, правовыми актами Валдайского муниципального округа, настоящим Уставом и локальными актами Учреждения.</w:t>
      </w:r>
    </w:p>
    <w:p w:rsidR="000D2D1B" w:rsidRDefault="000D2D1B" w:rsidP="000D2D1B">
      <w:pPr>
        <w:ind w:firstLine="709"/>
        <w:jc w:val="both"/>
        <w:rPr>
          <w:spacing w:val="-1"/>
          <w:sz w:val="28"/>
          <w:szCs w:val="28"/>
        </w:rPr>
      </w:pPr>
      <w:r>
        <w:rPr>
          <w:spacing w:val="-2"/>
          <w:sz w:val="28"/>
          <w:szCs w:val="28"/>
        </w:rPr>
        <w:t xml:space="preserve">1.5. </w:t>
      </w:r>
      <w:r>
        <w:rPr>
          <w:spacing w:val="-1"/>
          <w:sz w:val="28"/>
          <w:szCs w:val="28"/>
          <w:highlight w:val="white"/>
        </w:rPr>
        <w:t>Изложить подпункт 3.6 пункта 3 в редакции:</w:t>
      </w:r>
    </w:p>
    <w:p w:rsidR="000D2D1B" w:rsidRDefault="000D2D1B" w:rsidP="000D2D1B">
      <w:pPr>
        <w:ind w:firstLine="709"/>
        <w:jc w:val="both"/>
        <w:rPr>
          <w:sz w:val="28"/>
          <w:szCs w:val="28"/>
        </w:rPr>
      </w:pPr>
      <w:r>
        <w:rPr>
          <w:sz w:val="28"/>
          <w:szCs w:val="28"/>
        </w:rPr>
        <w:t>3.6. Сверх муниципального задания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В том числе платные образовательные услуги:</w:t>
      </w:r>
    </w:p>
    <w:p w:rsidR="000D2D1B" w:rsidRDefault="000D2D1B" w:rsidP="000D2D1B">
      <w:pPr>
        <w:pStyle w:val="ae"/>
        <w:ind w:firstLine="709"/>
        <w:rPr>
          <w:szCs w:val="28"/>
        </w:rPr>
      </w:pPr>
      <w:r>
        <w:rPr>
          <w:szCs w:val="28"/>
        </w:rPr>
        <w:t>оказание на договорной основе обучающимся, населению, предприятиям и организациям;</w:t>
      </w:r>
    </w:p>
    <w:p w:rsidR="000D2D1B" w:rsidRDefault="000D2D1B" w:rsidP="000D2D1B">
      <w:pPr>
        <w:pStyle w:val="ae"/>
        <w:ind w:firstLine="709"/>
        <w:rPr>
          <w:szCs w:val="28"/>
        </w:rPr>
      </w:pPr>
      <w:r>
        <w:rPr>
          <w:szCs w:val="28"/>
        </w:rPr>
        <w:t>изучение специальные дисциплины сверх часов и сверх программ по дисциплинам, предусмотренным программой;</w:t>
      </w:r>
    </w:p>
    <w:p w:rsidR="000D2D1B" w:rsidRDefault="000D2D1B" w:rsidP="000D2D1B">
      <w:pPr>
        <w:pStyle w:val="ae"/>
        <w:ind w:firstLine="709"/>
        <w:rPr>
          <w:szCs w:val="28"/>
        </w:rPr>
      </w:pPr>
      <w:r>
        <w:rPr>
          <w:szCs w:val="28"/>
        </w:rPr>
        <w:t>организация курсов по подготовке детей в 1 класс;</w:t>
      </w:r>
    </w:p>
    <w:p w:rsidR="000D2D1B" w:rsidRDefault="000D2D1B" w:rsidP="000D2D1B">
      <w:pPr>
        <w:pStyle w:val="ae"/>
        <w:ind w:firstLine="709"/>
        <w:rPr>
          <w:szCs w:val="28"/>
        </w:rPr>
      </w:pPr>
      <w:r>
        <w:rPr>
          <w:szCs w:val="28"/>
        </w:rPr>
        <w:t>организация курсов по подготовке к поступлению в средние и высшие образовательные учреждения;</w:t>
      </w:r>
    </w:p>
    <w:p w:rsidR="000D2D1B" w:rsidRDefault="000D2D1B" w:rsidP="000D2D1B">
      <w:pPr>
        <w:pStyle w:val="ae"/>
        <w:ind w:firstLine="709"/>
        <w:rPr>
          <w:szCs w:val="28"/>
        </w:rPr>
      </w:pPr>
      <w:r>
        <w:rPr>
          <w:szCs w:val="28"/>
        </w:rPr>
        <w:t>создание кружков, секций, объединений сверх установленной тарификацией ставок на ведение внеклассной работы.</w:t>
      </w:r>
    </w:p>
    <w:p w:rsidR="000D2D1B" w:rsidRDefault="000D2D1B" w:rsidP="000D2D1B">
      <w:pPr>
        <w:ind w:firstLine="709"/>
        <w:jc w:val="both"/>
        <w:rPr>
          <w:sz w:val="28"/>
          <w:szCs w:val="28"/>
        </w:rPr>
      </w:pPr>
      <w:r>
        <w:rPr>
          <w:sz w:val="28"/>
          <w:szCs w:val="28"/>
        </w:rPr>
        <w:t>Платные дополнительные образовательные услуги, не предусмотренные общеобразовательными программами,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Новгородской области, бюджета Валдайского округа.</w:t>
      </w:r>
    </w:p>
    <w:p w:rsidR="000D2D1B" w:rsidRDefault="000D2D1B" w:rsidP="000D2D1B">
      <w:pPr>
        <w:ind w:firstLine="709"/>
        <w:jc w:val="both"/>
        <w:rPr>
          <w:spacing w:val="-1"/>
          <w:sz w:val="28"/>
          <w:szCs w:val="28"/>
        </w:rPr>
      </w:pPr>
      <w:r>
        <w:rPr>
          <w:spacing w:val="-2"/>
          <w:sz w:val="28"/>
          <w:szCs w:val="28"/>
        </w:rPr>
        <w:t xml:space="preserve">1.6. </w:t>
      </w:r>
      <w:r>
        <w:rPr>
          <w:spacing w:val="-1"/>
          <w:sz w:val="28"/>
          <w:szCs w:val="28"/>
          <w:highlight w:val="white"/>
        </w:rPr>
        <w:t>Изложить подпункт 5.7 пункта 3 в редакции:</w:t>
      </w:r>
    </w:p>
    <w:p w:rsidR="000D2D1B" w:rsidRDefault="000D2D1B" w:rsidP="000D2D1B">
      <w:pPr>
        <w:ind w:firstLine="709"/>
        <w:jc w:val="both"/>
        <w:rPr>
          <w:sz w:val="28"/>
          <w:szCs w:val="28"/>
        </w:rPr>
      </w:pPr>
      <w:r>
        <w:rPr>
          <w:sz w:val="28"/>
          <w:szCs w:val="28"/>
        </w:rPr>
        <w:t>5.7. Под особо ценным движимым имуществом понимается имущество, без которого осуществление Учреждением своей уставной деятельности будет затруднено. Виды такого имущества определяются в порядке, устанавливаемом Правительством Российской Федерации. Перечни особо ценного движимого имущества определяются в порядке, установленном Администрацией Валдайского муниципального округа в отношении автономных учреждений, которые созданы на базе имущества, находящегося в муниципальной собственности.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rsidR="000D2D1B" w:rsidRDefault="000D2D1B" w:rsidP="000D2D1B">
      <w:pPr>
        <w:ind w:firstLine="709"/>
        <w:jc w:val="both"/>
        <w:rPr>
          <w:spacing w:val="-1"/>
          <w:sz w:val="28"/>
          <w:szCs w:val="28"/>
          <w:highlight w:val="white"/>
        </w:rPr>
      </w:pPr>
      <w:r>
        <w:rPr>
          <w:sz w:val="28"/>
          <w:szCs w:val="28"/>
        </w:rPr>
        <w:t xml:space="preserve">1.7. </w:t>
      </w:r>
      <w:r>
        <w:rPr>
          <w:spacing w:val="-1"/>
          <w:sz w:val="28"/>
          <w:szCs w:val="28"/>
          <w:highlight w:val="white"/>
        </w:rPr>
        <w:t>Изложить подпункт 6.1.1. подпункта 6,1 пункта 6 в редакции:</w:t>
      </w:r>
    </w:p>
    <w:p w:rsidR="000D2D1B" w:rsidRDefault="000D2D1B" w:rsidP="000D2D1B">
      <w:pPr>
        <w:ind w:firstLine="709"/>
        <w:jc w:val="both"/>
        <w:rPr>
          <w:sz w:val="28"/>
          <w:szCs w:val="28"/>
        </w:rPr>
      </w:pPr>
      <w:r>
        <w:rPr>
          <w:sz w:val="28"/>
          <w:szCs w:val="28"/>
        </w:rPr>
        <w:lastRenderedPageBreak/>
        <w:t>6.1.1. Субсидии, предоставляемые Учреждению из бюджета Валдайского муниципального района:</w:t>
      </w:r>
    </w:p>
    <w:p w:rsidR="000D2D1B" w:rsidRDefault="000D2D1B" w:rsidP="000D2D1B">
      <w:pPr>
        <w:ind w:firstLine="709"/>
        <w:jc w:val="both"/>
        <w:rPr>
          <w:sz w:val="28"/>
          <w:szCs w:val="28"/>
        </w:rPr>
      </w:pPr>
      <w:r>
        <w:rPr>
          <w:sz w:val="28"/>
          <w:szCs w:val="28"/>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0D2D1B" w:rsidRDefault="000D2D1B" w:rsidP="000D2D1B">
      <w:pPr>
        <w:ind w:firstLine="709"/>
        <w:jc w:val="both"/>
        <w:rPr>
          <w:sz w:val="28"/>
          <w:szCs w:val="28"/>
        </w:rPr>
      </w:pPr>
      <w:r>
        <w:rPr>
          <w:sz w:val="28"/>
          <w:szCs w:val="28"/>
        </w:rPr>
        <w:t>на иные цели, с учетом расходов на содержание недвижимого имущества и особо ценного движимого имущества, закрепленных за Учреждением Учредителем или приобретенных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0D2D1B" w:rsidRDefault="000D2D1B" w:rsidP="000D2D1B">
      <w:pPr>
        <w:ind w:firstLine="709"/>
        <w:jc w:val="both"/>
        <w:rPr>
          <w:spacing w:val="-1"/>
          <w:sz w:val="28"/>
          <w:szCs w:val="28"/>
        </w:rPr>
      </w:pPr>
      <w:r>
        <w:rPr>
          <w:spacing w:val="-2"/>
          <w:sz w:val="28"/>
          <w:szCs w:val="28"/>
        </w:rPr>
        <w:t xml:space="preserve">1.8. </w:t>
      </w:r>
      <w:r>
        <w:rPr>
          <w:spacing w:val="-1"/>
          <w:sz w:val="28"/>
          <w:szCs w:val="28"/>
          <w:highlight w:val="white"/>
        </w:rPr>
        <w:t>Изложить подпункт 6.6. пункта 6 в редакции:</w:t>
      </w:r>
    </w:p>
    <w:p w:rsidR="000D2D1B" w:rsidRDefault="000D2D1B" w:rsidP="000D2D1B">
      <w:pPr>
        <w:ind w:firstLine="709"/>
        <w:jc w:val="both"/>
        <w:rPr>
          <w:sz w:val="28"/>
          <w:szCs w:val="28"/>
        </w:rPr>
      </w:pPr>
      <w:r>
        <w:rPr>
          <w:sz w:val="28"/>
          <w:szCs w:val="28"/>
        </w:rPr>
        <w:t xml:space="preserve">6.6. </w:t>
      </w:r>
      <w:r>
        <w:rPr>
          <w:rFonts w:eastAsia="Lucida Sans Unicode"/>
          <w:sz w:val="28"/>
          <w:szCs w:val="28"/>
        </w:rPr>
        <w:t xml:space="preserve">Финансовое обеспечение </w:t>
      </w:r>
      <w:r>
        <w:rPr>
          <w:rFonts w:eastAsia="A"/>
          <w:sz w:val="28"/>
          <w:szCs w:val="28"/>
        </w:rPr>
        <w:t xml:space="preserve">основных видов деятельности Учреждения, закрепленных в Уставе Учреждения, и </w:t>
      </w:r>
      <w:r>
        <w:rPr>
          <w:rFonts w:eastAsia="Lucida Sans Unicode"/>
          <w:sz w:val="28"/>
          <w:szCs w:val="28"/>
        </w:rPr>
        <w:t xml:space="preserve">выполнения муниципального задания </w:t>
      </w:r>
      <w:r>
        <w:rPr>
          <w:rFonts w:eastAsia="A"/>
          <w:sz w:val="28"/>
          <w:szCs w:val="28"/>
        </w:rPr>
        <w:t xml:space="preserve">Учреждения </w:t>
      </w:r>
      <w:r>
        <w:rPr>
          <w:rFonts w:eastAsia="Lucida Sans Unicode"/>
          <w:sz w:val="28"/>
          <w:szCs w:val="28"/>
        </w:rPr>
        <w:t>осуществляется</w:t>
      </w:r>
      <w:r>
        <w:rPr>
          <w:sz w:val="28"/>
          <w:szCs w:val="28"/>
        </w:rPr>
        <w:t xml:space="preserve"> в виде субсидий из бюджета Валдайского муниципального округа.</w:t>
      </w:r>
    </w:p>
    <w:p w:rsidR="000D2D1B" w:rsidRDefault="000D2D1B" w:rsidP="000D2D1B">
      <w:pPr>
        <w:ind w:firstLine="709"/>
        <w:jc w:val="both"/>
        <w:rPr>
          <w:spacing w:val="-1"/>
          <w:sz w:val="28"/>
          <w:szCs w:val="28"/>
          <w:highlight w:val="white"/>
        </w:rPr>
      </w:pPr>
      <w:r>
        <w:rPr>
          <w:sz w:val="28"/>
          <w:szCs w:val="28"/>
        </w:rPr>
        <w:t xml:space="preserve">1.9. </w:t>
      </w:r>
      <w:r>
        <w:rPr>
          <w:spacing w:val="-1"/>
          <w:sz w:val="28"/>
          <w:szCs w:val="28"/>
          <w:highlight w:val="white"/>
        </w:rPr>
        <w:t>Изложить подпункт 6.8. пункта 6 в редакции:</w:t>
      </w:r>
    </w:p>
    <w:p w:rsidR="000D2D1B" w:rsidRDefault="000D2D1B" w:rsidP="000D2D1B">
      <w:pPr>
        <w:ind w:firstLine="709"/>
        <w:jc w:val="both"/>
      </w:pPr>
      <w:r>
        <w:rPr>
          <w:sz w:val="28"/>
          <w:szCs w:val="28"/>
        </w:rPr>
        <w:t>6.8. 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Финансовое обеспечение мероприятий, направленных на развитие Учреждения, перечень которых определяется Учредителем, осуществляется за счет субсидий из бюджета Валдайского муниципального округа</w:t>
      </w:r>
      <w:r>
        <w:t>.</w:t>
      </w:r>
    </w:p>
    <w:p w:rsidR="000D2D1B" w:rsidRDefault="000D2D1B" w:rsidP="000D2D1B">
      <w:pPr>
        <w:ind w:firstLine="709"/>
        <w:jc w:val="both"/>
        <w:rPr>
          <w:spacing w:val="-1"/>
          <w:sz w:val="28"/>
          <w:szCs w:val="28"/>
        </w:rPr>
      </w:pPr>
      <w:r>
        <w:rPr>
          <w:sz w:val="28"/>
          <w:szCs w:val="28"/>
        </w:rPr>
        <w:t xml:space="preserve">1.10. </w:t>
      </w:r>
      <w:r>
        <w:rPr>
          <w:spacing w:val="-1"/>
          <w:sz w:val="28"/>
          <w:szCs w:val="28"/>
          <w:highlight w:val="white"/>
        </w:rPr>
        <w:t>Изложить подпункт 7.2.1. подпункта 7.2. пункта 7 в редакции:</w:t>
      </w:r>
    </w:p>
    <w:p w:rsidR="000D2D1B" w:rsidRDefault="000D2D1B" w:rsidP="000D2D1B">
      <w:pPr>
        <w:ind w:firstLine="709"/>
        <w:jc w:val="both"/>
        <w:rPr>
          <w:sz w:val="28"/>
          <w:szCs w:val="28"/>
        </w:rPr>
      </w:pPr>
      <w:r>
        <w:rPr>
          <w:sz w:val="28"/>
          <w:szCs w:val="28"/>
        </w:rPr>
        <w:t>7.2.1. Директор Учреждения назначается на должность Учредителем по результатам конкурсного отбора, проводимого в порядке, предусмотренном нормативными актами Валдайского муниципального округа, заключает, изменяет и прекращает срочный трудовой договор с ним.</w:t>
      </w:r>
    </w:p>
    <w:p w:rsidR="000D2D1B" w:rsidRDefault="000D2D1B" w:rsidP="000D2D1B">
      <w:pPr>
        <w:ind w:firstLine="709"/>
        <w:jc w:val="both"/>
        <w:rPr>
          <w:spacing w:val="-1"/>
          <w:sz w:val="28"/>
          <w:szCs w:val="28"/>
        </w:rPr>
      </w:pPr>
      <w:r>
        <w:rPr>
          <w:sz w:val="28"/>
          <w:szCs w:val="28"/>
        </w:rPr>
        <w:t xml:space="preserve">1.11. </w:t>
      </w:r>
      <w:r>
        <w:rPr>
          <w:spacing w:val="-1"/>
          <w:sz w:val="28"/>
          <w:szCs w:val="28"/>
          <w:highlight w:val="white"/>
        </w:rPr>
        <w:t>Изложить подпункт 7.2.5.1. подпункта 7.2.5 подпункта 7.2. пункта 7 в редакции:</w:t>
      </w:r>
    </w:p>
    <w:p w:rsidR="000D2D1B" w:rsidRDefault="000D2D1B" w:rsidP="000D2D1B">
      <w:pPr>
        <w:ind w:firstLine="709"/>
        <w:jc w:val="both"/>
        <w:rPr>
          <w:sz w:val="28"/>
          <w:szCs w:val="28"/>
        </w:rPr>
      </w:pPr>
      <w:r>
        <w:rPr>
          <w:sz w:val="28"/>
          <w:szCs w:val="28"/>
        </w:rPr>
        <w:t>7.2.5.1. Обеспечивать:</w:t>
      </w:r>
    </w:p>
    <w:p w:rsidR="000D2D1B" w:rsidRDefault="000D2D1B" w:rsidP="000D2D1B">
      <w:pPr>
        <w:ind w:firstLine="709"/>
        <w:jc w:val="both"/>
        <w:rPr>
          <w:sz w:val="28"/>
          <w:szCs w:val="28"/>
        </w:rPr>
      </w:pPr>
      <w:r>
        <w:rPr>
          <w:sz w:val="28"/>
          <w:szCs w:val="28"/>
        </w:rPr>
        <w:tab/>
        <w:t>выполнение муниципального задания Учредителя в полном объеме;</w:t>
      </w:r>
    </w:p>
    <w:p w:rsidR="000D2D1B" w:rsidRDefault="000D2D1B" w:rsidP="000D2D1B">
      <w:pPr>
        <w:ind w:firstLine="709"/>
        <w:jc w:val="both"/>
        <w:rPr>
          <w:sz w:val="28"/>
          <w:szCs w:val="28"/>
        </w:rPr>
      </w:pPr>
      <w:r>
        <w:rPr>
          <w:sz w:val="28"/>
          <w:szCs w:val="28"/>
        </w:rPr>
        <w:tab/>
        <w:t>составление, утверждение и выполнение плана финансово-хозяйственной деятельности Учреждения;</w:t>
      </w:r>
    </w:p>
    <w:p w:rsidR="000D2D1B" w:rsidRDefault="000D2D1B" w:rsidP="000D2D1B">
      <w:pPr>
        <w:ind w:firstLine="709"/>
        <w:jc w:val="both"/>
        <w:rPr>
          <w:sz w:val="28"/>
          <w:szCs w:val="28"/>
        </w:rPr>
      </w:pPr>
      <w:r>
        <w:rPr>
          <w:sz w:val="28"/>
          <w:szCs w:val="28"/>
        </w:rPr>
        <w:tab/>
        <w:t>своевременную выплату заработной платы работникам Учреждения;</w:t>
      </w:r>
    </w:p>
    <w:p w:rsidR="000D2D1B" w:rsidRDefault="000D2D1B" w:rsidP="000D2D1B">
      <w:pPr>
        <w:ind w:firstLine="709"/>
        <w:jc w:val="both"/>
        <w:rPr>
          <w:sz w:val="28"/>
          <w:szCs w:val="28"/>
        </w:rPr>
      </w:pPr>
      <w:r>
        <w:rPr>
          <w:sz w:val="28"/>
          <w:szCs w:val="28"/>
        </w:rPr>
        <w:tab/>
        <w:t>безопасные условия труда работникам Учреждения;</w:t>
      </w:r>
    </w:p>
    <w:p w:rsidR="000D2D1B" w:rsidRDefault="000D2D1B" w:rsidP="000D2D1B">
      <w:pPr>
        <w:ind w:firstLine="709"/>
        <w:jc w:val="both"/>
        <w:rPr>
          <w:sz w:val="28"/>
          <w:szCs w:val="28"/>
        </w:rPr>
      </w:pPr>
      <w:r>
        <w:rPr>
          <w:sz w:val="28"/>
          <w:szCs w:val="28"/>
        </w:rPr>
        <w:tab/>
        <w:t>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w:t>
      </w:r>
    </w:p>
    <w:p w:rsidR="000D2D1B" w:rsidRDefault="000D2D1B" w:rsidP="000D2D1B">
      <w:pPr>
        <w:ind w:firstLine="709"/>
        <w:jc w:val="both"/>
        <w:rPr>
          <w:sz w:val="28"/>
          <w:szCs w:val="28"/>
        </w:rPr>
      </w:pPr>
      <w:r>
        <w:rPr>
          <w:sz w:val="28"/>
          <w:szCs w:val="28"/>
        </w:rPr>
        <w:tab/>
        <w:t>целевое использование бюджетных средств, предоставляемых Учреждению из бюджета Валдайского муниципального округа, и соблюдение Учреждением финансовой дисциплины;</w:t>
      </w:r>
    </w:p>
    <w:p w:rsidR="000D2D1B" w:rsidRDefault="000D2D1B" w:rsidP="000D2D1B">
      <w:pPr>
        <w:ind w:firstLine="709"/>
        <w:jc w:val="both"/>
        <w:rPr>
          <w:sz w:val="28"/>
          <w:szCs w:val="28"/>
        </w:rPr>
      </w:pPr>
      <w:r>
        <w:rPr>
          <w:sz w:val="28"/>
          <w:szCs w:val="28"/>
        </w:rPr>
        <w:lastRenderedPageBreak/>
        <w:tab/>
        <w:t>сохранность, рациональное и эффективное использование имущества, закрепленного на праве оперативного управления за Учреждением;</w:t>
      </w:r>
    </w:p>
    <w:p w:rsidR="000D2D1B" w:rsidRDefault="000D2D1B" w:rsidP="000D2D1B">
      <w:pPr>
        <w:ind w:firstLine="709"/>
        <w:jc w:val="both"/>
        <w:rPr>
          <w:sz w:val="28"/>
          <w:szCs w:val="28"/>
        </w:rPr>
      </w:pPr>
      <w:r>
        <w:rPr>
          <w:sz w:val="28"/>
          <w:szCs w:val="28"/>
        </w:rPr>
        <w:t>согласование с Учредителем создания и ликвидации филиалов Учреждения;</w:t>
      </w:r>
    </w:p>
    <w:p w:rsidR="000D2D1B" w:rsidRDefault="000D2D1B" w:rsidP="000D2D1B">
      <w:pPr>
        <w:ind w:firstLine="709"/>
        <w:jc w:val="both"/>
        <w:rPr>
          <w:sz w:val="28"/>
          <w:szCs w:val="28"/>
        </w:rPr>
      </w:pPr>
      <w:r>
        <w:rPr>
          <w:sz w:val="28"/>
          <w:szCs w:val="28"/>
        </w:rPr>
        <w:t>согласование распоряжения недвижимым имуществом и особо ценным движимым имуществом, закрепленными за Учреждением Собственником или приобретенными за счет средств, выделенных Учредителем на приобретение такого имущества;</w:t>
      </w:r>
    </w:p>
    <w:p w:rsidR="000D2D1B" w:rsidRDefault="000D2D1B" w:rsidP="000D2D1B">
      <w:pPr>
        <w:ind w:firstLine="709"/>
        <w:jc w:val="both"/>
        <w:rPr>
          <w:sz w:val="28"/>
          <w:szCs w:val="28"/>
        </w:rPr>
      </w:pPr>
      <w:r>
        <w:rPr>
          <w:sz w:val="28"/>
          <w:szCs w:val="28"/>
        </w:rPr>
        <w:t>согласование внесения Учреждением недвижимого имущества и особо ценного движимого имущества, закрепленных за Учреждением Собственником или приобретенных Учреждением за счет средств, выделенных ему Учредителем на приобретение этого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
    <w:p w:rsidR="000D2D1B" w:rsidRDefault="000D2D1B" w:rsidP="000D2D1B">
      <w:pPr>
        <w:ind w:firstLine="709"/>
        <w:jc w:val="both"/>
        <w:rPr>
          <w:sz w:val="28"/>
          <w:szCs w:val="28"/>
        </w:rPr>
      </w:pPr>
      <w:r>
        <w:rPr>
          <w:sz w:val="28"/>
          <w:szCs w:val="28"/>
        </w:rPr>
        <w:t>согласование совершения сделки с имуществом Учреждения, в совершении которой имеется заинтересованность, если лица, в ней заинтересованные, составляют большинство в Наблюдательном совете Учреждения;</w:t>
      </w:r>
    </w:p>
    <w:p w:rsidR="000D2D1B" w:rsidRDefault="000D2D1B" w:rsidP="000D2D1B">
      <w:pPr>
        <w:ind w:firstLine="709"/>
        <w:jc w:val="both"/>
        <w:rPr>
          <w:spacing w:val="-1"/>
          <w:sz w:val="28"/>
          <w:szCs w:val="28"/>
          <w:highlight w:val="white"/>
        </w:rPr>
      </w:pPr>
      <w:r>
        <w:rPr>
          <w:sz w:val="28"/>
          <w:szCs w:val="28"/>
        </w:rPr>
        <w:t xml:space="preserve">1.12. </w:t>
      </w:r>
      <w:r>
        <w:rPr>
          <w:spacing w:val="-1"/>
          <w:sz w:val="28"/>
          <w:szCs w:val="28"/>
          <w:highlight w:val="white"/>
        </w:rPr>
        <w:t>Изложить подпункт 7.2.5.3. подпункта 7.2.5 подпункта 7.2. пункта 7 в редакции:</w:t>
      </w:r>
    </w:p>
    <w:p w:rsidR="000D2D1B" w:rsidRDefault="000D2D1B" w:rsidP="000D2D1B">
      <w:pPr>
        <w:ind w:firstLine="709"/>
        <w:jc w:val="both"/>
        <w:rPr>
          <w:sz w:val="28"/>
          <w:szCs w:val="28"/>
        </w:rPr>
      </w:pPr>
      <w:r>
        <w:rPr>
          <w:sz w:val="28"/>
          <w:szCs w:val="28"/>
        </w:rPr>
        <w:t>7.2.5.3. Выполнять иные обязанности, установленные законами и иными нормативными правовыми актами Новгородской области, нормативными правовыми актами органов местного самоуправления Валдайского муниципального округа, а также Уставом Учреждения и решениями Учредителя, принятыми в рамках его компетенции.</w:t>
      </w:r>
    </w:p>
    <w:p w:rsidR="000D2D1B" w:rsidRDefault="000D2D1B" w:rsidP="000D2D1B">
      <w:pPr>
        <w:ind w:firstLine="709"/>
        <w:jc w:val="both"/>
        <w:rPr>
          <w:spacing w:val="-1"/>
          <w:sz w:val="28"/>
          <w:szCs w:val="28"/>
          <w:highlight w:val="white"/>
        </w:rPr>
      </w:pPr>
      <w:r>
        <w:rPr>
          <w:sz w:val="28"/>
          <w:szCs w:val="28"/>
        </w:rPr>
        <w:t xml:space="preserve">1.13. </w:t>
      </w:r>
      <w:r>
        <w:rPr>
          <w:spacing w:val="-1"/>
          <w:sz w:val="28"/>
          <w:szCs w:val="28"/>
          <w:highlight w:val="white"/>
        </w:rPr>
        <w:t>Изложить подпункт 7.3.1 подпункта 7.3. пункта 7 в редакции:</w:t>
      </w:r>
    </w:p>
    <w:p w:rsidR="000D2D1B" w:rsidRDefault="000D2D1B" w:rsidP="000D2D1B">
      <w:pPr>
        <w:ind w:firstLine="709"/>
        <w:jc w:val="both"/>
        <w:rPr>
          <w:sz w:val="28"/>
          <w:szCs w:val="28"/>
        </w:rPr>
      </w:pPr>
      <w:r>
        <w:rPr>
          <w:sz w:val="28"/>
          <w:szCs w:val="28"/>
        </w:rPr>
        <w:t>7.3.1. Наблюдательный совет Учреждения осуществляет свою деятельность в соответствии с законами и иными нормативными правовыми актами Российской Федерации, Новгородской области, Валдайского муниципального округа, Уставом, Положением о наблюдательном совете Учреждения и иными локальными нормативными актами Учреждения.</w:t>
      </w:r>
    </w:p>
    <w:p w:rsidR="000D2D1B" w:rsidRDefault="000D2D1B" w:rsidP="000D2D1B">
      <w:pPr>
        <w:ind w:firstLine="709"/>
        <w:jc w:val="both"/>
        <w:rPr>
          <w:spacing w:val="-1"/>
          <w:sz w:val="28"/>
          <w:szCs w:val="28"/>
        </w:rPr>
      </w:pPr>
      <w:r>
        <w:rPr>
          <w:sz w:val="28"/>
          <w:szCs w:val="28"/>
        </w:rPr>
        <w:t xml:space="preserve">1.14. </w:t>
      </w:r>
      <w:r>
        <w:rPr>
          <w:spacing w:val="-1"/>
          <w:sz w:val="28"/>
          <w:szCs w:val="28"/>
          <w:highlight w:val="white"/>
        </w:rPr>
        <w:t>Изложить подпункт 7.3.3 подпункта 7.3. пункта 7 в редакции:</w:t>
      </w:r>
    </w:p>
    <w:p w:rsidR="000D2D1B" w:rsidRDefault="000D2D1B" w:rsidP="000D2D1B">
      <w:pPr>
        <w:autoSpaceDE w:val="0"/>
        <w:ind w:firstLine="709"/>
        <w:jc w:val="both"/>
        <w:rPr>
          <w:sz w:val="28"/>
          <w:szCs w:val="28"/>
        </w:rPr>
      </w:pPr>
      <w:r>
        <w:rPr>
          <w:sz w:val="28"/>
          <w:szCs w:val="28"/>
        </w:rPr>
        <w:t xml:space="preserve">7.3.3. В состав наблюдательного совета входят представители Учредителя </w:t>
      </w:r>
      <w:r>
        <w:rPr>
          <w:spacing w:val="-2"/>
          <w:sz w:val="28"/>
          <w:szCs w:val="28"/>
        </w:rPr>
        <w:t>Учреждения</w:t>
      </w:r>
      <w:r>
        <w:rPr>
          <w:sz w:val="28"/>
          <w:szCs w:val="28"/>
        </w:rPr>
        <w:t>, представители исполнительных органов государственной власти или представители органов Администрации Валдайского муниципального округа, на которые возложено управление государственным или муниципальным имуществом, и представители общественности, в т. ч. лица, имеющие заслуги и достижения в соответствующей сфере деятельности.</w:t>
      </w:r>
    </w:p>
    <w:p w:rsidR="000D2D1B" w:rsidRDefault="000D2D1B" w:rsidP="000D2D1B">
      <w:pPr>
        <w:autoSpaceDE w:val="0"/>
        <w:ind w:firstLine="709"/>
        <w:jc w:val="both"/>
        <w:rPr>
          <w:sz w:val="28"/>
          <w:szCs w:val="28"/>
        </w:rPr>
      </w:pPr>
      <w:r>
        <w:rPr>
          <w:sz w:val="28"/>
          <w:szCs w:val="28"/>
        </w:rPr>
        <w:t xml:space="preserve">В состав наблюдательного совета могут также входить представители иных государственных органов, администрации Валдайского муниципального округа, представители работников </w:t>
      </w:r>
      <w:r>
        <w:rPr>
          <w:spacing w:val="-2"/>
          <w:sz w:val="28"/>
          <w:szCs w:val="28"/>
        </w:rPr>
        <w:t>Учреждения</w:t>
      </w:r>
      <w:r>
        <w:rPr>
          <w:sz w:val="28"/>
          <w:szCs w:val="28"/>
        </w:rPr>
        <w:t>.</w:t>
      </w:r>
    </w:p>
    <w:p w:rsidR="000D2D1B" w:rsidRDefault="000D2D1B" w:rsidP="000D2D1B">
      <w:pPr>
        <w:ind w:firstLine="709"/>
        <w:jc w:val="both"/>
        <w:rPr>
          <w:spacing w:val="-1"/>
          <w:sz w:val="28"/>
          <w:szCs w:val="28"/>
        </w:rPr>
      </w:pPr>
      <w:r>
        <w:rPr>
          <w:sz w:val="28"/>
          <w:szCs w:val="28"/>
        </w:rPr>
        <w:t xml:space="preserve">1.15. </w:t>
      </w:r>
      <w:r>
        <w:rPr>
          <w:spacing w:val="-1"/>
          <w:sz w:val="28"/>
          <w:szCs w:val="28"/>
          <w:highlight w:val="white"/>
        </w:rPr>
        <w:t>Изложить подпункт 7.4.1 подпункта 7.4. пункта 7 в редакции:</w:t>
      </w:r>
    </w:p>
    <w:p w:rsidR="000D2D1B" w:rsidRDefault="000D2D1B" w:rsidP="000D2D1B">
      <w:pPr>
        <w:ind w:firstLine="709"/>
        <w:jc w:val="both"/>
        <w:rPr>
          <w:sz w:val="28"/>
          <w:szCs w:val="28"/>
        </w:rPr>
      </w:pPr>
      <w:r>
        <w:rPr>
          <w:sz w:val="28"/>
          <w:szCs w:val="28"/>
        </w:rPr>
        <w:lastRenderedPageBreak/>
        <w:t>7.4.1. Педагогический совет Учреждения (далее – Педагогический совет) осуществляет свою деятельность в соответствии с законами и иными нормативными правовыми актами Российской Федерации, Новгородской области, Валдайского муниципального округа, Уставом, Положением о Педагогическом совете Учреждения.</w:t>
      </w:r>
    </w:p>
    <w:p w:rsidR="000D2D1B" w:rsidRDefault="000D2D1B" w:rsidP="000D2D1B">
      <w:pPr>
        <w:numPr>
          <w:ilvl w:val="0"/>
          <w:numId w:val="2"/>
        </w:numPr>
        <w:ind w:left="0" w:firstLine="709"/>
        <w:jc w:val="both"/>
        <w:rPr>
          <w:sz w:val="28"/>
          <w:szCs w:val="28"/>
        </w:rPr>
      </w:pPr>
      <w:r>
        <w:rPr>
          <w:sz w:val="28"/>
          <w:szCs w:val="28"/>
        </w:rPr>
        <w:t>Уполномочить Ткаченко Дмитрия Алексеевича, директора МАОУ «СШ № 7 д. Ивантеево», выступить заявителем в Межрайонную инспекцию Федеральной налоговой службы России № 1 по Новгородской области при государственной регистрации учредительных документов.</w:t>
      </w:r>
    </w:p>
    <w:p w:rsidR="000D2D1B" w:rsidRDefault="000D2D1B" w:rsidP="000D2D1B">
      <w:pPr>
        <w:numPr>
          <w:ilvl w:val="0"/>
          <w:numId w:val="2"/>
        </w:numPr>
        <w:ind w:left="0" w:firstLine="709"/>
        <w:jc w:val="both"/>
        <w:rPr>
          <w:rFonts w:eastAsia="A"/>
          <w:sz w:val="24"/>
          <w:szCs w:val="24"/>
        </w:rPr>
      </w:pPr>
      <w:r>
        <w:rPr>
          <w:rFonts w:eastAsia="A"/>
          <w:sz w:val="28"/>
          <w:szCs w:val="28"/>
        </w:rPr>
        <w:t>Разместить постановление на официальном сайте Администрации Валдайского муниципального района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sectPr w:rsidR="00E62ADA"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3C9" w:rsidRDefault="005773C9" w:rsidP="00E62ADA">
      <w:r>
        <w:separator/>
      </w:r>
    </w:p>
  </w:endnote>
  <w:endnote w:type="continuationSeparator" w:id="1">
    <w:p w:rsidR="005773C9" w:rsidRDefault="005773C9"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 w:name="A">
    <w:altName w:val="Arial Unicode MS"/>
    <w:charset w:val="80"/>
    <w:family w:val="swiss"/>
    <w:pitch w:val="default"/>
    <w:sig w:usb0="00000000" w:usb1="00000000" w:usb2="00000010"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3C9" w:rsidRDefault="005773C9" w:rsidP="00E62ADA">
      <w:r>
        <w:separator/>
      </w:r>
    </w:p>
  </w:footnote>
  <w:footnote w:type="continuationSeparator" w:id="1">
    <w:p w:rsidR="005773C9" w:rsidRDefault="005773C9"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133DC6">
    <w:pPr>
      <w:framePr w:wrap="around" w:vAnchor="text" w:hAnchor="margin" w:xAlign="center" w:y="1"/>
    </w:pPr>
    <w:r>
      <w:fldChar w:fldCharType="begin"/>
    </w:r>
    <w:r w:rsidR="00D87DEB">
      <w:instrText xml:space="preserve">PAGE </w:instrText>
    </w:r>
    <w:r w:rsidR="000D2D1B">
      <w:fldChar w:fldCharType="separate"/>
    </w:r>
    <w:r w:rsidR="002D7D91">
      <w:rPr>
        <w:noProof/>
      </w:rPr>
      <w:t>5</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AD62"/>
    <w:multiLevelType w:val="multilevel"/>
    <w:tmpl w:val="0451AD62"/>
    <w:lvl w:ilvl="0">
      <w:start w:val="1"/>
      <w:numFmt w:val="decimal"/>
      <w:suff w:val="space"/>
      <w:lvlText w:val="%1."/>
      <w:lvlJc w:val="left"/>
      <w:pPr>
        <w:ind w:left="420"/>
      </w:pPr>
      <w:rPr>
        <w:rFonts w:hint="default"/>
        <w:sz w:val="28"/>
        <w:szCs w:val="28"/>
      </w:rPr>
    </w:lvl>
    <w:lvl w:ilvl="1">
      <w:start w:val="1"/>
      <w:numFmt w:val="decimal"/>
      <w:suff w:val="space"/>
      <w:lvlText w:val="%1.%2."/>
      <w:lvlJc w:val="left"/>
      <w:pPr>
        <w:ind w:left="420" w:firstLine="0"/>
      </w:pPr>
      <w:rPr>
        <w:rFonts w:hint="default"/>
      </w:rPr>
    </w:lvl>
    <w:lvl w:ilvl="2">
      <w:start w:val="1"/>
      <w:numFmt w:val="decimal"/>
      <w:suff w:val="space"/>
      <w:lvlText w:val="%1.%2.%3."/>
      <w:lvlJc w:val="left"/>
      <w:pPr>
        <w:ind w:left="420" w:firstLine="0"/>
      </w:pPr>
      <w:rPr>
        <w:rFonts w:hint="default"/>
      </w:rPr>
    </w:lvl>
    <w:lvl w:ilvl="3">
      <w:start w:val="1"/>
      <w:numFmt w:val="decimal"/>
      <w:suff w:val="space"/>
      <w:lvlText w:val="%1.%2.%3.%4."/>
      <w:lvlJc w:val="left"/>
      <w:pPr>
        <w:ind w:left="420" w:firstLine="0"/>
      </w:pPr>
      <w:rPr>
        <w:rFonts w:hint="default"/>
      </w:rPr>
    </w:lvl>
    <w:lvl w:ilvl="4">
      <w:start w:val="1"/>
      <w:numFmt w:val="decimal"/>
      <w:suff w:val="space"/>
      <w:lvlText w:val="%1.%2.%3.%4.%5."/>
      <w:lvlJc w:val="left"/>
      <w:pPr>
        <w:ind w:left="420" w:firstLine="0"/>
      </w:pPr>
      <w:rPr>
        <w:rFonts w:hint="default"/>
      </w:rPr>
    </w:lvl>
    <w:lvl w:ilvl="5">
      <w:start w:val="1"/>
      <w:numFmt w:val="decimal"/>
      <w:suff w:val="space"/>
      <w:lvlText w:val="%1.%2.%3.%4.%5.%6."/>
      <w:lvlJc w:val="left"/>
      <w:pPr>
        <w:ind w:left="420" w:firstLine="0"/>
      </w:pPr>
      <w:rPr>
        <w:rFonts w:hint="default"/>
      </w:rPr>
    </w:lvl>
    <w:lvl w:ilvl="6">
      <w:start w:val="1"/>
      <w:numFmt w:val="decimal"/>
      <w:suff w:val="space"/>
      <w:lvlText w:val="%1.%2.%3.%4.%5.%6.%7."/>
      <w:lvlJc w:val="left"/>
      <w:pPr>
        <w:ind w:left="420" w:firstLine="0"/>
      </w:pPr>
      <w:rPr>
        <w:rFonts w:hint="default"/>
      </w:rPr>
    </w:lvl>
    <w:lvl w:ilvl="7">
      <w:start w:val="1"/>
      <w:numFmt w:val="decimal"/>
      <w:suff w:val="space"/>
      <w:lvlText w:val="%1.%2.%3.%4.%5.%6.%7.%8."/>
      <w:lvlJc w:val="left"/>
      <w:pPr>
        <w:ind w:left="420" w:firstLine="0"/>
      </w:pPr>
      <w:rPr>
        <w:rFonts w:hint="default"/>
      </w:rPr>
    </w:lvl>
    <w:lvl w:ilvl="8">
      <w:start w:val="1"/>
      <w:numFmt w:val="decimal"/>
      <w:suff w:val="space"/>
      <w:lvlText w:val="%1.%2.%3.%4.%5.%6.%7.%8.%9."/>
      <w:lvlJc w:val="left"/>
      <w:pPr>
        <w:ind w:left="420" w:firstLine="0"/>
      </w:pPr>
      <w:rPr>
        <w:rFonts w:hint="default"/>
      </w:rPr>
    </w:lvl>
  </w:abstractNum>
  <w:abstractNum w:abstractNumId="1">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C8E"/>
    <w:rsid w:val="0006160C"/>
    <w:rsid w:val="000774E7"/>
    <w:rsid w:val="00086985"/>
    <w:rsid w:val="000D2D1B"/>
    <w:rsid w:val="00133DC6"/>
    <w:rsid w:val="001505D4"/>
    <w:rsid w:val="00163005"/>
    <w:rsid w:val="001D53B4"/>
    <w:rsid w:val="00231314"/>
    <w:rsid w:val="002638EB"/>
    <w:rsid w:val="00273C76"/>
    <w:rsid w:val="002D7D91"/>
    <w:rsid w:val="002E49D7"/>
    <w:rsid w:val="002F11AB"/>
    <w:rsid w:val="002F2721"/>
    <w:rsid w:val="00321B17"/>
    <w:rsid w:val="00327BDD"/>
    <w:rsid w:val="003520FB"/>
    <w:rsid w:val="00361E0C"/>
    <w:rsid w:val="00362121"/>
    <w:rsid w:val="00394DC5"/>
    <w:rsid w:val="00447BEE"/>
    <w:rsid w:val="00465CB6"/>
    <w:rsid w:val="0054389E"/>
    <w:rsid w:val="00545406"/>
    <w:rsid w:val="005773C9"/>
    <w:rsid w:val="005B4481"/>
    <w:rsid w:val="006F51A9"/>
    <w:rsid w:val="00704D18"/>
    <w:rsid w:val="007170DB"/>
    <w:rsid w:val="007366A6"/>
    <w:rsid w:val="00804F78"/>
    <w:rsid w:val="00807B44"/>
    <w:rsid w:val="00826E5C"/>
    <w:rsid w:val="008376BB"/>
    <w:rsid w:val="00845D1D"/>
    <w:rsid w:val="008A592A"/>
    <w:rsid w:val="00950837"/>
    <w:rsid w:val="0095691A"/>
    <w:rsid w:val="00A22901"/>
    <w:rsid w:val="00A441C1"/>
    <w:rsid w:val="00A85706"/>
    <w:rsid w:val="00AB2CAA"/>
    <w:rsid w:val="00AC4B08"/>
    <w:rsid w:val="00B02C93"/>
    <w:rsid w:val="00B165A9"/>
    <w:rsid w:val="00B308A5"/>
    <w:rsid w:val="00BA359F"/>
    <w:rsid w:val="00BF7F7D"/>
    <w:rsid w:val="00C240B1"/>
    <w:rsid w:val="00C66FCF"/>
    <w:rsid w:val="00C74D38"/>
    <w:rsid w:val="00C85AC3"/>
    <w:rsid w:val="00C9789C"/>
    <w:rsid w:val="00CD4A74"/>
    <w:rsid w:val="00CE4A91"/>
    <w:rsid w:val="00CE580C"/>
    <w:rsid w:val="00CF659B"/>
    <w:rsid w:val="00D61F22"/>
    <w:rsid w:val="00D66D65"/>
    <w:rsid w:val="00D87DEB"/>
    <w:rsid w:val="00DA1328"/>
    <w:rsid w:val="00DE403B"/>
    <w:rsid w:val="00E62ADA"/>
    <w:rsid w:val="00E76075"/>
    <w:rsid w:val="00ED45AF"/>
    <w:rsid w:val="00F04676"/>
    <w:rsid w:val="00F57119"/>
    <w:rsid w:val="00F637E6"/>
    <w:rsid w:val="00FC2327"/>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qFormat/>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1508</Words>
  <Characters>8601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2026-01-26T08:00:00Z</cp:lastPrinted>
  <dcterms:created xsi:type="dcterms:W3CDTF">2026-01-26T08:01:00Z</dcterms:created>
  <dcterms:modified xsi:type="dcterms:W3CDTF">2026-01-26T08:01:00Z</dcterms:modified>
</cp:coreProperties>
</file>