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D051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</w:t>
      </w:r>
      <w:r w:rsidR="009F3F5F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B6612">
        <w:rPr>
          <w:color w:val="000000"/>
          <w:sz w:val="28"/>
        </w:rPr>
        <w:t> </w:t>
      </w:r>
      <w:r>
        <w:rPr>
          <w:color w:val="000000"/>
          <w:sz w:val="28"/>
        </w:rPr>
        <w:t>1257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bookmarkStart w:id="0" w:name="_Hlk75876409"/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>О внесении изменений в Типовое положение</w:t>
      </w:r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bookmarkStart w:id="1" w:name="_Hlk75873333"/>
      <w:r w:rsidRPr="00CD0518">
        <w:rPr>
          <w:sz w:val="28"/>
          <w:szCs w:val="28"/>
        </w:rPr>
        <w:t xml:space="preserve">о закупке товаров, работ, услуг </w:t>
      </w:r>
      <w:proofErr w:type="gramStart"/>
      <w:r w:rsidRPr="00CD0518">
        <w:rPr>
          <w:sz w:val="28"/>
          <w:szCs w:val="28"/>
        </w:rPr>
        <w:t>для</w:t>
      </w:r>
      <w:proofErr w:type="gramEnd"/>
      <w:r w:rsidRPr="00CD0518">
        <w:rPr>
          <w:sz w:val="28"/>
          <w:szCs w:val="28"/>
        </w:rPr>
        <w:t xml:space="preserve"> </w:t>
      </w:r>
      <w:bookmarkStart w:id="2" w:name="_Hlk75876870"/>
      <w:r w:rsidRPr="00CD0518">
        <w:rPr>
          <w:sz w:val="28"/>
          <w:szCs w:val="28"/>
        </w:rPr>
        <w:t>муниципальных</w:t>
      </w:r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>автономных и бюджетных учреждений муниципальных</w:t>
      </w:r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>унитарных предприятий Валдайского муниципального района,</w:t>
      </w:r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 xml:space="preserve">Валдайского городского поселения, </w:t>
      </w:r>
      <w:proofErr w:type="gramStart"/>
      <w:r w:rsidRPr="00CD0518">
        <w:rPr>
          <w:sz w:val="28"/>
          <w:szCs w:val="28"/>
        </w:rPr>
        <w:t>осуществляющих</w:t>
      </w:r>
      <w:proofErr w:type="gramEnd"/>
      <w:r w:rsidRPr="00CD0518">
        <w:rPr>
          <w:sz w:val="28"/>
          <w:szCs w:val="28"/>
        </w:rPr>
        <w:t xml:space="preserve"> закупки</w:t>
      </w:r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 xml:space="preserve">в соответствии с Федеральным законом </w:t>
      </w:r>
      <w:bookmarkStart w:id="3" w:name="_Hlk75876381"/>
      <w:r w:rsidRPr="00CD0518">
        <w:rPr>
          <w:sz w:val="28"/>
          <w:szCs w:val="28"/>
        </w:rPr>
        <w:t>от 18 июля 2011 года</w:t>
      </w:r>
    </w:p>
    <w:p w:rsidR="00CD0518" w:rsidRP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 xml:space="preserve">№ 223-ФЗ «О закупках товаров, работ, услуг </w:t>
      </w:r>
      <w:proofErr w:type="gramStart"/>
      <w:r w:rsidRPr="00CD0518">
        <w:rPr>
          <w:sz w:val="28"/>
          <w:szCs w:val="28"/>
        </w:rPr>
        <w:t>отдельными</w:t>
      </w:r>
      <w:proofErr w:type="gramEnd"/>
    </w:p>
    <w:p w:rsid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  <w:r w:rsidRPr="00CD0518">
        <w:rPr>
          <w:sz w:val="28"/>
          <w:szCs w:val="28"/>
        </w:rPr>
        <w:t>видами юридических лиц»</w:t>
      </w:r>
      <w:bookmarkEnd w:id="0"/>
      <w:bookmarkEnd w:id="1"/>
      <w:bookmarkEnd w:id="3"/>
    </w:p>
    <w:p w:rsid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</w:p>
    <w:p w:rsidR="00CD0518" w:rsidRDefault="00CD0518" w:rsidP="00CD0518">
      <w:pPr>
        <w:pStyle w:val="ConsPlusTitle"/>
        <w:spacing w:line="240" w:lineRule="exact"/>
        <w:ind w:right="57"/>
        <w:jc w:val="center"/>
        <w:rPr>
          <w:sz w:val="28"/>
          <w:szCs w:val="28"/>
        </w:rPr>
      </w:pPr>
    </w:p>
    <w:bookmarkEnd w:id="2"/>
    <w:p w:rsidR="00CD0518" w:rsidRPr="00CD0518" w:rsidRDefault="00CD0518" w:rsidP="00CD0518">
      <w:pPr>
        <w:ind w:firstLine="709"/>
        <w:jc w:val="both"/>
        <w:rPr>
          <w:b/>
          <w:sz w:val="28"/>
          <w:szCs w:val="28"/>
        </w:rPr>
      </w:pPr>
      <w:r w:rsidRPr="00CD0518">
        <w:rPr>
          <w:sz w:val="28"/>
          <w:szCs w:val="28"/>
        </w:rPr>
        <w:t xml:space="preserve">Администрация Валдайского муниципального района </w:t>
      </w:r>
      <w:r w:rsidRPr="00CD0518">
        <w:rPr>
          <w:b/>
          <w:sz w:val="28"/>
          <w:szCs w:val="28"/>
        </w:rPr>
        <w:t>ПОСТАНО</w:t>
      </w:r>
      <w:r w:rsidRPr="00CD0518">
        <w:rPr>
          <w:b/>
          <w:sz w:val="28"/>
          <w:szCs w:val="28"/>
        </w:rPr>
        <w:t>В</w:t>
      </w:r>
      <w:r w:rsidRPr="00CD0518">
        <w:rPr>
          <w:b/>
          <w:sz w:val="28"/>
          <w:szCs w:val="28"/>
        </w:rPr>
        <w:t>ЛЯЕТ: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1. Внести изменения в Типовое положение о закупке товаров, работ, услуг для муниципальных автономных и бюджетных учреждений муниц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пальных унитарных предприятий Валдайского муниципального района, Ва</w:t>
      </w:r>
      <w:r w:rsidRPr="00CD0518">
        <w:rPr>
          <w:sz w:val="28"/>
          <w:szCs w:val="28"/>
        </w:rPr>
        <w:t>л</w:t>
      </w:r>
      <w:r w:rsidRPr="00CD0518">
        <w:rPr>
          <w:sz w:val="28"/>
          <w:szCs w:val="28"/>
        </w:rPr>
        <w:t>дайского городского поселения, осуществля</w:t>
      </w:r>
      <w:r w:rsidRPr="00CD0518">
        <w:rPr>
          <w:sz w:val="28"/>
          <w:szCs w:val="28"/>
        </w:rPr>
        <w:t>ю</w:t>
      </w:r>
      <w:r w:rsidRPr="00CD0518">
        <w:rPr>
          <w:sz w:val="28"/>
          <w:szCs w:val="28"/>
        </w:rPr>
        <w:t xml:space="preserve">щих закупки в соответствии </w:t>
      </w:r>
      <w:proofErr w:type="gramStart"/>
      <w:r w:rsidRPr="00CD0518">
        <w:rPr>
          <w:sz w:val="28"/>
          <w:szCs w:val="28"/>
        </w:rPr>
        <w:t>с</w:t>
      </w:r>
      <w:proofErr w:type="gramEnd"/>
      <w:r w:rsidRPr="00CD0518">
        <w:rPr>
          <w:sz w:val="28"/>
          <w:szCs w:val="28"/>
        </w:rPr>
        <w:t xml:space="preserve"> Федераль</w:t>
      </w:r>
      <w:r w:rsidR="00A72581">
        <w:rPr>
          <w:sz w:val="28"/>
          <w:szCs w:val="28"/>
        </w:rPr>
        <w:t>ным законом от 18 июля 2011 года № 223-</w:t>
      </w:r>
      <w:r w:rsidRPr="00CD0518">
        <w:rPr>
          <w:sz w:val="28"/>
          <w:szCs w:val="28"/>
        </w:rPr>
        <w:t xml:space="preserve">ФЗ «О закупках товаров, работ, услуг отдельными видами юридических лиц», </w:t>
      </w:r>
      <w:proofErr w:type="gramStart"/>
      <w:r w:rsidRPr="00CD0518">
        <w:rPr>
          <w:sz w:val="28"/>
          <w:szCs w:val="28"/>
        </w:rPr>
        <w:t>утвержденное</w:t>
      </w:r>
      <w:proofErr w:type="gramEnd"/>
      <w:r w:rsidRPr="00CD0518">
        <w:rPr>
          <w:sz w:val="28"/>
          <w:szCs w:val="28"/>
        </w:rPr>
        <w:t xml:space="preserve"> пост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новлением Администрации Валдайского муниципального района от 06.04.2020 № 478: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1.1. изложить подпункты 7.1-7.6, 7.8, 7.9 пункта 7, подпункты 9.2.8.5, 9.2.9.5 и 9.2.9.7 пункта 9 в редакции: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«7.1. Начальная (максимальная) цена договора (далее НМЦД) либо ц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на единицы товара, работы, услуги (в случае если количество поставляемых товаров, объем подлеж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щих выполнению работ, оказание услуг невозможно определить), цена договора, заключаемого с единственным поставщиком (подрядчиком, исполнителем), определяется и обосновывае</w:t>
      </w:r>
      <w:r w:rsidRPr="00CD0518">
        <w:rPr>
          <w:sz w:val="28"/>
          <w:szCs w:val="28"/>
        </w:rPr>
        <w:t>т</w:t>
      </w:r>
      <w:r w:rsidRPr="00CD0518">
        <w:rPr>
          <w:sz w:val="28"/>
          <w:szCs w:val="28"/>
        </w:rPr>
        <w:t>ся заказчиком посредством применения следующего метода или нескольких следующих методов: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7.1.1. Метод сопоставимых рыночных цен (анализа рынка);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7.1.2. Нормативный метод;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7.1.3. Тарифный метод;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7.1.4. Проектно-сметный метод;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7.1.5. Затратный метод.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CD0518">
        <w:rPr>
          <w:sz w:val="28"/>
          <w:szCs w:val="28"/>
        </w:rPr>
        <w:t>л</w:t>
      </w:r>
      <w:r w:rsidRPr="00CD0518">
        <w:rPr>
          <w:sz w:val="28"/>
          <w:szCs w:val="28"/>
        </w:rPr>
        <w:t>нителем), оформляется зака</w:t>
      </w:r>
      <w:r w:rsidRPr="00CD0518">
        <w:rPr>
          <w:sz w:val="28"/>
          <w:szCs w:val="28"/>
        </w:rPr>
        <w:t>з</w:t>
      </w:r>
      <w:r w:rsidRPr="00CD0518">
        <w:rPr>
          <w:sz w:val="28"/>
          <w:szCs w:val="28"/>
        </w:rPr>
        <w:t>чиком в свободной форме и хранится вместе с документами о закупке.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7.3. В случае невозможности применения для определения НМЦД, ц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ны единицы товара, работы, услуги, цены договора, заключаемого с единс</w:t>
      </w:r>
      <w:r w:rsidRPr="00CD0518">
        <w:rPr>
          <w:sz w:val="28"/>
          <w:szCs w:val="28"/>
        </w:rPr>
        <w:t>т</w:t>
      </w:r>
      <w:r w:rsidRPr="00CD0518">
        <w:rPr>
          <w:sz w:val="28"/>
          <w:szCs w:val="28"/>
        </w:rPr>
        <w:lastRenderedPageBreak/>
        <w:t>венным поставщиком (подрядч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ком, исполнителем) методов, указанных в пункте 7.1 Положения, заказчик вправе применить иные методы обоснов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ния. В этом случае в обоснование заказчик обязан включить обоснование н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возможности применения методов, указанных в пункте 7.1 П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ложения.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7.4. </w:t>
      </w:r>
      <w:proofErr w:type="gramStart"/>
      <w:r w:rsidRPr="00CD0518">
        <w:rPr>
          <w:sz w:val="28"/>
          <w:szCs w:val="28"/>
        </w:rPr>
        <w:t>Метод сопоставимых рыночных цен (анализа рынка) заключается в установл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нии НМЦД, цены единицы товара, работы, услуги, цены договора, заключаемого с еди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ственным поставщиком (подрядчиком, исполнителем), на основании информации о рыночных ценах идентичных товаров, работ,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луг, планируемых к закупкам, или при их о</w:t>
      </w:r>
      <w:r w:rsidRPr="00CD0518">
        <w:rPr>
          <w:sz w:val="28"/>
          <w:szCs w:val="28"/>
        </w:rPr>
        <w:t>т</w:t>
      </w:r>
      <w:r w:rsidRPr="00CD0518">
        <w:rPr>
          <w:sz w:val="28"/>
          <w:szCs w:val="28"/>
        </w:rPr>
        <w:t>сутствии однородных товаров, работ, услуг:</w:t>
      </w:r>
      <w:proofErr w:type="gramEnd"/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7.4.1. </w:t>
      </w:r>
      <w:proofErr w:type="gramStart"/>
      <w:r w:rsidRPr="00CD0518">
        <w:rPr>
          <w:sz w:val="28"/>
          <w:szCs w:val="28"/>
        </w:rPr>
        <w:t>Обоснование НМЦД, цены единицы товара, работы, услуги, цены договора, заключаемого с единственным поставщиком (подрядчиком, испо</w:t>
      </w:r>
      <w:r w:rsidRPr="00CD0518">
        <w:rPr>
          <w:sz w:val="28"/>
          <w:szCs w:val="28"/>
        </w:rPr>
        <w:t>л</w:t>
      </w:r>
      <w:r w:rsidRPr="00CD0518">
        <w:rPr>
          <w:sz w:val="28"/>
          <w:szCs w:val="28"/>
        </w:rPr>
        <w:t>нителем), осуществляется с учетом сопоставимых коммерческих и (или) ф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нансовых условий поставок товаров, выполнения работ, оказания услуг, я</w:t>
      </w:r>
      <w:r w:rsidRPr="00CD0518">
        <w:rPr>
          <w:sz w:val="28"/>
          <w:szCs w:val="28"/>
        </w:rPr>
        <w:t>в</w:t>
      </w:r>
      <w:r w:rsidRPr="00CD0518">
        <w:rPr>
          <w:sz w:val="28"/>
          <w:szCs w:val="28"/>
        </w:rPr>
        <w:t>ляющихся предметом закупки.</w:t>
      </w:r>
      <w:proofErr w:type="gramEnd"/>
      <w:r w:rsidRPr="00CD0518">
        <w:rPr>
          <w:sz w:val="28"/>
          <w:szCs w:val="28"/>
        </w:rPr>
        <w:t xml:space="preserve"> Такие условия пр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знаются сопоставимыми, если различия между такими условиями не оказывают существенного вли</w:t>
      </w:r>
      <w:r w:rsidRPr="00CD0518">
        <w:rPr>
          <w:sz w:val="28"/>
          <w:szCs w:val="28"/>
        </w:rPr>
        <w:t>я</w:t>
      </w:r>
      <w:r w:rsidRPr="00CD0518">
        <w:rPr>
          <w:sz w:val="28"/>
          <w:szCs w:val="28"/>
        </w:rPr>
        <w:t>ния на соответствующие результаты или эти различия могут быть учтены с пр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менением соответствующих корректировок таких условий;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CD0518">
        <w:rPr>
          <w:sz w:val="28"/>
          <w:szCs w:val="28"/>
        </w:rPr>
        <w:t>л</w:t>
      </w:r>
      <w:r w:rsidRPr="00CD0518">
        <w:rPr>
          <w:sz w:val="28"/>
          <w:szCs w:val="28"/>
        </w:rPr>
        <w:t>нителем), должно основываться на общедоступной информации о ценах т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варов, работ, услуг, являющихся предм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том закупки, а также на ответах по запросам заказчика о предоставлении ценовой информации от потенциал</w:t>
      </w:r>
      <w:r w:rsidRPr="00CD0518">
        <w:rPr>
          <w:sz w:val="28"/>
          <w:szCs w:val="28"/>
        </w:rPr>
        <w:t>ь</w:t>
      </w:r>
      <w:r w:rsidRPr="00CD0518">
        <w:rPr>
          <w:sz w:val="28"/>
          <w:szCs w:val="28"/>
        </w:rPr>
        <w:t>ных поставщиков (подрядчиков, исполнителей).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 К общедоступной информации относятся: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7.4.2.1. Информация в реестре контрактов, заключенных заказчиками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или в реестре договоров, закл</w:t>
      </w:r>
      <w:r w:rsidRPr="00CD0518">
        <w:rPr>
          <w:sz w:val="28"/>
          <w:szCs w:val="28"/>
        </w:rPr>
        <w:t>ю</w:t>
      </w:r>
      <w:r w:rsidRPr="00CD0518">
        <w:rPr>
          <w:sz w:val="28"/>
          <w:szCs w:val="28"/>
        </w:rPr>
        <w:t>ченных заказчиками по результатам закупки в с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ответствии с Федеральным законом № 223-ФЗ. При этом целесообразно принимать в расчет информ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цию о ценах товаров, работ, услуг, содержащуюся в контрактах (договорах), которые исполнены и по которым не взыскивались неустойки (штрафы, п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ни) в связи с неи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полнением или ненадлежащим исполнением обязательств, предусмотренных этими ко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трактами (договорами), в течение последних 3 лет;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7.4.2.2. Информация о ценах товаров, работ, услуг, содержащаяся в рекламе, каталогах, описаниях товаров и в других предложениях, обраще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ных к неопределенному кругу лиц и признаваемых в соответствии с гра</w:t>
      </w:r>
      <w:r w:rsidRPr="00CD0518">
        <w:rPr>
          <w:sz w:val="28"/>
          <w:szCs w:val="28"/>
        </w:rPr>
        <w:t>ж</w:t>
      </w:r>
      <w:r w:rsidRPr="00CD0518">
        <w:rPr>
          <w:sz w:val="28"/>
          <w:szCs w:val="28"/>
        </w:rPr>
        <w:t>данским законодательством публичными офертами;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7.4.2.3. Информация, размещенная на сайтах поставщиков (подрядч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ков, исполн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телей), занимающихся поставками товаров, выполнением работ, оказанием услуг, явля</w:t>
      </w:r>
      <w:r w:rsidRPr="00CD0518">
        <w:rPr>
          <w:sz w:val="28"/>
          <w:szCs w:val="28"/>
        </w:rPr>
        <w:t>ю</w:t>
      </w:r>
      <w:r w:rsidRPr="00CD0518">
        <w:rPr>
          <w:sz w:val="28"/>
          <w:szCs w:val="28"/>
        </w:rPr>
        <w:t>щихся предметом закупки;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7.4.2.4. Информация о котировках на российских биржах и иностра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ных биржах;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lastRenderedPageBreak/>
        <w:t>7.4.2.5. Информация о котировках на электронных площадках;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7.4.2.6. Данные государственной статистической отчетности о ценах товаров, р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бот, услуг;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7.4.2.7. Информация о ценах товаров, работ, услуг, содержащаяся в официальных исто</w:t>
      </w:r>
      <w:r w:rsidRPr="00CD0518">
        <w:rPr>
          <w:sz w:val="28"/>
          <w:szCs w:val="28"/>
        </w:rPr>
        <w:t>ч</w:t>
      </w:r>
      <w:r w:rsidRPr="00CD0518">
        <w:rPr>
          <w:sz w:val="28"/>
          <w:szCs w:val="28"/>
        </w:rPr>
        <w:t>никах информации уполномоченных государственных органов и муниципальных органов в соответствии с законодательством Ро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сийской Федерации, законодательством субъектов Российской Федерации, муниципальными нормативными правовыми актами, в официальных исто</w:t>
      </w:r>
      <w:r w:rsidRPr="00CD0518">
        <w:rPr>
          <w:sz w:val="28"/>
          <w:szCs w:val="28"/>
        </w:rPr>
        <w:t>ч</w:t>
      </w:r>
      <w:r w:rsidRPr="00CD0518">
        <w:rPr>
          <w:sz w:val="28"/>
          <w:szCs w:val="28"/>
        </w:rPr>
        <w:t>никах информации иностранных государств, международных орган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заций или иных общедоступных изданиях;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7.4.2.8. Информация о рыночной стоимости объектов оценки, опред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ленной в соответствии с законодательством, регулирующим оценочную де</w:t>
      </w:r>
      <w:r w:rsidRPr="00CD0518">
        <w:rPr>
          <w:sz w:val="28"/>
          <w:szCs w:val="28"/>
        </w:rPr>
        <w:t>я</w:t>
      </w:r>
      <w:r w:rsidRPr="00CD0518">
        <w:rPr>
          <w:sz w:val="28"/>
          <w:szCs w:val="28"/>
        </w:rPr>
        <w:t>тельность в Российской Федерации, или законодательством иностранных г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сударств;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7.4.2.9. Информация информационно-ценовых агентств, общедосту</w:t>
      </w:r>
      <w:r w:rsidRPr="00CD0518">
        <w:rPr>
          <w:sz w:val="28"/>
          <w:szCs w:val="28"/>
        </w:rPr>
        <w:t>п</w:t>
      </w:r>
      <w:r w:rsidRPr="00CD0518">
        <w:rPr>
          <w:sz w:val="28"/>
          <w:szCs w:val="28"/>
        </w:rPr>
        <w:t>ные результаты изучения рынка, а также результаты изучения рынка, пров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денного по инициативе з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казчика, в том числе на основании договора, при условии раскрытия методологии расчета цен;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7.4.2.10. Иные источники информации.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7.4.3. </w:t>
      </w:r>
      <w:proofErr w:type="gramStart"/>
      <w:r w:rsidRPr="00CD0518">
        <w:rPr>
          <w:sz w:val="28"/>
          <w:szCs w:val="28"/>
        </w:rPr>
        <w:t>В целях определения НМЦД, цены единицы товара, работы,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луги, цены договора, заключаемого с единственным поставщиком (подря</w:t>
      </w:r>
      <w:r w:rsidRPr="00CD0518">
        <w:rPr>
          <w:sz w:val="28"/>
          <w:szCs w:val="28"/>
        </w:rPr>
        <w:t>д</w:t>
      </w:r>
      <w:r w:rsidRPr="00CD0518">
        <w:rPr>
          <w:sz w:val="28"/>
          <w:szCs w:val="28"/>
        </w:rPr>
        <w:t>чиком, исполнителем), методом сопоставимых рыночных цен (анализа ры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ка) используется не менее 3 цен товара, работы, услуги, предлагаемых ра</w:t>
      </w:r>
      <w:r w:rsidRPr="00CD0518">
        <w:rPr>
          <w:sz w:val="28"/>
          <w:szCs w:val="28"/>
        </w:rPr>
        <w:t>з</w:t>
      </w:r>
      <w:r w:rsidRPr="00CD0518">
        <w:rPr>
          <w:sz w:val="28"/>
          <w:szCs w:val="28"/>
        </w:rPr>
        <w:t>личными поставщиками (подрядчиками, исполнителями);</w:t>
      </w:r>
      <w:proofErr w:type="gramEnd"/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7.4.4. В целях определения однородности совокупности значений в</w:t>
      </w:r>
      <w:r w:rsidRPr="00CD0518">
        <w:rPr>
          <w:sz w:val="28"/>
          <w:szCs w:val="28"/>
        </w:rPr>
        <w:t>ы</w:t>
      </w:r>
      <w:r w:rsidRPr="00CD0518">
        <w:rPr>
          <w:sz w:val="28"/>
          <w:szCs w:val="28"/>
        </w:rPr>
        <w:t>явленных цен, используемых в расчете НМЦД, цены единицы товара, раб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ты, услуги, цены договора, заключаемого с единственным поставщиком (подрядчиком, исполнителем), необходимо определить коэффициент вари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ции. Коэффициент вариации цены определяется по сл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дующей формуле: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V</w:t>
      </w:r>
      <w:r w:rsidRPr="00CD0518">
        <w:rPr>
          <w:sz w:val="28"/>
          <w:szCs w:val="28"/>
        </w:rPr>
        <w:tab/>
        <w:t>=</w:t>
      </w:r>
      <w:r w:rsidRPr="00CD0518">
        <w:rPr>
          <w:sz w:val="28"/>
          <w:szCs w:val="28"/>
        </w:rPr>
        <w:tab/>
        <w:t>ß</w:t>
      </w:r>
      <w:r w:rsidRPr="00CD0518">
        <w:rPr>
          <w:sz w:val="28"/>
          <w:szCs w:val="28"/>
        </w:rPr>
        <w:tab/>
        <w:t>×</w:t>
      </w:r>
      <w:r w:rsidRPr="00CD0518">
        <w:rPr>
          <w:sz w:val="28"/>
          <w:szCs w:val="28"/>
        </w:rPr>
        <w:tab/>
        <w:t>100 %,</w:t>
      </w:r>
      <w:r w:rsidRPr="00CD0518">
        <w:rPr>
          <w:sz w:val="28"/>
          <w:szCs w:val="28"/>
        </w:rPr>
        <w:tab/>
        <w:t>где: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ab/>
      </w:r>
      <w:r w:rsidRPr="00CD0518">
        <w:rPr>
          <w:sz w:val="28"/>
          <w:szCs w:val="28"/>
        </w:rPr>
        <w:tab/>
      </w:r>
      <w:proofErr w:type="spellStart"/>
      <w:r w:rsidRPr="00CD0518">
        <w:rPr>
          <w:sz w:val="28"/>
          <w:szCs w:val="28"/>
        </w:rPr>
        <w:t>ц</w:t>
      </w:r>
      <w:proofErr w:type="spellEnd"/>
      <w:r w:rsidRPr="00CD0518">
        <w:rPr>
          <w:sz w:val="28"/>
          <w:szCs w:val="28"/>
        </w:rPr>
        <w:tab/>
      </w:r>
      <w:r w:rsidRPr="00CD0518">
        <w:rPr>
          <w:sz w:val="28"/>
          <w:szCs w:val="28"/>
        </w:rPr>
        <w:tab/>
      </w:r>
      <w:r w:rsidRPr="00CD0518">
        <w:rPr>
          <w:sz w:val="28"/>
          <w:szCs w:val="28"/>
        </w:rPr>
        <w:tab/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V</w:t>
      </w:r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коэффициент вариации;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ß=√  (∑_(</w:t>
      </w:r>
      <w:proofErr w:type="spellStart"/>
      <w:r w:rsidRPr="00CD0518">
        <w:rPr>
          <w:sz w:val="28"/>
          <w:szCs w:val="28"/>
        </w:rPr>
        <w:t>i</w:t>
      </w:r>
      <w:proofErr w:type="spellEnd"/>
      <w:r w:rsidRPr="00CD0518">
        <w:rPr>
          <w:sz w:val="28"/>
          <w:szCs w:val="28"/>
        </w:rPr>
        <w:t xml:space="preserve"> =)^n▒</w:t>
      </w:r>
      <w:r w:rsidRPr="00CD0518">
        <w:rPr>
          <w:rFonts w:ascii="Cambria Math" w:eastAsia="Cambria Math" w:hAnsi="Cambria Math" w:cs="Cambria Math" w:hint="eastAsia"/>
          <w:sz w:val="28"/>
          <w:szCs w:val="28"/>
        </w:rPr>
        <w:t>〖</w:t>
      </w:r>
      <w:r w:rsidRPr="00CD0518">
        <w:rPr>
          <w:sz w:val="28"/>
          <w:szCs w:val="28"/>
        </w:rPr>
        <w:t>1 (</w:t>
      </w:r>
      <w:proofErr w:type="spellStart"/>
      <w:r w:rsidRPr="00CD0518">
        <w:rPr>
          <w:sz w:val="28"/>
          <w:szCs w:val="28"/>
        </w:rPr>
        <w:t>ц</w:t>
      </w:r>
      <w:r w:rsidRPr="00CD0518">
        <w:rPr>
          <w:rFonts w:ascii="Cambria Math" w:eastAsia="Cambria Math" w:hAnsi="Cambria Math" w:cs="Cambria Math" w:hint="eastAsia"/>
          <w:sz w:val="28"/>
          <w:szCs w:val="28"/>
        </w:rPr>
        <w:t>〖</w:t>
      </w:r>
      <w:r w:rsidRPr="00CD0518">
        <w:rPr>
          <w:sz w:val="28"/>
          <w:szCs w:val="28"/>
        </w:rPr>
        <w:t>_i</w:t>
      </w:r>
      <w:r w:rsidRPr="00CD0518">
        <w:rPr>
          <w:rFonts w:ascii="Cambria Math" w:eastAsia="Cambria Math" w:hAnsi="Cambria Math" w:cs="Cambria Math" w:hint="eastAsia"/>
          <w:sz w:val="28"/>
          <w:szCs w:val="28"/>
        </w:rPr>
        <w:t>〗</w:t>
      </w:r>
      <w:r w:rsidRPr="00CD0518">
        <w:rPr>
          <w:sz w:val="28"/>
          <w:szCs w:val="28"/>
        </w:rPr>
        <w:t>-ц├</w:t>
      </w:r>
      <w:proofErr w:type="spellEnd"/>
      <w:r w:rsidRPr="00CD0518">
        <w:rPr>
          <w:sz w:val="28"/>
          <w:szCs w:val="28"/>
        </w:rPr>
        <w:t xml:space="preserve"> ┤)</w:t>
      </w:r>
      <w:r w:rsidRPr="00CD0518">
        <w:rPr>
          <w:rFonts w:ascii="Cambria Math" w:eastAsia="Cambria Math" w:hAnsi="Cambria Math" w:cs="Cambria Math" w:hint="eastAsia"/>
          <w:sz w:val="28"/>
          <w:szCs w:val="28"/>
        </w:rPr>
        <w:t>〗</w:t>
      </w:r>
      <w:r w:rsidRPr="00CD0518">
        <w:rPr>
          <w:sz w:val="28"/>
          <w:szCs w:val="28"/>
        </w:rPr>
        <w:t>^2</w:t>
      </w:r>
      <w:proofErr w:type="gramStart"/>
      <w:r w:rsidRPr="00CD0518">
        <w:rPr>
          <w:sz w:val="28"/>
          <w:szCs w:val="28"/>
        </w:rPr>
        <w:t xml:space="preserve"> )</w:t>
      </w:r>
      <w:proofErr w:type="gramEnd"/>
      <w:r w:rsidRPr="00CD0518">
        <w:rPr>
          <w:sz w:val="28"/>
          <w:szCs w:val="28"/>
        </w:rPr>
        <w:t>/(n-1)</w:t>
      </w:r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среднее квадр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тичное о</w:t>
      </w:r>
      <w:r w:rsidRPr="00CD0518">
        <w:rPr>
          <w:sz w:val="28"/>
          <w:szCs w:val="28"/>
        </w:rPr>
        <w:t>т</w:t>
      </w:r>
      <w:r w:rsidRPr="00CD0518">
        <w:rPr>
          <w:sz w:val="28"/>
          <w:szCs w:val="28"/>
        </w:rPr>
        <w:t>клонение;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ц</w:t>
      </w:r>
      <w:proofErr w:type="gramStart"/>
      <w:r w:rsidRPr="00CD0518">
        <w:rPr>
          <w:sz w:val="28"/>
          <w:szCs w:val="28"/>
        </w:rPr>
        <w:t>i</w:t>
      </w:r>
      <w:proofErr w:type="spellEnd"/>
      <w:proofErr w:type="gram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цена единицы товара, работы, услуги, указанная в источн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ке с ном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 xml:space="preserve">ром </w:t>
      </w:r>
      <w:proofErr w:type="spellStart"/>
      <w:r w:rsidRPr="00CD0518">
        <w:rPr>
          <w:sz w:val="28"/>
          <w:szCs w:val="28"/>
        </w:rPr>
        <w:t>i</w:t>
      </w:r>
      <w:proofErr w:type="spellEnd"/>
      <w:r w:rsidRPr="00CD0518">
        <w:rPr>
          <w:sz w:val="28"/>
          <w:szCs w:val="28"/>
        </w:rPr>
        <w:t>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ц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средняя арифметическая величина цены единицы товара, работы,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луги;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sz w:val="28"/>
          <w:szCs w:val="28"/>
        </w:rPr>
        <w:t>n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количество значений, используемых в расчете;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7.4.4.1. Коэффициент вариации рассчитывается с помощью стандар</w:t>
      </w:r>
      <w:r w:rsidRPr="00CD0518">
        <w:rPr>
          <w:sz w:val="28"/>
          <w:szCs w:val="28"/>
        </w:rPr>
        <w:t>т</w:t>
      </w:r>
      <w:r w:rsidRPr="00CD0518">
        <w:rPr>
          <w:sz w:val="28"/>
          <w:szCs w:val="28"/>
        </w:rPr>
        <w:t>ных функций табли</w:t>
      </w:r>
      <w:r w:rsidRPr="00CD0518">
        <w:rPr>
          <w:sz w:val="28"/>
          <w:szCs w:val="28"/>
        </w:rPr>
        <w:t>ч</w:t>
      </w:r>
      <w:r w:rsidRPr="00CD0518">
        <w:rPr>
          <w:sz w:val="28"/>
          <w:szCs w:val="28"/>
        </w:rPr>
        <w:t>ных редакторов;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7.4.4.2. Совокупность значений, используемых в расчете, при опред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лении НМЦД, цены единицы товара, работы, услуги, цены договора, закл</w:t>
      </w:r>
      <w:r w:rsidRPr="00CD0518">
        <w:rPr>
          <w:sz w:val="28"/>
          <w:szCs w:val="28"/>
        </w:rPr>
        <w:t>ю</w:t>
      </w:r>
      <w:r w:rsidRPr="00CD0518">
        <w:rPr>
          <w:sz w:val="28"/>
          <w:szCs w:val="28"/>
        </w:rPr>
        <w:lastRenderedPageBreak/>
        <w:t>чаемого с единственным поставщиком (подрядчиком, исполнителем), счит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ется неоднородной, если коэффициент вари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ции цен</w:t>
      </w:r>
      <w:r w:rsidRPr="00CD0518">
        <w:rPr>
          <w:rFonts w:hint="eastAsia"/>
          <w:sz w:val="28"/>
          <w:szCs w:val="28"/>
        </w:rPr>
        <w:t>ы</w:t>
      </w:r>
      <w:r w:rsidRPr="00CD0518">
        <w:rPr>
          <w:sz w:val="28"/>
          <w:szCs w:val="28"/>
        </w:rPr>
        <w:t xml:space="preserve"> превышает 33 %.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t>Если</w:t>
      </w:r>
      <w:r w:rsidRPr="00CD0518">
        <w:rPr>
          <w:sz w:val="28"/>
          <w:szCs w:val="28"/>
        </w:rPr>
        <w:t xml:space="preserve"> коэффициент вариации превышает 33 %, заказчик проводит д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полнительные исследования в целях увеличения количества ценовой инфо</w:t>
      </w:r>
      <w:r w:rsidRPr="00CD0518">
        <w:rPr>
          <w:sz w:val="28"/>
          <w:szCs w:val="28"/>
        </w:rPr>
        <w:t>р</w:t>
      </w:r>
      <w:r w:rsidRPr="00CD0518">
        <w:rPr>
          <w:sz w:val="28"/>
          <w:szCs w:val="28"/>
        </w:rPr>
        <w:t>мации, используемой в ра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четах;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7.4.5. </w:t>
      </w:r>
      <w:proofErr w:type="gramStart"/>
      <w:r w:rsidRPr="00CD0518">
        <w:rPr>
          <w:sz w:val="28"/>
          <w:szCs w:val="28"/>
        </w:rPr>
        <w:t>НМЦД, цены единицы товара, работы, услуги, цены договора, з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ключаемого с единственным поставщиком (подрядчиком, исполнителем), методом сопоставимых р</w:t>
      </w:r>
      <w:r w:rsidRPr="00CD0518">
        <w:rPr>
          <w:sz w:val="28"/>
          <w:szCs w:val="28"/>
        </w:rPr>
        <w:t>ы</w:t>
      </w:r>
      <w:r w:rsidRPr="00CD0518">
        <w:rPr>
          <w:sz w:val="28"/>
          <w:szCs w:val="28"/>
        </w:rPr>
        <w:t xml:space="preserve">ночных цен (анализа рынка) определяется </w:t>
      </w:r>
      <w:proofErr w:type="gramEnd"/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t>по</w:t>
      </w:r>
      <w:r w:rsidRPr="00CD0518">
        <w:rPr>
          <w:sz w:val="28"/>
          <w:szCs w:val="28"/>
        </w:rPr>
        <w:t xml:space="preserve"> формуле: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t>НМЦ</w:t>
      </w:r>
      <w:proofErr w:type="gramStart"/>
      <w:r w:rsidRPr="00CD0518">
        <w:rPr>
          <w:rFonts w:hint="eastAsia"/>
          <w:sz w:val="28"/>
          <w:szCs w:val="28"/>
        </w:rPr>
        <w:t>Д</w:t>
      </w:r>
      <w:r w:rsidRPr="00CD0518">
        <w:rPr>
          <w:sz w:val="28"/>
          <w:szCs w:val="28"/>
        </w:rPr>
        <w:t>(</w:t>
      </w:r>
      <w:proofErr w:type="gramEnd"/>
      <w:r w:rsidRPr="00CD0518">
        <w:rPr>
          <w:sz w:val="28"/>
          <w:szCs w:val="28"/>
        </w:rPr>
        <w:t>НСЦЕ) =</w:t>
      </w:r>
      <w:r w:rsidRPr="00CD0518">
        <w:rPr>
          <w:sz w:val="28"/>
          <w:szCs w:val="28"/>
        </w:rPr>
        <w:tab/>
      </w:r>
      <w:proofErr w:type="spellStart"/>
      <w:r w:rsidRPr="00CD0518">
        <w:rPr>
          <w:sz w:val="28"/>
          <w:szCs w:val="28"/>
        </w:rPr>
        <w:t>v</w:t>
      </w:r>
      <w:proofErr w:type="spellEnd"/>
      <w:r w:rsidRPr="00CD0518">
        <w:rPr>
          <w:sz w:val="28"/>
          <w:szCs w:val="28"/>
        </w:rPr>
        <w:tab/>
        <w:t>×</w:t>
      </w:r>
      <w:r w:rsidRPr="00CD0518">
        <w:rPr>
          <w:sz w:val="28"/>
          <w:szCs w:val="28"/>
        </w:rPr>
        <w:tab/>
      </w:r>
      <w:proofErr w:type="spellStart"/>
      <w:r w:rsidRPr="00CD0518">
        <w:rPr>
          <w:sz w:val="28"/>
          <w:szCs w:val="28"/>
        </w:rPr>
        <w:t>n</w:t>
      </w:r>
      <w:proofErr w:type="spellEnd"/>
      <w:r w:rsidRPr="00CD0518">
        <w:rPr>
          <w:sz w:val="28"/>
          <w:szCs w:val="28"/>
        </w:rPr>
        <w:tab/>
      </w:r>
      <w:proofErr w:type="spellStart"/>
      <w:r w:rsidRPr="00CD0518">
        <w:rPr>
          <w:sz w:val="28"/>
          <w:szCs w:val="28"/>
        </w:rPr>
        <w:t>Цi</w:t>
      </w:r>
      <w:proofErr w:type="spellEnd"/>
      <w:r w:rsidRPr="00CD0518">
        <w:rPr>
          <w:sz w:val="28"/>
          <w:szCs w:val="28"/>
        </w:rPr>
        <w:t>, где: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ab/>
      </w:r>
      <w:proofErr w:type="spellStart"/>
      <w:r w:rsidRPr="00CD0518">
        <w:rPr>
          <w:sz w:val="28"/>
          <w:szCs w:val="28"/>
        </w:rPr>
        <w:t>n</w:t>
      </w:r>
      <w:proofErr w:type="spellEnd"/>
      <w:r w:rsidRPr="00CD0518">
        <w:rPr>
          <w:sz w:val="28"/>
          <w:szCs w:val="28"/>
        </w:rPr>
        <w:tab/>
      </w:r>
      <w:r w:rsidRPr="00CD0518">
        <w:rPr>
          <w:sz w:val="28"/>
          <w:szCs w:val="28"/>
        </w:rPr>
        <w:tab/>
        <w:t>Ʃ</w:t>
      </w:r>
      <w:r w:rsidRPr="00CD0518">
        <w:rPr>
          <w:sz w:val="28"/>
          <w:szCs w:val="28"/>
        </w:rPr>
        <w:tab/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ab/>
      </w:r>
      <w:r w:rsidRPr="00CD0518">
        <w:rPr>
          <w:sz w:val="28"/>
          <w:szCs w:val="28"/>
        </w:rPr>
        <w:tab/>
      </w:r>
      <w:r w:rsidRPr="00CD0518">
        <w:rPr>
          <w:sz w:val="28"/>
          <w:szCs w:val="28"/>
        </w:rPr>
        <w:tab/>
      </w:r>
      <w:proofErr w:type="spellStart"/>
      <w:r w:rsidRPr="00CD0518">
        <w:rPr>
          <w:sz w:val="28"/>
          <w:szCs w:val="28"/>
        </w:rPr>
        <w:t>i</w:t>
      </w:r>
      <w:proofErr w:type="spellEnd"/>
      <w:r w:rsidRPr="00CD0518">
        <w:rPr>
          <w:sz w:val="28"/>
          <w:szCs w:val="28"/>
        </w:rPr>
        <w:t xml:space="preserve"> = 1</w:t>
      </w:r>
      <w:r w:rsidRPr="00CD0518">
        <w:rPr>
          <w:sz w:val="28"/>
          <w:szCs w:val="28"/>
        </w:rPr>
        <w:tab/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t>НМЦ</w:t>
      </w:r>
      <w:proofErr w:type="gramStart"/>
      <w:r w:rsidRPr="00CD0518">
        <w:rPr>
          <w:rFonts w:hint="eastAsia"/>
          <w:sz w:val="28"/>
          <w:szCs w:val="28"/>
        </w:rPr>
        <w:t>Д</w:t>
      </w:r>
      <w:r w:rsidRPr="00CD0518">
        <w:rPr>
          <w:sz w:val="28"/>
          <w:szCs w:val="28"/>
        </w:rPr>
        <w:t>(</w:t>
      </w:r>
      <w:proofErr w:type="gramEnd"/>
      <w:r w:rsidRPr="00CD0518">
        <w:rPr>
          <w:sz w:val="28"/>
          <w:szCs w:val="28"/>
        </w:rPr>
        <w:t>НМЦЕ)</w:t>
      </w:r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НМЦД, цена единицы товара, работы, услуги, цена д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говора, заключаемого с единственным поставщиком (подрядчиком, исполнителем), опр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деляемая методом сопоставимых рыночных цен (анализа рынка);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sz w:val="28"/>
          <w:szCs w:val="28"/>
        </w:rPr>
        <w:t>v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количество (объем) закупаемого товара (работы, услуги);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sz w:val="28"/>
          <w:szCs w:val="28"/>
        </w:rPr>
        <w:t>n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количество значений, используемых в расчете;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sz w:val="28"/>
          <w:szCs w:val="28"/>
        </w:rPr>
        <w:t>i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номер источника ценовой информации;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Ц</w:t>
      </w:r>
      <w:proofErr w:type="gramStart"/>
      <w:r w:rsidRPr="00CD0518">
        <w:rPr>
          <w:sz w:val="28"/>
          <w:szCs w:val="28"/>
        </w:rPr>
        <w:t>i</w:t>
      </w:r>
      <w:proofErr w:type="spellEnd"/>
      <w:proofErr w:type="gram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цена единицы товара, работы, услуги, представленная в и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 xml:space="preserve">точнике с номером </w:t>
      </w:r>
      <w:proofErr w:type="spellStart"/>
      <w:r w:rsidRPr="00CD0518">
        <w:rPr>
          <w:sz w:val="28"/>
          <w:szCs w:val="28"/>
        </w:rPr>
        <w:t>i</w:t>
      </w:r>
      <w:proofErr w:type="spellEnd"/>
      <w:r w:rsidRPr="00CD0518">
        <w:rPr>
          <w:sz w:val="28"/>
          <w:szCs w:val="28"/>
        </w:rPr>
        <w:t>, скорректированная с учетом коэффициентов (индексов), применяемых для пересч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та цен товаров, работ, услуг.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7.5. Нормативный метод заключается в расчете НМЦД, цены единицы товара, работы, услуги, цены договора, заключаемого с единственным п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ставщиком (подрядчиком, исполнителем), в случае если нормативными пр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вовыми актами Российской Федерации, норм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тивными акта</w:t>
      </w:r>
      <w:r w:rsidRPr="00CD0518">
        <w:rPr>
          <w:rFonts w:hint="eastAsia"/>
          <w:sz w:val="28"/>
          <w:szCs w:val="28"/>
        </w:rPr>
        <w:t>ми</w:t>
      </w:r>
      <w:r w:rsidRPr="00CD0518">
        <w:rPr>
          <w:sz w:val="28"/>
          <w:szCs w:val="28"/>
        </w:rPr>
        <w:t xml:space="preserve"> Новгородской области предусмотрено установление предельных цен т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варов, работ, услуг.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t>Определение</w:t>
      </w:r>
      <w:r w:rsidRPr="00CD0518">
        <w:rPr>
          <w:sz w:val="28"/>
          <w:szCs w:val="28"/>
        </w:rPr>
        <w:t xml:space="preserve"> НМЦД, цены единицы товара, работы, услуги, цены д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говора, заключаемого с единственным поставщиком (подрядчиком, исполн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телем), нормативным методом ос</w:t>
      </w:r>
      <w:r w:rsidRPr="00CD0518">
        <w:rPr>
          <w:sz w:val="28"/>
          <w:szCs w:val="28"/>
        </w:rPr>
        <w:t>у</w:t>
      </w:r>
      <w:r w:rsidRPr="00CD0518">
        <w:rPr>
          <w:sz w:val="28"/>
          <w:szCs w:val="28"/>
        </w:rPr>
        <w:t>ществляется по формуле: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НМЦнорм</w:t>
      </w:r>
      <w:proofErr w:type="spellEnd"/>
      <w:r w:rsidRPr="00CD0518">
        <w:rPr>
          <w:sz w:val="28"/>
          <w:szCs w:val="28"/>
        </w:rPr>
        <w:t xml:space="preserve"> = V × </w:t>
      </w:r>
      <w:proofErr w:type="spellStart"/>
      <w:r w:rsidRPr="00CD0518">
        <w:rPr>
          <w:sz w:val="28"/>
          <w:szCs w:val="28"/>
        </w:rPr>
        <w:t>Цпред</w:t>
      </w:r>
      <w:proofErr w:type="spellEnd"/>
      <w:r w:rsidRPr="00CD0518">
        <w:rPr>
          <w:sz w:val="28"/>
          <w:szCs w:val="28"/>
        </w:rPr>
        <w:t>, где: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НМЦнорм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начальная (максимальная) цена, определяемая но</w:t>
      </w:r>
      <w:r w:rsidRPr="00CD0518">
        <w:rPr>
          <w:sz w:val="28"/>
          <w:szCs w:val="28"/>
        </w:rPr>
        <w:t>р</w:t>
      </w:r>
      <w:r w:rsidRPr="00CD0518">
        <w:rPr>
          <w:sz w:val="28"/>
          <w:szCs w:val="28"/>
        </w:rPr>
        <w:t>мативным методом;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V</w:t>
      </w:r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количество (объем) закупаемого товара (работы, услуги);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Цпред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предельная цена единицы товара, работы, услуги,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тановленная нормативными правовыми актами Российской Федерации, но</w:t>
      </w:r>
      <w:r w:rsidRPr="00CD0518">
        <w:rPr>
          <w:sz w:val="28"/>
          <w:szCs w:val="28"/>
        </w:rPr>
        <w:t>р</w:t>
      </w:r>
      <w:r w:rsidRPr="00CD0518">
        <w:rPr>
          <w:sz w:val="28"/>
          <w:szCs w:val="28"/>
        </w:rPr>
        <w:t>мативными актами Новг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родской области.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7.6. Тарифный метод применяется заказчиком, если в соответствии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t>с</w:t>
      </w:r>
      <w:r w:rsidRPr="00CD0518">
        <w:rPr>
          <w:sz w:val="28"/>
          <w:szCs w:val="28"/>
        </w:rPr>
        <w:t xml:space="preserve"> законодательством Российской Федерации цены закупаемых товаров, работ,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луг подлежат государственному регулированию или установлены муниципальными пр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 xml:space="preserve">вовыми актами. </w:t>
      </w:r>
      <w:proofErr w:type="gramStart"/>
      <w:r w:rsidRPr="00CD0518">
        <w:rPr>
          <w:sz w:val="28"/>
          <w:szCs w:val="28"/>
        </w:rPr>
        <w:t>В этом случае НМЦД, цены единицы товара, работы, услуги, цены договора, заключаемого с е</w:t>
      </w:r>
      <w:r w:rsidRPr="00CD0518">
        <w:rPr>
          <w:rFonts w:hint="eastAsia"/>
          <w:sz w:val="28"/>
          <w:szCs w:val="28"/>
        </w:rPr>
        <w:t>динственным</w:t>
      </w:r>
      <w:r w:rsidRPr="00CD0518">
        <w:rPr>
          <w:sz w:val="28"/>
          <w:szCs w:val="28"/>
        </w:rPr>
        <w:t xml:space="preserve"> п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ставщиком (подрядчиком, исполнителем), опред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ляются по регулируемым ценам (тарифам) на товары, работы, услуги.</w:t>
      </w:r>
      <w:proofErr w:type="gramEnd"/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rFonts w:hint="eastAsia"/>
          <w:sz w:val="28"/>
          <w:szCs w:val="28"/>
        </w:rPr>
        <w:lastRenderedPageBreak/>
        <w:t>Определение</w:t>
      </w:r>
      <w:r w:rsidRPr="00CD0518">
        <w:rPr>
          <w:sz w:val="28"/>
          <w:szCs w:val="28"/>
        </w:rPr>
        <w:t xml:space="preserve"> НМЦД, цены единицы товара, работы, услуги, цены д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говора, заключаемого с единственным поставщиком (подрядчиком, исполн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телем), тарифным методом осущ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ствляется по формуле: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НМЦтариф</w:t>
      </w:r>
      <w:proofErr w:type="spellEnd"/>
      <w:r w:rsidRPr="00CD0518">
        <w:rPr>
          <w:sz w:val="28"/>
          <w:szCs w:val="28"/>
        </w:rPr>
        <w:t xml:space="preserve"> = V × </w:t>
      </w:r>
      <w:proofErr w:type="spellStart"/>
      <w:r w:rsidRPr="00CD0518">
        <w:rPr>
          <w:sz w:val="28"/>
          <w:szCs w:val="28"/>
        </w:rPr>
        <w:t>Цтариф</w:t>
      </w:r>
      <w:proofErr w:type="spellEnd"/>
      <w:r w:rsidRPr="00CD0518">
        <w:rPr>
          <w:sz w:val="28"/>
          <w:szCs w:val="28"/>
        </w:rPr>
        <w:t>, где: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НМЦтариф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начальная (максимальная) цена, определяемая т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рифным м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тодом;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V</w:t>
      </w:r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количество (объем) закупаемого товара (работы, услуги);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rFonts w:hint="eastAsia"/>
          <w:sz w:val="28"/>
          <w:szCs w:val="28"/>
        </w:rPr>
        <w:t>Цтариф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цена (тариф) единицы товара, работы, услуги, уст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новленная в рамках государственного регулирования цен (тарифов) или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тановленная муниципал</w:t>
      </w:r>
      <w:r w:rsidRPr="00CD0518">
        <w:rPr>
          <w:sz w:val="28"/>
          <w:szCs w:val="28"/>
        </w:rPr>
        <w:t>ь</w:t>
      </w:r>
      <w:r w:rsidRPr="00CD0518">
        <w:rPr>
          <w:sz w:val="28"/>
          <w:szCs w:val="28"/>
        </w:rPr>
        <w:t>ным правовым актом</w:t>
      </w:r>
      <w:proofErr w:type="gramStart"/>
      <w:r w:rsidRPr="00CD0518">
        <w:rPr>
          <w:sz w:val="28"/>
          <w:szCs w:val="28"/>
        </w:rPr>
        <w:t>.»;</w:t>
      </w:r>
      <w:proofErr w:type="gramEnd"/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«7.8. Проектно-сметный метод может применяться при определении и обосновании НМЦД, цены договора, заключаемого с единственным поста</w:t>
      </w:r>
      <w:r w:rsidRPr="00CD0518">
        <w:rPr>
          <w:sz w:val="28"/>
          <w:szCs w:val="28"/>
        </w:rPr>
        <w:t>в</w:t>
      </w:r>
      <w:r w:rsidRPr="00CD0518">
        <w:rPr>
          <w:sz w:val="28"/>
          <w:szCs w:val="28"/>
        </w:rPr>
        <w:t>щиком (подрядчиком, и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полнителем), на текущий ремонт зданий, строений, сооружений, помещений.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Основанием для определения НМЦД, цены договора, заключаемого с единственным поставщиком (подрядчиком, исполнителем), на текущий р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монт зданий, строений, сооружений, помещений проектно-сметным методом может являться смета (сметная стоимость работ), разработанная и утве</w:t>
      </w:r>
      <w:r w:rsidRPr="00CD0518">
        <w:rPr>
          <w:sz w:val="28"/>
          <w:szCs w:val="28"/>
        </w:rPr>
        <w:t>р</w:t>
      </w:r>
      <w:r w:rsidRPr="00CD0518">
        <w:rPr>
          <w:sz w:val="28"/>
          <w:szCs w:val="28"/>
        </w:rPr>
        <w:t>жденная в соответствии с законодательством о градостроительной деятел</w:t>
      </w:r>
      <w:r w:rsidRPr="00CD0518">
        <w:rPr>
          <w:sz w:val="28"/>
          <w:szCs w:val="28"/>
        </w:rPr>
        <w:t>ь</w:t>
      </w:r>
      <w:r w:rsidRPr="00CD0518">
        <w:rPr>
          <w:sz w:val="28"/>
          <w:szCs w:val="28"/>
        </w:rPr>
        <w:t>ности.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7.9. Затратный метод применяется в случае невозможности применения иных м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тодов, предусмотренных подпунктами 7.1.1-7.1.4 Положения, или в дополнение к иным методам. Данный метод заключается в определении НМЦД, цены единицы товара, раб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ты, услуги, цены договора, заключаемого с единственным поставщиком (подрядчиком, исполнителем), как суммы пр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изведенных затрат и обычной для определенной сферы деятельности приб</w:t>
      </w:r>
      <w:r w:rsidRPr="00CD0518">
        <w:rPr>
          <w:sz w:val="28"/>
          <w:szCs w:val="28"/>
        </w:rPr>
        <w:t>ы</w:t>
      </w:r>
      <w:r w:rsidRPr="00CD0518">
        <w:rPr>
          <w:sz w:val="28"/>
          <w:szCs w:val="28"/>
        </w:rPr>
        <w:t>ли. При этом учитываются обычные в подобных случаях прямые и косве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ные з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траты на производство или приобретение и (или) реализацию товаров, работ, услуг, затраты на транспортировку, хранение, страхование и иные з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траты</w:t>
      </w:r>
      <w:proofErr w:type="gramStart"/>
      <w:r w:rsidRPr="00CD0518">
        <w:rPr>
          <w:sz w:val="28"/>
          <w:szCs w:val="28"/>
        </w:rPr>
        <w:t>.»;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gramEnd"/>
      <w:r w:rsidRPr="00CD0518">
        <w:rPr>
          <w:sz w:val="28"/>
          <w:szCs w:val="28"/>
        </w:rPr>
        <w:t>9.2.8.5. Сведения о начальной (максимальной) цене договора, либо формула цены и максимальное значение цены договора, либо цена единицы товара, работы, услуги и ма</w:t>
      </w:r>
      <w:r w:rsidRPr="00CD0518">
        <w:rPr>
          <w:sz w:val="28"/>
          <w:szCs w:val="28"/>
        </w:rPr>
        <w:t>к</w:t>
      </w:r>
      <w:r w:rsidRPr="00CD0518">
        <w:rPr>
          <w:sz w:val="28"/>
          <w:szCs w:val="28"/>
        </w:rPr>
        <w:t>симальное значение цены договора;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9.2.9.5. Сведения о начальной (максимальной) цене договора либо формула цены и максимальное значение цены договора, либо цена единицы товара, работы, услуги и ма</w:t>
      </w:r>
      <w:r w:rsidRPr="00CD0518">
        <w:rPr>
          <w:sz w:val="28"/>
          <w:szCs w:val="28"/>
        </w:rPr>
        <w:t>к</w:t>
      </w:r>
      <w:r w:rsidRPr="00CD0518">
        <w:rPr>
          <w:sz w:val="28"/>
          <w:szCs w:val="28"/>
        </w:rPr>
        <w:t>симальное значение цены договора;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9.2.9.7. Информация о расходах на перевозку, страхование, уплату т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моженных пошлин, налогов и других обязательных платежей;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1.2. Дополнить пункт 7 подпунктами 7.10-7.12: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«7.10. В случае если количество поставляемых товаров, объем подл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жащих выпо</w:t>
      </w:r>
      <w:r w:rsidRPr="00CD0518">
        <w:rPr>
          <w:sz w:val="28"/>
          <w:szCs w:val="28"/>
        </w:rPr>
        <w:t>л</w:t>
      </w:r>
      <w:r w:rsidRPr="00CD0518">
        <w:rPr>
          <w:sz w:val="28"/>
          <w:szCs w:val="28"/>
        </w:rPr>
        <w:t>нению работ, оказанию услуг невозможно определить, заказчик определяет начальную цену единицы (сумму цен единиц) товара, работы,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луги, максимальное значение цены договора, а также обосновывает в соо</w:t>
      </w:r>
      <w:r w:rsidRPr="00CD0518">
        <w:rPr>
          <w:sz w:val="28"/>
          <w:szCs w:val="28"/>
        </w:rPr>
        <w:t>т</w:t>
      </w:r>
      <w:r w:rsidRPr="00CD0518">
        <w:rPr>
          <w:sz w:val="28"/>
          <w:szCs w:val="28"/>
        </w:rPr>
        <w:t>ветствии с настоящим разделом цену единицы товара, раб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 xml:space="preserve">ты, услуги. При этом положения, касающиеся применения НМЦД, в том числе для расчета </w:t>
      </w:r>
      <w:r w:rsidRPr="00CD0518">
        <w:rPr>
          <w:sz w:val="28"/>
          <w:szCs w:val="28"/>
        </w:rPr>
        <w:lastRenderedPageBreak/>
        <w:t>размера обеспечения заявки или обеспечения исполнения договора, прим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няются к максимальному значению цены договора.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7.11. Максимальное значение цены контракта определяется исходя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из выделенных на закупку средств, начальной цены за единицу товара (работы, услуги) и максимально возможного количества товара (работы, у</w:t>
      </w:r>
      <w:r w:rsidRPr="00CD0518">
        <w:rPr>
          <w:sz w:val="28"/>
          <w:szCs w:val="28"/>
        </w:rPr>
        <w:t>с</w:t>
      </w:r>
      <w:r w:rsidRPr="00CD0518">
        <w:rPr>
          <w:sz w:val="28"/>
          <w:szCs w:val="28"/>
        </w:rPr>
        <w:t>луги), которые необходимы зака</w:t>
      </w:r>
      <w:r w:rsidRPr="00CD0518">
        <w:rPr>
          <w:sz w:val="28"/>
          <w:szCs w:val="28"/>
        </w:rPr>
        <w:t>з</w:t>
      </w:r>
      <w:r w:rsidRPr="00CD0518">
        <w:rPr>
          <w:sz w:val="28"/>
          <w:szCs w:val="28"/>
        </w:rPr>
        <w:t>чику.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7.12. Формула цены, устанавливающая правила расчета сумм, подл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жащих уплате зака</w:t>
      </w:r>
      <w:r w:rsidRPr="00CD0518">
        <w:rPr>
          <w:sz w:val="28"/>
          <w:szCs w:val="28"/>
        </w:rPr>
        <w:t>з</w:t>
      </w:r>
      <w:r w:rsidRPr="00CD0518">
        <w:rPr>
          <w:sz w:val="28"/>
          <w:szCs w:val="28"/>
        </w:rPr>
        <w:t xml:space="preserve">чиком поставщику (исполнителю, подрядчику)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в ходе исполнения договора определяется по формуле: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gramStart"/>
      <w:r w:rsidRPr="00CD0518">
        <w:rPr>
          <w:sz w:val="28"/>
          <w:szCs w:val="28"/>
        </w:rPr>
        <w:t>Ц</w:t>
      </w:r>
      <w:proofErr w:type="gramEnd"/>
      <w:r w:rsidRPr="00CD0518">
        <w:rPr>
          <w:sz w:val="28"/>
          <w:szCs w:val="28"/>
        </w:rPr>
        <w:t xml:space="preserve"> = V × </w:t>
      </w:r>
      <w:proofErr w:type="spellStart"/>
      <w:r w:rsidRPr="00CD0518">
        <w:rPr>
          <w:sz w:val="28"/>
          <w:szCs w:val="28"/>
        </w:rPr>
        <w:t>Цед</w:t>
      </w:r>
      <w:proofErr w:type="spellEnd"/>
      <w:r w:rsidRPr="00CD0518">
        <w:rPr>
          <w:sz w:val="28"/>
          <w:szCs w:val="28"/>
        </w:rPr>
        <w:t>, где: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gramStart"/>
      <w:r w:rsidRPr="00CD0518">
        <w:rPr>
          <w:sz w:val="28"/>
          <w:szCs w:val="28"/>
        </w:rPr>
        <w:t>Ц</w:t>
      </w:r>
      <w:proofErr w:type="gram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сумма, подлежащая уплате заказчиком поставщику (испо</w:t>
      </w:r>
      <w:r w:rsidRPr="00CD0518">
        <w:rPr>
          <w:sz w:val="28"/>
          <w:szCs w:val="28"/>
        </w:rPr>
        <w:t>л</w:t>
      </w:r>
      <w:r w:rsidRPr="00CD0518">
        <w:rPr>
          <w:sz w:val="28"/>
          <w:szCs w:val="28"/>
        </w:rPr>
        <w:t>нителю, подря</w:t>
      </w:r>
      <w:r w:rsidRPr="00CD0518">
        <w:rPr>
          <w:sz w:val="28"/>
          <w:szCs w:val="28"/>
        </w:rPr>
        <w:t>д</w:t>
      </w:r>
      <w:r w:rsidRPr="00CD0518">
        <w:rPr>
          <w:sz w:val="28"/>
          <w:szCs w:val="28"/>
        </w:rPr>
        <w:t xml:space="preserve">чику)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в ходе исполнения договора;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V</w:t>
      </w:r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объем поставленных товаров, выполненных работ, оказа</w:t>
      </w:r>
      <w:r w:rsidRPr="00CD0518">
        <w:rPr>
          <w:sz w:val="28"/>
          <w:szCs w:val="28"/>
        </w:rPr>
        <w:t>н</w:t>
      </w:r>
      <w:r w:rsidRPr="00CD0518">
        <w:rPr>
          <w:sz w:val="28"/>
          <w:szCs w:val="28"/>
        </w:rPr>
        <w:t>ных услуг в п</w:t>
      </w:r>
      <w:r w:rsidRPr="00CD0518">
        <w:rPr>
          <w:sz w:val="28"/>
          <w:szCs w:val="28"/>
        </w:rPr>
        <w:t>е</w:t>
      </w:r>
      <w:r w:rsidRPr="00CD0518">
        <w:rPr>
          <w:sz w:val="28"/>
          <w:szCs w:val="28"/>
        </w:rPr>
        <w:t>риоде поставки (выполнения работ, оказания услуг);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proofErr w:type="spellStart"/>
      <w:r w:rsidRPr="00CD0518">
        <w:rPr>
          <w:sz w:val="28"/>
          <w:szCs w:val="28"/>
        </w:rPr>
        <w:t>Цед</w:t>
      </w:r>
      <w:proofErr w:type="spellEnd"/>
      <w:r w:rsidRPr="00CD0518">
        <w:rPr>
          <w:sz w:val="28"/>
          <w:szCs w:val="28"/>
        </w:rPr>
        <w:tab/>
        <w:t>–</w:t>
      </w:r>
      <w:r w:rsidRPr="00CD0518">
        <w:rPr>
          <w:sz w:val="28"/>
          <w:szCs w:val="28"/>
        </w:rPr>
        <w:tab/>
        <w:t>цена за единицу товара, работы, услуги, установленная на день отпуска т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 xml:space="preserve">вара, выполнения работы, оказания услуги, но не более цены за единицу товара, работы, услуги, указанной в договоре. 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Стоимость единицы товара, работы, услуги не может превышать ма</w:t>
      </w:r>
      <w:r w:rsidRPr="00CD0518">
        <w:rPr>
          <w:sz w:val="28"/>
          <w:szCs w:val="28"/>
        </w:rPr>
        <w:t>к</w:t>
      </w:r>
      <w:r w:rsidRPr="00CD0518">
        <w:rPr>
          <w:sz w:val="28"/>
          <w:szCs w:val="28"/>
        </w:rPr>
        <w:t>симальную цену за единицу такого товара, работы, услуги, определенную в ходе проведения закупки. При этом данное условие включается в проект д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говора</w:t>
      </w:r>
      <w:proofErr w:type="gramStart"/>
      <w:r w:rsidRPr="00CD0518">
        <w:rPr>
          <w:sz w:val="28"/>
          <w:szCs w:val="28"/>
        </w:rPr>
        <w:t>.».</w:t>
      </w:r>
      <w:proofErr w:type="gramEnd"/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>2. Отраслевым органам Администрации Валдайского муниципального района довести п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становление до сведения подведомственных учреждений и предприятий.</w:t>
      </w:r>
    </w:p>
    <w:p w:rsidR="00CD0518" w:rsidRPr="00CD0518" w:rsidRDefault="00CD0518" w:rsidP="00CD0518">
      <w:pPr>
        <w:ind w:firstLine="709"/>
        <w:jc w:val="both"/>
        <w:rPr>
          <w:sz w:val="28"/>
          <w:szCs w:val="28"/>
        </w:rPr>
      </w:pPr>
      <w:r w:rsidRPr="00CD0518">
        <w:rPr>
          <w:sz w:val="28"/>
          <w:szCs w:val="28"/>
        </w:rPr>
        <w:t xml:space="preserve">3. </w:t>
      </w:r>
      <w:proofErr w:type="gramStart"/>
      <w:r w:rsidRPr="00CD0518">
        <w:rPr>
          <w:sz w:val="28"/>
          <w:szCs w:val="28"/>
        </w:rPr>
        <w:t>Разместить постановление</w:t>
      </w:r>
      <w:proofErr w:type="gramEnd"/>
      <w:r w:rsidRPr="00CD0518">
        <w:rPr>
          <w:sz w:val="28"/>
          <w:szCs w:val="28"/>
        </w:rPr>
        <w:t xml:space="preserve"> на официальном сайте Администрации Валдайского мун</w:t>
      </w:r>
      <w:r w:rsidRPr="00CD0518">
        <w:rPr>
          <w:sz w:val="28"/>
          <w:szCs w:val="28"/>
        </w:rPr>
        <w:t>и</w:t>
      </w:r>
      <w:r w:rsidRPr="00CD0518">
        <w:rPr>
          <w:sz w:val="28"/>
          <w:szCs w:val="28"/>
        </w:rPr>
        <w:t>ципального района в сети «Интернет».</w:t>
      </w:r>
    </w:p>
    <w:p w:rsidR="00CD0518" w:rsidRPr="00CD0518" w:rsidRDefault="00CD0518" w:rsidP="00CD0518">
      <w:pPr>
        <w:ind w:firstLine="709"/>
        <w:jc w:val="both"/>
        <w:rPr>
          <w:b/>
          <w:sz w:val="28"/>
          <w:szCs w:val="28"/>
        </w:rPr>
      </w:pPr>
      <w:r w:rsidRPr="00CD0518">
        <w:rPr>
          <w:sz w:val="28"/>
          <w:szCs w:val="28"/>
        </w:rPr>
        <w:t>4. Постановление вступает в силу со дня его официального опублик</w:t>
      </w:r>
      <w:r w:rsidRPr="00CD0518">
        <w:rPr>
          <w:sz w:val="28"/>
          <w:szCs w:val="28"/>
        </w:rPr>
        <w:t>о</w:t>
      </w:r>
      <w:r w:rsidRPr="00CD0518">
        <w:rPr>
          <w:sz w:val="28"/>
          <w:szCs w:val="28"/>
        </w:rPr>
        <w:t>вания и распростр</w:t>
      </w:r>
      <w:r w:rsidRPr="00CD0518">
        <w:rPr>
          <w:sz w:val="28"/>
          <w:szCs w:val="28"/>
        </w:rPr>
        <w:t>а</w:t>
      </w:r>
      <w:r w:rsidRPr="00CD0518">
        <w:rPr>
          <w:sz w:val="28"/>
          <w:szCs w:val="28"/>
        </w:rPr>
        <w:t>няет свое действие на правоотношения, возникшие с 16 апреля 2021 года.</w:t>
      </w:r>
    </w:p>
    <w:p w:rsidR="004C514C" w:rsidRDefault="004C514C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F909ED" w:rsidRPr="00F909ED" w:rsidRDefault="00F909ED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90" w:rsidRDefault="00D66590">
      <w:r>
        <w:separator/>
      </w:r>
    </w:p>
  </w:endnote>
  <w:endnote w:type="continuationSeparator" w:id="0">
    <w:p w:rsidR="00D66590" w:rsidRDefault="00D6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90" w:rsidRDefault="00D66590">
      <w:r>
        <w:separator/>
      </w:r>
    </w:p>
  </w:footnote>
  <w:footnote w:type="continuationSeparator" w:id="0">
    <w:p w:rsidR="00D66590" w:rsidRDefault="00D66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8606A">
        <w:rPr>
          <w:noProof/>
        </w:rPr>
        <w:t>6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2A3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06A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2FA3"/>
    <w:rsid w:val="0070312B"/>
    <w:rsid w:val="0070375E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44B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581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518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66590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04C4-7209-4E91-8549-C6509255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2021-07-20T13:44:00Z</cp:lastPrinted>
  <dcterms:created xsi:type="dcterms:W3CDTF">2021-07-26T11:09:00Z</dcterms:created>
  <dcterms:modified xsi:type="dcterms:W3CDTF">2021-07-26T11:09:00Z</dcterms:modified>
</cp:coreProperties>
</file>