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60129164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F2E4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</w:t>
      </w:r>
      <w:r w:rsidR="00ED37A5">
        <w:rPr>
          <w:color w:val="000000"/>
          <w:sz w:val="28"/>
        </w:rPr>
        <w:t>.0</w:t>
      </w:r>
      <w:r w:rsidR="00B31FF0">
        <w:rPr>
          <w:color w:val="000000"/>
          <w:sz w:val="28"/>
        </w:rPr>
        <w:t>8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1276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30F80" w:rsidRDefault="00130F80" w:rsidP="00130F8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130F80">
        <w:rPr>
          <w:b/>
          <w:bCs/>
          <w:sz w:val="28"/>
          <w:szCs w:val="28"/>
        </w:rPr>
        <w:t>О согласовании</w:t>
      </w:r>
      <w:r>
        <w:rPr>
          <w:b/>
          <w:bCs/>
          <w:sz w:val="28"/>
          <w:szCs w:val="28"/>
        </w:rPr>
        <w:t xml:space="preserve"> </w:t>
      </w:r>
      <w:r w:rsidRPr="00130F80">
        <w:rPr>
          <w:b/>
          <w:bCs/>
          <w:sz w:val="28"/>
          <w:szCs w:val="28"/>
        </w:rPr>
        <w:t xml:space="preserve">создания места (площадки) </w:t>
      </w:r>
    </w:p>
    <w:p w:rsidR="00130F80" w:rsidRPr="00130F80" w:rsidRDefault="00130F80" w:rsidP="00130F8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0F80">
        <w:rPr>
          <w:b/>
          <w:bCs/>
          <w:sz w:val="28"/>
          <w:szCs w:val="28"/>
        </w:rPr>
        <w:t>накопления твердых</w:t>
      </w:r>
      <w:r>
        <w:rPr>
          <w:b/>
          <w:bCs/>
          <w:sz w:val="28"/>
          <w:szCs w:val="28"/>
        </w:rPr>
        <w:t xml:space="preserve"> </w:t>
      </w:r>
      <w:r w:rsidRPr="00130F80">
        <w:rPr>
          <w:b/>
          <w:bCs/>
          <w:sz w:val="28"/>
          <w:szCs w:val="28"/>
        </w:rPr>
        <w:t>коммунальных отходов</w:t>
      </w:r>
      <w:bookmarkEnd w:id="0"/>
    </w:p>
    <w:p w:rsidR="00130F80" w:rsidRDefault="00130F80" w:rsidP="00130F80">
      <w:pPr>
        <w:jc w:val="both"/>
        <w:rPr>
          <w:sz w:val="28"/>
          <w:szCs w:val="28"/>
        </w:rPr>
      </w:pPr>
    </w:p>
    <w:p w:rsidR="00130F80" w:rsidRPr="00130F80" w:rsidRDefault="00130F80" w:rsidP="00130F80">
      <w:pPr>
        <w:jc w:val="both"/>
        <w:rPr>
          <w:sz w:val="28"/>
          <w:szCs w:val="28"/>
        </w:rPr>
      </w:pPr>
    </w:p>
    <w:p w:rsidR="00130F80" w:rsidRPr="00130F80" w:rsidRDefault="00130F80" w:rsidP="00130F80">
      <w:pPr>
        <w:ind w:firstLine="708"/>
        <w:jc w:val="both"/>
        <w:rPr>
          <w:sz w:val="28"/>
          <w:szCs w:val="28"/>
        </w:rPr>
      </w:pPr>
      <w:r w:rsidRPr="00130F80">
        <w:rPr>
          <w:sz w:val="28"/>
          <w:szCs w:val="28"/>
        </w:rPr>
        <w:t>На основании заявления ООО «Межмуниципальная служба заказчика», в соответствии с Федераль</w:t>
      </w:r>
      <w:r>
        <w:rPr>
          <w:sz w:val="28"/>
          <w:szCs w:val="28"/>
        </w:rPr>
        <w:t xml:space="preserve">ным законом от 24 июня </w:t>
      </w:r>
      <w:r w:rsidRPr="00130F80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</w:t>
      </w:r>
      <w:r w:rsidRPr="00130F80">
        <w:rPr>
          <w:sz w:val="28"/>
          <w:szCs w:val="28"/>
        </w:rPr>
        <w:t xml:space="preserve"> № 89-ФЗ «Об отходах производства и потребления</w:t>
      </w:r>
      <w:r w:rsidRPr="00130F80">
        <w:rPr>
          <w:color w:val="000000"/>
          <w:sz w:val="28"/>
          <w:szCs w:val="28"/>
        </w:rPr>
        <w:t xml:space="preserve">», </w:t>
      </w:r>
      <w:hyperlink r:id="rId10" w:history="1">
        <w:r w:rsidRPr="00130F80">
          <w:rPr>
            <w:color w:val="000000"/>
            <w:sz w:val="28"/>
            <w:szCs w:val="28"/>
          </w:rPr>
          <w:t>Правилами</w:t>
        </w:r>
      </w:hyperlink>
      <w:r w:rsidRPr="00130F80">
        <w:rPr>
          <w:sz w:val="28"/>
          <w:szCs w:val="28"/>
        </w:rPr>
        <w:t xml:space="preserve"> обустройства мест (пл</w:t>
      </w:r>
      <w:r w:rsidRPr="00130F80">
        <w:rPr>
          <w:sz w:val="28"/>
          <w:szCs w:val="28"/>
        </w:rPr>
        <w:t>о</w:t>
      </w:r>
      <w:r w:rsidRPr="00130F80">
        <w:rPr>
          <w:sz w:val="28"/>
          <w:szCs w:val="28"/>
        </w:rPr>
        <w:t xml:space="preserve">щадок) накопления твердых коммунальных отходов и ведения их реестра, утвержденными </w:t>
      </w:r>
      <w:r>
        <w:rPr>
          <w:sz w:val="28"/>
          <w:szCs w:val="28"/>
        </w:rPr>
        <w:t>п</w:t>
      </w:r>
      <w:r w:rsidRPr="00130F80">
        <w:rPr>
          <w:sz w:val="28"/>
          <w:szCs w:val="28"/>
        </w:rPr>
        <w:t>остановлением Правительства Российской Федерации от 31 ав</w:t>
      </w:r>
      <w:r>
        <w:rPr>
          <w:sz w:val="28"/>
          <w:szCs w:val="28"/>
        </w:rPr>
        <w:t>густа 2018 года</w:t>
      </w:r>
      <w:r w:rsidRPr="00130F8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30F80">
        <w:rPr>
          <w:sz w:val="28"/>
          <w:szCs w:val="28"/>
        </w:rPr>
        <w:t xml:space="preserve"> 1039, Администрация Валдайского муниципального района </w:t>
      </w:r>
      <w:r w:rsidRPr="00130F80">
        <w:rPr>
          <w:b/>
          <w:sz w:val="28"/>
          <w:szCs w:val="28"/>
        </w:rPr>
        <w:t>П</w:t>
      </w:r>
      <w:r w:rsidRPr="00130F80">
        <w:rPr>
          <w:b/>
          <w:sz w:val="28"/>
          <w:szCs w:val="28"/>
        </w:rPr>
        <w:t>О</w:t>
      </w:r>
      <w:r w:rsidRPr="00130F80">
        <w:rPr>
          <w:b/>
          <w:sz w:val="28"/>
          <w:szCs w:val="28"/>
        </w:rPr>
        <w:t>СТАНОВЛЯЕТ:</w:t>
      </w:r>
    </w:p>
    <w:p w:rsidR="00130F80" w:rsidRPr="00130F80" w:rsidRDefault="00130F80" w:rsidP="00130F80">
      <w:pPr>
        <w:ind w:firstLine="708"/>
        <w:jc w:val="both"/>
        <w:rPr>
          <w:bCs/>
          <w:sz w:val="28"/>
          <w:szCs w:val="28"/>
        </w:rPr>
      </w:pPr>
      <w:r w:rsidRPr="00130F80">
        <w:rPr>
          <w:sz w:val="28"/>
          <w:szCs w:val="28"/>
        </w:rPr>
        <w:t xml:space="preserve">1. Согласовать ООО «Межмуниципальная служба заказчика» </w:t>
      </w:r>
      <w:r w:rsidRPr="00130F80">
        <w:rPr>
          <w:bCs/>
          <w:sz w:val="28"/>
          <w:szCs w:val="28"/>
        </w:rPr>
        <w:t>создание места (площадки) накопления твердых коммунальных отходов</w:t>
      </w:r>
      <w:r>
        <w:rPr>
          <w:bCs/>
          <w:sz w:val="28"/>
          <w:szCs w:val="28"/>
        </w:rPr>
        <w:t>,</w:t>
      </w:r>
      <w:r w:rsidRPr="00130F80">
        <w:rPr>
          <w:bCs/>
          <w:sz w:val="28"/>
          <w:szCs w:val="28"/>
        </w:rPr>
        <w:t xml:space="preserve"> по адресу: Новгородская область, Валдайский район, г. Валдай, ул. М</w:t>
      </w:r>
      <w:r w:rsidRPr="00130F80">
        <w:rPr>
          <w:bCs/>
          <w:sz w:val="28"/>
          <w:szCs w:val="28"/>
        </w:rPr>
        <w:t>е</w:t>
      </w:r>
      <w:r w:rsidRPr="00130F80">
        <w:rPr>
          <w:bCs/>
          <w:sz w:val="28"/>
          <w:szCs w:val="28"/>
        </w:rPr>
        <w:t xml:space="preserve">лиораторов, д.8. Данные о месте (площадке) накопления твердых коммунальных отходов: </w:t>
      </w:r>
    </w:p>
    <w:p w:rsidR="00130F80" w:rsidRPr="00130F80" w:rsidRDefault="00130F80" w:rsidP="00130F80">
      <w:pPr>
        <w:ind w:firstLine="709"/>
        <w:jc w:val="both"/>
        <w:rPr>
          <w:bCs/>
          <w:color w:val="000000"/>
          <w:sz w:val="28"/>
          <w:szCs w:val="28"/>
        </w:rPr>
      </w:pPr>
      <w:r w:rsidRPr="00130F80">
        <w:rPr>
          <w:color w:val="000000"/>
          <w:sz w:val="28"/>
          <w:szCs w:val="28"/>
        </w:rPr>
        <w:t>тип используемого покрытия места (площадки) накоплени</w:t>
      </w:r>
      <w:r>
        <w:rPr>
          <w:color w:val="000000"/>
          <w:sz w:val="28"/>
          <w:szCs w:val="28"/>
        </w:rPr>
        <w:t xml:space="preserve">я твердых коммунальных отходов - </w:t>
      </w:r>
      <w:r w:rsidRPr="00130F80">
        <w:rPr>
          <w:color w:val="000000"/>
          <w:sz w:val="28"/>
          <w:szCs w:val="28"/>
        </w:rPr>
        <w:t>бето</w:t>
      </w:r>
      <w:r w:rsidRPr="00130F80">
        <w:rPr>
          <w:color w:val="000000"/>
          <w:sz w:val="28"/>
          <w:szCs w:val="28"/>
        </w:rPr>
        <w:t>н</w:t>
      </w:r>
      <w:r w:rsidRPr="00130F80">
        <w:rPr>
          <w:color w:val="000000"/>
          <w:sz w:val="28"/>
          <w:szCs w:val="28"/>
        </w:rPr>
        <w:t>ная плита;</w:t>
      </w:r>
    </w:p>
    <w:p w:rsidR="00130F80" w:rsidRPr="00130F80" w:rsidRDefault="00130F80" w:rsidP="00130F80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130F80">
        <w:rPr>
          <w:color w:val="000000"/>
          <w:sz w:val="28"/>
          <w:szCs w:val="28"/>
        </w:rPr>
        <w:t>площадь места (площадки) накоплени</w:t>
      </w:r>
      <w:r>
        <w:rPr>
          <w:color w:val="000000"/>
          <w:sz w:val="28"/>
          <w:szCs w:val="28"/>
        </w:rPr>
        <w:t>я твердых коммунальных отх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дов: - 13,5 кв. м (</w:t>
      </w:r>
      <w:r w:rsidRPr="00130F80">
        <w:rPr>
          <w:color w:val="000000"/>
          <w:sz w:val="28"/>
          <w:szCs w:val="28"/>
        </w:rPr>
        <w:t>длина 3 м, шир</w:t>
      </w:r>
      <w:r w:rsidRPr="00130F80">
        <w:rPr>
          <w:color w:val="000000"/>
          <w:sz w:val="28"/>
          <w:szCs w:val="28"/>
        </w:rPr>
        <w:t>и</w:t>
      </w:r>
      <w:r w:rsidRPr="00130F80">
        <w:rPr>
          <w:color w:val="000000"/>
          <w:sz w:val="28"/>
          <w:szCs w:val="28"/>
        </w:rPr>
        <w:t>на 4,5 м</w:t>
      </w:r>
      <w:r>
        <w:rPr>
          <w:color w:val="000000"/>
          <w:sz w:val="28"/>
          <w:szCs w:val="28"/>
        </w:rPr>
        <w:t>)</w:t>
      </w:r>
      <w:r w:rsidRPr="00130F80">
        <w:rPr>
          <w:color w:val="000000"/>
          <w:sz w:val="28"/>
          <w:szCs w:val="28"/>
        </w:rPr>
        <w:t>;</w:t>
      </w:r>
    </w:p>
    <w:p w:rsidR="00130F80" w:rsidRPr="00130F80" w:rsidRDefault="00130F80" w:rsidP="00130F80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130F8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ведения об ограждении площадки - </w:t>
      </w:r>
      <w:r w:rsidRPr="00130F80">
        <w:rPr>
          <w:color w:val="000000"/>
          <w:sz w:val="28"/>
          <w:szCs w:val="28"/>
        </w:rPr>
        <w:t xml:space="preserve">металлическое ограждение; </w:t>
      </w:r>
    </w:p>
    <w:p w:rsidR="00130F80" w:rsidRPr="00130F80" w:rsidRDefault="00130F80" w:rsidP="00130F80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130F80">
        <w:rPr>
          <w:color w:val="000000"/>
          <w:sz w:val="28"/>
          <w:szCs w:val="28"/>
        </w:rPr>
        <w:t>количество планируемых к размещению контейнеров и (или)</w:t>
      </w:r>
      <w:r>
        <w:rPr>
          <w:color w:val="000000"/>
          <w:sz w:val="28"/>
          <w:szCs w:val="28"/>
        </w:rPr>
        <w:t xml:space="preserve"> бункеров с указанием их объема -</w:t>
      </w:r>
      <w:r w:rsidRPr="00130F80">
        <w:rPr>
          <w:color w:val="000000"/>
          <w:sz w:val="28"/>
          <w:szCs w:val="28"/>
        </w:rPr>
        <w:t xml:space="preserve"> 2 шт. по 1100 литров;</w:t>
      </w:r>
    </w:p>
    <w:p w:rsidR="00130F80" w:rsidRPr="00130F80" w:rsidRDefault="00130F80" w:rsidP="00130F80">
      <w:pPr>
        <w:ind w:firstLine="709"/>
        <w:jc w:val="both"/>
        <w:rPr>
          <w:color w:val="000000"/>
          <w:sz w:val="28"/>
          <w:szCs w:val="28"/>
        </w:rPr>
      </w:pPr>
      <w:r w:rsidRPr="00130F80">
        <w:rPr>
          <w:rStyle w:val="af1"/>
          <w:b w:val="0"/>
          <w:color w:val="000000"/>
          <w:sz w:val="28"/>
          <w:szCs w:val="28"/>
          <w:shd w:val="clear" w:color="auto" w:fill="FFFFFF"/>
        </w:rPr>
        <w:t>координаты</w:t>
      </w:r>
      <w:r w:rsidRPr="00130F80">
        <w:rPr>
          <w:b/>
          <w:color w:val="000000"/>
          <w:sz w:val="28"/>
          <w:szCs w:val="28"/>
        </w:rPr>
        <w:t xml:space="preserve"> </w:t>
      </w:r>
      <w:r w:rsidRPr="00130F80">
        <w:rPr>
          <w:color w:val="000000"/>
          <w:sz w:val="28"/>
          <w:szCs w:val="28"/>
        </w:rPr>
        <w:t>расположения</w:t>
      </w:r>
      <w:r w:rsidRPr="00130F80">
        <w:rPr>
          <w:rStyle w:val="af1"/>
          <w:color w:val="000000"/>
          <w:sz w:val="28"/>
          <w:szCs w:val="28"/>
          <w:shd w:val="clear" w:color="auto" w:fill="FFFFFF"/>
        </w:rPr>
        <w:t xml:space="preserve"> </w:t>
      </w:r>
      <w:r w:rsidRPr="00130F80">
        <w:rPr>
          <w:rStyle w:val="af1"/>
          <w:b w:val="0"/>
          <w:color w:val="000000"/>
          <w:sz w:val="28"/>
          <w:szCs w:val="28"/>
          <w:shd w:val="clear" w:color="auto" w:fill="FFFFFF"/>
        </w:rPr>
        <w:t>- 57.9945, 33.2408</w:t>
      </w:r>
      <w:r w:rsidRPr="00130F80">
        <w:rPr>
          <w:b/>
          <w:color w:val="000000"/>
          <w:sz w:val="28"/>
          <w:szCs w:val="28"/>
        </w:rPr>
        <w:t>;</w:t>
      </w:r>
      <w:r w:rsidRPr="00130F80">
        <w:rPr>
          <w:color w:val="000000"/>
          <w:sz w:val="28"/>
          <w:szCs w:val="28"/>
        </w:rPr>
        <w:t xml:space="preserve"> </w:t>
      </w:r>
    </w:p>
    <w:p w:rsidR="00130F80" w:rsidRPr="00130F80" w:rsidRDefault="00130F80" w:rsidP="00130F8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расстояние </w:t>
      </w:r>
      <w:r w:rsidRPr="00130F80">
        <w:rPr>
          <w:color w:val="000000"/>
          <w:sz w:val="28"/>
          <w:szCs w:val="28"/>
        </w:rPr>
        <w:t>от жилых домов – от 20,0-21,0-33,0 м.</w:t>
      </w:r>
    </w:p>
    <w:p w:rsidR="00130F80" w:rsidRPr="00130F80" w:rsidRDefault="00130F80" w:rsidP="00130F80">
      <w:pPr>
        <w:ind w:firstLine="709"/>
        <w:jc w:val="both"/>
        <w:rPr>
          <w:color w:val="000000"/>
          <w:sz w:val="28"/>
          <w:szCs w:val="28"/>
        </w:rPr>
      </w:pPr>
      <w:r w:rsidRPr="00130F80">
        <w:rPr>
          <w:color w:val="000000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130F80">
        <w:rPr>
          <w:color w:val="000000"/>
          <w:sz w:val="28"/>
          <w:szCs w:val="28"/>
        </w:rPr>
        <w:t>и</w:t>
      </w:r>
      <w:r w:rsidRPr="00130F80">
        <w:rPr>
          <w:color w:val="000000"/>
          <w:sz w:val="28"/>
          <w:szCs w:val="28"/>
        </w:rPr>
        <w:t>пального района в сети «Интернет».</w:t>
      </w:r>
    </w:p>
    <w:p w:rsidR="002F0E2C" w:rsidRPr="00130F80" w:rsidRDefault="002F0E2C" w:rsidP="00130F80">
      <w:pPr>
        <w:tabs>
          <w:tab w:val="left" w:pos="3560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D82B32" w:rsidRPr="00E01984" w:rsidRDefault="00D82B32" w:rsidP="00130F80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F4E71" w:rsidRDefault="00B014EA" w:rsidP="00130F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90235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933222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EC8" w:rsidRDefault="00C70EC8">
      <w:r>
        <w:separator/>
      </w:r>
    </w:p>
  </w:endnote>
  <w:endnote w:type="continuationSeparator" w:id="0">
    <w:p w:rsidR="00C70EC8" w:rsidRDefault="00C7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EC8" w:rsidRDefault="00C70EC8">
      <w:r>
        <w:separator/>
      </w:r>
    </w:p>
  </w:footnote>
  <w:footnote w:type="continuationSeparator" w:id="0">
    <w:p w:rsidR="00C70EC8" w:rsidRDefault="00C70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6620">
      <w:rPr>
        <w:noProof/>
      </w:rPr>
      <w:t>4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0F8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4F4B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50B5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0EC8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C6085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0B3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48D2"/>
    <w:rsid w:val="00DD70E5"/>
    <w:rsid w:val="00DE0865"/>
    <w:rsid w:val="00DE237E"/>
    <w:rsid w:val="00DE4F70"/>
    <w:rsid w:val="00DE7B4C"/>
    <w:rsid w:val="00DF1182"/>
    <w:rsid w:val="00DF2E4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BF791C98-5596-445A-876A-60560C14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uiPriority w:val="22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2F863E2452391D15CC3FCA1A413561D2F49ABEDAEFBAB11EB8A4819B9CE1E0049A7FF6954005269A6F2E78A44C8CB1CC88958AFEAE35E077c2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1D4A-4186-4242-AC5D-16CD17F6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1773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consultantplus://offline/ref=E52F863E2452391D15CC3FCA1A413561D2F49ABEDAEFBAB11EB8A4819B9CE1E0049A7FF6954005269A6F2E78A44C8CB1CC88958AFEAE35E077c2N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2020-08-24T13:49:00Z</cp:lastPrinted>
  <dcterms:created xsi:type="dcterms:W3CDTF">2020-08-28T11:13:00Z</dcterms:created>
  <dcterms:modified xsi:type="dcterms:W3CDTF">2020-08-28T11:13:00Z</dcterms:modified>
</cp:coreProperties>
</file>