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4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FF75D9">
        <w:rPr>
          <w:sz w:val="28"/>
        </w:rPr>
        <w:t>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75D9" w:rsidRPr="00D97804" w:rsidRDefault="00FF75D9" w:rsidP="00FF75D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97804">
        <w:rPr>
          <w:b/>
          <w:sz w:val="28"/>
          <w:szCs w:val="28"/>
        </w:rPr>
        <w:t>О предоставлении разрешения</w:t>
      </w:r>
    </w:p>
    <w:p w:rsidR="00FF75D9" w:rsidRPr="00D97804" w:rsidRDefault="00FF75D9" w:rsidP="00FF75D9">
      <w:pPr>
        <w:spacing w:line="240" w:lineRule="exact"/>
        <w:jc w:val="center"/>
        <w:rPr>
          <w:b/>
          <w:sz w:val="28"/>
          <w:szCs w:val="28"/>
        </w:rPr>
      </w:pPr>
      <w:r w:rsidRPr="00D97804">
        <w:rPr>
          <w:b/>
          <w:sz w:val="28"/>
          <w:szCs w:val="28"/>
        </w:rPr>
        <w:t>на отклонение от предельных параметров</w:t>
      </w:r>
    </w:p>
    <w:p w:rsidR="00FF75D9" w:rsidRPr="00D97804" w:rsidRDefault="00FF75D9" w:rsidP="00FF75D9">
      <w:pPr>
        <w:spacing w:line="240" w:lineRule="exact"/>
        <w:jc w:val="center"/>
        <w:rPr>
          <w:b/>
          <w:sz w:val="28"/>
          <w:szCs w:val="28"/>
        </w:rPr>
      </w:pPr>
      <w:r w:rsidRPr="00D97804">
        <w:rPr>
          <w:b/>
          <w:sz w:val="28"/>
          <w:szCs w:val="28"/>
        </w:rPr>
        <w:t>разрешённого строительства</w:t>
      </w:r>
      <w:bookmarkEnd w:id="0"/>
    </w:p>
    <w:p w:rsidR="00FF75D9" w:rsidRDefault="00FF75D9" w:rsidP="00FF75D9">
      <w:pPr>
        <w:ind w:firstLine="709"/>
        <w:jc w:val="both"/>
        <w:rPr>
          <w:sz w:val="28"/>
          <w:szCs w:val="28"/>
        </w:rPr>
      </w:pPr>
    </w:p>
    <w:p w:rsidR="00FF75D9" w:rsidRDefault="00FF75D9" w:rsidP="00FF75D9">
      <w:pPr>
        <w:ind w:firstLine="709"/>
        <w:jc w:val="both"/>
        <w:rPr>
          <w:sz w:val="28"/>
          <w:szCs w:val="28"/>
        </w:rPr>
      </w:pPr>
    </w:p>
    <w:p w:rsidR="00FF75D9" w:rsidRPr="00D97804" w:rsidRDefault="00FF75D9" w:rsidP="00FF75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D97804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D97804">
        <w:rPr>
          <w:b/>
          <w:sz w:val="28"/>
          <w:szCs w:val="28"/>
        </w:rPr>
        <w:t>ПОСТАНОВЛЯЕТ:</w:t>
      </w:r>
    </w:p>
    <w:p w:rsidR="00FF75D9" w:rsidRPr="00D97804" w:rsidRDefault="00FF75D9" w:rsidP="00FF75D9">
      <w:pPr>
        <w:ind w:firstLine="709"/>
        <w:jc w:val="both"/>
        <w:rPr>
          <w:sz w:val="28"/>
          <w:szCs w:val="28"/>
        </w:rPr>
      </w:pPr>
      <w:r w:rsidRPr="00D97804">
        <w:rPr>
          <w:sz w:val="28"/>
          <w:szCs w:val="28"/>
        </w:rPr>
        <w:t>1.</w:t>
      </w:r>
      <w:r w:rsidR="0015683A">
        <w:rPr>
          <w:sz w:val="28"/>
          <w:szCs w:val="28"/>
        </w:rPr>
        <w:t xml:space="preserve"> </w:t>
      </w:r>
      <w:r w:rsidRPr="00D97804">
        <w:rPr>
          <w:sz w:val="28"/>
          <w:szCs w:val="28"/>
        </w:rPr>
        <w:t xml:space="preserve">Предоставить разрешение </w:t>
      </w:r>
      <w:r w:rsidRPr="000845D7">
        <w:rPr>
          <w:sz w:val="28"/>
          <w:szCs w:val="28"/>
        </w:rPr>
        <w:t>на</w:t>
      </w:r>
      <w:r w:rsidRPr="00EB60FF">
        <w:rPr>
          <w:sz w:val="28"/>
          <w:szCs w:val="28"/>
        </w:rPr>
        <w:t xml:space="preserve"> отклонение от предельных параметров разрешенного строительства, установив </w:t>
      </w:r>
      <w:r w:rsidRPr="00D97804">
        <w:rPr>
          <w:sz w:val="28"/>
          <w:szCs w:val="28"/>
        </w:rPr>
        <w:t>отступ от границы земельного участка для строительства гаража,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D97804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D97804">
        <w:rPr>
          <w:sz w:val="28"/>
          <w:szCs w:val="28"/>
        </w:rPr>
        <w:t>Юпитерская, д.</w:t>
      </w:r>
      <w:r>
        <w:rPr>
          <w:sz w:val="28"/>
          <w:szCs w:val="28"/>
        </w:rPr>
        <w:t xml:space="preserve"> 12</w:t>
      </w:r>
      <w:r w:rsidRPr="00D97804">
        <w:rPr>
          <w:sz w:val="28"/>
          <w:szCs w:val="28"/>
        </w:rPr>
        <w:t xml:space="preserve"> в территориальной зоне Ж.1. </w:t>
      </w:r>
      <w:r>
        <w:rPr>
          <w:sz w:val="28"/>
          <w:szCs w:val="28"/>
        </w:rPr>
        <w:t xml:space="preserve">с южной и западной стороны – 0 </w:t>
      </w:r>
      <w:r w:rsidRPr="00D97804">
        <w:rPr>
          <w:sz w:val="28"/>
          <w:szCs w:val="28"/>
        </w:rPr>
        <w:t>метр</w:t>
      </w:r>
      <w:r>
        <w:rPr>
          <w:sz w:val="28"/>
          <w:szCs w:val="28"/>
        </w:rPr>
        <w:t xml:space="preserve">ов, до границы земельного участка </w:t>
      </w:r>
      <w:r w:rsidRPr="00D97804">
        <w:rPr>
          <w:sz w:val="28"/>
          <w:szCs w:val="28"/>
        </w:rPr>
        <w:t>с кадастровым номером 53:03:0103004:32.</w:t>
      </w:r>
    </w:p>
    <w:p w:rsidR="00FF75D9" w:rsidRPr="00D97804" w:rsidRDefault="00FF75D9" w:rsidP="00FF75D9">
      <w:pPr>
        <w:pStyle w:val="af9"/>
        <w:ind w:left="0" w:firstLine="709"/>
        <w:jc w:val="both"/>
        <w:rPr>
          <w:sz w:val="28"/>
          <w:szCs w:val="28"/>
        </w:rPr>
      </w:pPr>
      <w:r w:rsidRPr="00D97804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</w:t>
      </w:r>
      <w:r w:rsidRPr="00D97804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D97804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98" w:rsidRDefault="00615798">
      <w:r>
        <w:separator/>
      </w:r>
    </w:p>
  </w:endnote>
  <w:endnote w:type="continuationSeparator" w:id="0">
    <w:p w:rsidR="00615798" w:rsidRDefault="0061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98" w:rsidRDefault="00615798">
      <w:r>
        <w:separator/>
      </w:r>
    </w:p>
  </w:footnote>
  <w:footnote w:type="continuationSeparator" w:id="0">
    <w:p w:rsidR="00615798" w:rsidRDefault="0061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83A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2B0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15798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5CF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65F41F4-C2B5-4584-94CA-51F1AEE9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0140-3C0E-4614-BF09-403905DE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2023-07-19T11:25:00Z</cp:lastPrinted>
  <dcterms:created xsi:type="dcterms:W3CDTF">2023-07-21T04:58:00Z</dcterms:created>
  <dcterms:modified xsi:type="dcterms:W3CDTF">2023-07-21T04:58:00Z</dcterms:modified>
</cp:coreProperties>
</file>