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65A33">
        <w:rPr>
          <w:color w:val="000000"/>
          <w:sz w:val="28"/>
        </w:rPr>
        <w:t>15.09.2015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865A33">
        <w:rPr>
          <w:color w:val="000000"/>
          <w:sz w:val="28"/>
        </w:rPr>
        <w:t xml:space="preserve"> 1369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65A33" w:rsidRPr="00865A33" w:rsidRDefault="00865A33" w:rsidP="00865A33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spacing w:line="240" w:lineRule="exact"/>
        <w:ind w:right="62"/>
        <w:rPr>
          <w:b/>
          <w:szCs w:val="28"/>
        </w:rPr>
      </w:pPr>
      <w:r w:rsidRPr="00865A33">
        <w:rPr>
          <w:b/>
          <w:szCs w:val="28"/>
        </w:rPr>
        <w:t xml:space="preserve">О внесении изменений </w:t>
      </w:r>
      <w:r w:rsidRPr="00865A33">
        <w:rPr>
          <w:b/>
          <w:bCs/>
          <w:szCs w:val="28"/>
        </w:rPr>
        <w:t xml:space="preserve">в постановление Администрации </w:t>
      </w:r>
    </w:p>
    <w:p w:rsidR="00865A33" w:rsidRPr="00865A33" w:rsidRDefault="00865A33" w:rsidP="00865A33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spacing w:line="240" w:lineRule="exact"/>
        <w:ind w:right="62"/>
        <w:rPr>
          <w:b/>
          <w:bCs/>
          <w:szCs w:val="28"/>
        </w:rPr>
      </w:pPr>
      <w:r w:rsidRPr="00865A33">
        <w:rPr>
          <w:b/>
          <w:bCs/>
          <w:szCs w:val="28"/>
        </w:rPr>
        <w:t xml:space="preserve">Валдайского муниципального района </w:t>
      </w:r>
    </w:p>
    <w:p w:rsidR="00865A33" w:rsidRPr="00865A33" w:rsidRDefault="00865A33" w:rsidP="00865A33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spacing w:line="240" w:lineRule="exact"/>
        <w:ind w:right="62"/>
        <w:rPr>
          <w:b/>
          <w:bCs/>
          <w:szCs w:val="28"/>
        </w:rPr>
      </w:pPr>
      <w:r w:rsidRPr="00865A33">
        <w:rPr>
          <w:b/>
          <w:bCs/>
          <w:szCs w:val="28"/>
        </w:rPr>
        <w:t xml:space="preserve">от 24.10.2014 № 2164 </w:t>
      </w:r>
    </w:p>
    <w:p w:rsidR="00865A33" w:rsidRPr="00865A33" w:rsidRDefault="00865A33" w:rsidP="00865A33">
      <w:pPr>
        <w:widowControl w:val="0"/>
        <w:suppressAutoHyphens/>
        <w:spacing w:line="240" w:lineRule="exact"/>
        <w:ind w:firstLine="851"/>
        <w:jc w:val="both"/>
        <w:rPr>
          <w:sz w:val="28"/>
          <w:szCs w:val="28"/>
        </w:rPr>
      </w:pPr>
    </w:p>
    <w:p w:rsidR="00865A33" w:rsidRDefault="00865A33" w:rsidP="00865A33">
      <w:pPr>
        <w:widowControl w:val="0"/>
        <w:suppressAutoHyphens/>
        <w:spacing w:line="240" w:lineRule="exact"/>
        <w:ind w:firstLine="851"/>
        <w:jc w:val="both"/>
        <w:rPr>
          <w:sz w:val="28"/>
          <w:szCs w:val="28"/>
        </w:rPr>
      </w:pPr>
    </w:p>
    <w:p w:rsidR="00865A33" w:rsidRPr="00865A33" w:rsidRDefault="00865A33" w:rsidP="00865A33">
      <w:pPr>
        <w:widowControl w:val="0"/>
        <w:suppressAutoHyphens/>
        <w:spacing w:line="240" w:lineRule="exact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865A33" w:rsidRPr="00865A33" w:rsidRDefault="00865A33" w:rsidP="00865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65A33">
        <w:rPr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областными законами от 16.12.2014 № 679-ОЗ «Об областном бюджете на 2015 год и плановый пер</w:t>
      </w:r>
      <w:r w:rsidRPr="00865A33">
        <w:rPr>
          <w:sz w:val="28"/>
          <w:szCs w:val="28"/>
        </w:rPr>
        <w:t>и</w:t>
      </w:r>
      <w:r w:rsidRPr="00865A33">
        <w:rPr>
          <w:sz w:val="28"/>
          <w:szCs w:val="28"/>
        </w:rPr>
        <w:t xml:space="preserve">од на 2016 и 2017 годы», от 11.01.2005 № 391-ОЗ «О мерах по социальной поддержке обучающихся» в редакции от 01.09.2014 № 613-ОЗ Администрация Валдайского муниципального района </w:t>
      </w:r>
      <w:r w:rsidRPr="00865A33">
        <w:rPr>
          <w:b/>
          <w:sz w:val="28"/>
          <w:szCs w:val="28"/>
        </w:rPr>
        <w:t>П</w:t>
      </w:r>
      <w:r w:rsidRPr="00865A33">
        <w:rPr>
          <w:b/>
          <w:sz w:val="28"/>
          <w:szCs w:val="28"/>
        </w:rPr>
        <w:t>О</w:t>
      </w:r>
      <w:r w:rsidRPr="00865A33">
        <w:rPr>
          <w:b/>
          <w:sz w:val="28"/>
          <w:szCs w:val="28"/>
        </w:rPr>
        <w:t>СТАНОВЛЯЕТ</w:t>
      </w:r>
      <w:r w:rsidRPr="00865A33">
        <w:rPr>
          <w:sz w:val="28"/>
          <w:szCs w:val="28"/>
        </w:rPr>
        <w:t>:</w:t>
      </w:r>
      <w:proofErr w:type="gramEnd"/>
    </w:p>
    <w:p w:rsidR="00865A33" w:rsidRPr="00865A33" w:rsidRDefault="00865A33" w:rsidP="00865A33">
      <w:pPr>
        <w:ind w:firstLine="709"/>
        <w:jc w:val="both"/>
        <w:rPr>
          <w:sz w:val="28"/>
          <w:szCs w:val="28"/>
        </w:rPr>
      </w:pPr>
      <w:r w:rsidRPr="00865A33">
        <w:rPr>
          <w:sz w:val="28"/>
          <w:szCs w:val="28"/>
        </w:rPr>
        <w:t>1. Внести изменения в постановление Администрации Валдайского муниц</w:t>
      </w:r>
      <w:r w:rsidRPr="00865A33">
        <w:rPr>
          <w:sz w:val="28"/>
          <w:szCs w:val="28"/>
        </w:rPr>
        <w:t>и</w:t>
      </w:r>
      <w:r w:rsidRPr="00865A33">
        <w:rPr>
          <w:sz w:val="28"/>
          <w:szCs w:val="28"/>
        </w:rPr>
        <w:t>пального района от 24.10.2014 № 2164 «Об утверждении Порядка обеспечения пит</w:t>
      </w:r>
      <w:r w:rsidRPr="00865A33">
        <w:rPr>
          <w:sz w:val="28"/>
          <w:szCs w:val="28"/>
        </w:rPr>
        <w:t>а</w:t>
      </w:r>
      <w:r w:rsidRPr="00865A33">
        <w:rPr>
          <w:sz w:val="28"/>
          <w:szCs w:val="28"/>
        </w:rPr>
        <w:t>нием обучающихся за счёт бюджетных ассигнований местного бюджета в муниц</w:t>
      </w:r>
      <w:r w:rsidRPr="00865A33">
        <w:rPr>
          <w:sz w:val="28"/>
          <w:szCs w:val="28"/>
        </w:rPr>
        <w:t>и</w:t>
      </w:r>
      <w:r w:rsidRPr="00865A33">
        <w:rPr>
          <w:sz w:val="28"/>
          <w:szCs w:val="28"/>
        </w:rPr>
        <w:t>пальных организациях (учреждениях) Валдайского муниципального района»:</w:t>
      </w:r>
    </w:p>
    <w:p w:rsidR="00865A33" w:rsidRPr="00865A33" w:rsidRDefault="00865A33" w:rsidP="00865A33">
      <w:pPr>
        <w:ind w:firstLine="709"/>
        <w:jc w:val="both"/>
        <w:rPr>
          <w:sz w:val="28"/>
          <w:szCs w:val="28"/>
        </w:rPr>
      </w:pPr>
      <w:r w:rsidRPr="00865A33">
        <w:rPr>
          <w:sz w:val="28"/>
          <w:szCs w:val="28"/>
        </w:rPr>
        <w:t>1.1. Заменить в  заголовке к тексту, пункте 1 постановления, в назв</w:t>
      </w:r>
      <w:r w:rsidRPr="00865A33">
        <w:rPr>
          <w:sz w:val="28"/>
          <w:szCs w:val="28"/>
        </w:rPr>
        <w:t>а</w:t>
      </w:r>
      <w:r w:rsidRPr="00865A33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Pr="00865A33">
        <w:rPr>
          <w:sz w:val="28"/>
          <w:szCs w:val="28"/>
        </w:rPr>
        <w:t xml:space="preserve">, пункте 1 Порядка слова «…местного бюджета…» </w:t>
      </w:r>
      <w:proofErr w:type="gramStart"/>
      <w:r w:rsidRPr="00865A33">
        <w:rPr>
          <w:sz w:val="28"/>
          <w:szCs w:val="28"/>
        </w:rPr>
        <w:t>на</w:t>
      </w:r>
      <w:proofErr w:type="gramEnd"/>
      <w:r w:rsidRPr="00865A33">
        <w:rPr>
          <w:sz w:val="28"/>
          <w:szCs w:val="28"/>
        </w:rPr>
        <w:t xml:space="preserve"> «…</w:t>
      </w:r>
      <w:proofErr w:type="gramStart"/>
      <w:r w:rsidRPr="00865A33">
        <w:rPr>
          <w:sz w:val="28"/>
          <w:szCs w:val="28"/>
        </w:rPr>
        <w:t>бюджета</w:t>
      </w:r>
      <w:proofErr w:type="gramEnd"/>
      <w:r w:rsidRPr="00865A33">
        <w:rPr>
          <w:sz w:val="28"/>
          <w:szCs w:val="28"/>
        </w:rPr>
        <w:t xml:space="preserve"> Но</w:t>
      </w:r>
      <w:r w:rsidRPr="00865A33">
        <w:rPr>
          <w:sz w:val="28"/>
          <w:szCs w:val="28"/>
        </w:rPr>
        <w:t>в</w:t>
      </w:r>
      <w:r w:rsidRPr="00865A33">
        <w:rPr>
          <w:sz w:val="28"/>
          <w:szCs w:val="28"/>
        </w:rPr>
        <w:t>городской области…»;</w:t>
      </w:r>
    </w:p>
    <w:p w:rsidR="00865A33" w:rsidRPr="00865A33" w:rsidRDefault="00865A33" w:rsidP="00865A33">
      <w:pPr>
        <w:ind w:firstLine="709"/>
        <w:jc w:val="both"/>
        <w:rPr>
          <w:sz w:val="28"/>
          <w:szCs w:val="28"/>
        </w:rPr>
      </w:pPr>
      <w:r w:rsidRPr="00865A33">
        <w:rPr>
          <w:sz w:val="28"/>
          <w:szCs w:val="28"/>
        </w:rPr>
        <w:t>1.2. Изложить первый абзац  пункта 2.5.1 в  редакции:</w:t>
      </w:r>
    </w:p>
    <w:p w:rsidR="00865A33" w:rsidRPr="00865A33" w:rsidRDefault="00865A33" w:rsidP="00865A33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5A33">
        <w:rPr>
          <w:sz w:val="28"/>
          <w:szCs w:val="28"/>
        </w:rPr>
        <w:t>«Обучающиеся с ограниченными возможностями здоровья обеспечиваются двухразовым питанием</w:t>
      </w:r>
      <w:proofErr w:type="gramStart"/>
      <w:r w:rsidRPr="00865A33">
        <w:rPr>
          <w:sz w:val="28"/>
          <w:szCs w:val="28"/>
        </w:rPr>
        <w:t>.»;</w:t>
      </w:r>
    </w:p>
    <w:p w:rsidR="00865A33" w:rsidRPr="00865A33" w:rsidRDefault="00865A33" w:rsidP="00865A33">
      <w:pPr>
        <w:pStyle w:val="31"/>
        <w:spacing w:after="0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</w:t>
      </w:r>
      <w:r w:rsidRPr="00865A33">
        <w:rPr>
          <w:sz w:val="28"/>
          <w:szCs w:val="28"/>
        </w:rPr>
        <w:t>1.3. Изложить первый абзац  пункта 2.5.3 в  редакции:</w:t>
      </w:r>
    </w:p>
    <w:p w:rsidR="00865A33" w:rsidRPr="00865A33" w:rsidRDefault="00865A33" w:rsidP="00865A3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A33">
        <w:rPr>
          <w:rFonts w:ascii="Times New Roman" w:hAnsi="Times New Roman" w:cs="Times New Roman"/>
          <w:sz w:val="28"/>
          <w:szCs w:val="28"/>
        </w:rPr>
        <w:t>«Обучающиеся, являющиеся детьми-инвалидами, которые обучаются в Учр</w:t>
      </w:r>
      <w:r w:rsidRPr="00865A33">
        <w:rPr>
          <w:rFonts w:ascii="Times New Roman" w:hAnsi="Times New Roman" w:cs="Times New Roman"/>
          <w:sz w:val="28"/>
          <w:szCs w:val="28"/>
        </w:rPr>
        <w:t>е</w:t>
      </w:r>
      <w:r w:rsidRPr="00865A33">
        <w:rPr>
          <w:rFonts w:ascii="Times New Roman" w:hAnsi="Times New Roman" w:cs="Times New Roman"/>
          <w:sz w:val="28"/>
          <w:szCs w:val="28"/>
        </w:rPr>
        <w:t>ждениях, в том числе на дому обеспечиваются</w:t>
      </w:r>
      <w:r w:rsidRPr="00865A33">
        <w:rPr>
          <w:sz w:val="28"/>
          <w:szCs w:val="28"/>
        </w:rPr>
        <w:t xml:space="preserve"> </w:t>
      </w:r>
      <w:r w:rsidRPr="00865A33">
        <w:rPr>
          <w:rFonts w:ascii="Times New Roman" w:hAnsi="Times New Roman" w:cs="Times New Roman"/>
          <w:sz w:val="28"/>
          <w:szCs w:val="28"/>
        </w:rPr>
        <w:t>частичной компенсации расходов на питание, рассчитанной исходя из областного норматива финансирования мер соц</w:t>
      </w:r>
      <w:r w:rsidRPr="00865A33">
        <w:rPr>
          <w:rFonts w:ascii="Times New Roman" w:hAnsi="Times New Roman" w:cs="Times New Roman"/>
          <w:sz w:val="28"/>
          <w:szCs w:val="28"/>
        </w:rPr>
        <w:t>и</w:t>
      </w:r>
      <w:r w:rsidRPr="00865A33">
        <w:rPr>
          <w:rFonts w:ascii="Times New Roman" w:hAnsi="Times New Roman" w:cs="Times New Roman"/>
          <w:sz w:val="28"/>
          <w:szCs w:val="28"/>
        </w:rPr>
        <w:t>альной поддержки обучающихся на питание, утвержде</w:t>
      </w:r>
      <w:r w:rsidRPr="00865A33">
        <w:rPr>
          <w:rFonts w:ascii="Times New Roman" w:hAnsi="Times New Roman" w:cs="Times New Roman"/>
          <w:sz w:val="28"/>
          <w:szCs w:val="28"/>
        </w:rPr>
        <w:t>н</w:t>
      </w:r>
      <w:r w:rsidRPr="00865A33">
        <w:rPr>
          <w:rFonts w:ascii="Times New Roman" w:hAnsi="Times New Roman" w:cs="Times New Roman"/>
          <w:sz w:val="28"/>
          <w:szCs w:val="28"/>
        </w:rPr>
        <w:t>ного областным законом об областном бюджете на очередной финансовый год и на плановый период.».</w:t>
      </w:r>
      <w:proofErr w:type="gramEnd"/>
    </w:p>
    <w:p w:rsidR="00865A33" w:rsidRDefault="00865A33" w:rsidP="00865A33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865A33">
        <w:rPr>
          <w:sz w:val="28"/>
          <w:szCs w:val="28"/>
        </w:rPr>
        <w:t xml:space="preserve">2. </w:t>
      </w:r>
      <w:proofErr w:type="gramStart"/>
      <w:r w:rsidRPr="00865A33">
        <w:rPr>
          <w:bCs/>
          <w:sz w:val="28"/>
          <w:szCs w:val="28"/>
        </w:rPr>
        <w:t>Разместить постановление</w:t>
      </w:r>
      <w:proofErr w:type="gramEnd"/>
      <w:r w:rsidRPr="00865A33">
        <w:rPr>
          <w:bCs/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865A33" w:rsidRPr="00865A33" w:rsidRDefault="00865A33" w:rsidP="00865A3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65A33" w:rsidRDefault="00865A33" w:rsidP="00865A33">
      <w:pPr>
        <w:pStyle w:val="31"/>
        <w:spacing w:after="0"/>
        <w:ind w:left="0" w:firstLine="700"/>
        <w:jc w:val="both"/>
        <w:rPr>
          <w:sz w:val="28"/>
          <w:szCs w:val="28"/>
        </w:rPr>
      </w:pPr>
      <w:r w:rsidRPr="00865A33">
        <w:rPr>
          <w:sz w:val="28"/>
          <w:szCs w:val="28"/>
        </w:rPr>
        <w:t xml:space="preserve">3. </w:t>
      </w:r>
      <w:proofErr w:type="gramStart"/>
      <w:r w:rsidRPr="00865A33">
        <w:rPr>
          <w:sz w:val="28"/>
          <w:szCs w:val="28"/>
        </w:rPr>
        <w:t>Контроль за</w:t>
      </w:r>
      <w:proofErr w:type="gramEnd"/>
      <w:r w:rsidRPr="00865A33">
        <w:rPr>
          <w:sz w:val="28"/>
          <w:szCs w:val="28"/>
        </w:rPr>
        <w:t xml:space="preserve"> выполнением  постановления возложить на первого з</w:t>
      </w:r>
      <w:r w:rsidRPr="00865A33">
        <w:rPr>
          <w:sz w:val="28"/>
          <w:szCs w:val="28"/>
        </w:rPr>
        <w:t>а</w:t>
      </w:r>
      <w:r w:rsidRPr="00865A33">
        <w:rPr>
          <w:sz w:val="28"/>
          <w:szCs w:val="28"/>
        </w:rPr>
        <w:t>местителя Главы администрации муниципального района Рудину О.Я.</w:t>
      </w:r>
    </w:p>
    <w:p w:rsidR="00865A33" w:rsidRDefault="00865A33" w:rsidP="00865A33">
      <w:pPr>
        <w:pStyle w:val="31"/>
        <w:spacing w:after="0"/>
        <w:ind w:left="0" w:firstLine="700"/>
        <w:rPr>
          <w:sz w:val="28"/>
          <w:szCs w:val="28"/>
        </w:rPr>
      </w:pPr>
    </w:p>
    <w:p w:rsidR="00865A33" w:rsidRPr="00865A33" w:rsidRDefault="00865A33" w:rsidP="00865A33">
      <w:pPr>
        <w:pStyle w:val="31"/>
        <w:spacing w:after="0"/>
        <w:ind w:left="0" w:firstLine="700"/>
        <w:rPr>
          <w:sz w:val="28"/>
          <w:szCs w:val="28"/>
        </w:rPr>
      </w:pPr>
    </w:p>
    <w:p w:rsidR="00620B39" w:rsidRDefault="00620B39" w:rsidP="00865A3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865A33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27338B">
      <w:headerReference w:type="even" r:id="rId8"/>
      <w:headerReference w:type="default" r:id="rId9"/>
      <w:pgSz w:w="11906" w:h="16838"/>
      <w:pgMar w:top="1134" w:right="567" w:bottom="680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B1" w:rsidRDefault="00A97CB1">
      <w:r>
        <w:separator/>
      </w:r>
    </w:p>
  </w:endnote>
  <w:endnote w:type="continuationSeparator" w:id="0">
    <w:p w:rsidR="00A97CB1" w:rsidRDefault="00A9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B1" w:rsidRDefault="00A97CB1">
      <w:r>
        <w:separator/>
      </w:r>
    </w:p>
  </w:footnote>
  <w:footnote w:type="continuationSeparator" w:id="0">
    <w:p w:rsidR="00A97CB1" w:rsidRDefault="00A97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7338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7338B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65A33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97CB1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2015-09-16T13:30:00Z</cp:lastPrinted>
  <dcterms:created xsi:type="dcterms:W3CDTF">2015-09-17T13:32:00Z</dcterms:created>
  <dcterms:modified xsi:type="dcterms:W3CDTF">2015-09-17T13:32:00Z</dcterms:modified>
</cp:coreProperties>
</file>