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15E0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5E0B" w:rsidRDefault="00415E0B" w:rsidP="00415E0B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415E0B">
        <w:rPr>
          <w:b/>
          <w:bCs/>
          <w:sz w:val="28"/>
          <w:szCs w:val="28"/>
        </w:rPr>
        <w:t xml:space="preserve">О внесении изменения в состав </w:t>
      </w:r>
    </w:p>
    <w:p w:rsidR="00415E0B" w:rsidRDefault="00415E0B" w:rsidP="00415E0B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415E0B">
        <w:rPr>
          <w:b/>
          <w:bCs/>
          <w:sz w:val="28"/>
          <w:szCs w:val="28"/>
        </w:rPr>
        <w:t xml:space="preserve">комиссии по проверке готовности </w:t>
      </w:r>
    </w:p>
    <w:p w:rsidR="00DA3199" w:rsidRPr="00415E0B" w:rsidRDefault="00415E0B" w:rsidP="00415E0B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415E0B">
        <w:rPr>
          <w:b/>
          <w:bCs/>
          <w:sz w:val="28"/>
          <w:szCs w:val="28"/>
        </w:rPr>
        <w:t>обр</w:t>
      </w:r>
      <w:r w:rsidRPr="00415E0B">
        <w:rPr>
          <w:b/>
          <w:bCs/>
          <w:sz w:val="28"/>
          <w:szCs w:val="28"/>
        </w:rPr>
        <w:t>а</w:t>
      </w:r>
      <w:r w:rsidRPr="00415E0B">
        <w:rPr>
          <w:b/>
          <w:bCs/>
          <w:sz w:val="28"/>
          <w:szCs w:val="28"/>
        </w:rPr>
        <w:t>зовательных учреждений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15E0B" w:rsidRDefault="00415E0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15E0B" w:rsidRDefault="00415E0B" w:rsidP="00415E0B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415E0B">
        <w:rPr>
          <w:b/>
          <w:color w:val="000000"/>
          <w:sz w:val="28"/>
          <w:szCs w:val="28"/>
        </w:rPr>
        <w:t>ПОСТАНО</w:t>
      </w:r>
      <w:r w:rsidRPr="00415E0B">
        <w:rPr>
          <w:b/>
          <w:color w:val="000000"/>
          <w:sz w:val="28"/>
          <w:szCs w:val="28"/>
        </w:rPr>
        <w:t>В</w:t>
      </w:r>
      <w:r w:rsidRPr="00415E0B">
        <w:rPr>
          <w:b/>
          <w:color w:val="000000"/>
          <w:sz w:val="28"/>
          <w:szCs w:val="28"/>
        </w:rPr>
        <w:t>ЛЯЕТ:</w:t>
      </w:r>
    </w:p>
    <w:p w:rsidR="00415E0B" w:rsidRDefault="00415E0B" w:rsidP="00415E0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состав комиссии по проверке готовности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учреждений, утвержденный постановлением Администрации Валдайского муниципального района от 13.06.2019 № 972 «О проверке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товности образовательных учреждений, подведомственных комитету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Администрации Валдайского муниципального района, к началу 2019/2020 учебного года», включив в качестве члена комиссии Аверкина А.И.</w:t>
      </w:r>
      <w:r w:rsidR="00003DA8">
        <w:rPr>
          <w:color w:val="000000"/>
          <w:sz w:val="28"/>
          <w:szCs w:val="28"/>
        </w:rPr>
        <w:t>, заместителя начальника полиции ОМВД России по Валдайскому ра</w:t>
      </w:r>
      <w:r w:rsidR="00003DA8">
        <w:rPr>
          <w:color w:val="000000"/>
          <w:sz w:val="28"/>
          <w:szCs w:val="28"/>
        </w:rPr>
        <w:t>й</w:t>
      </w:r>
      <w:r w:rsidR="00003DA8">
        <w:rPr>
          <w:color w:val="000000"/>
          <w:sz w:val="28"/>
          <w:szCs w:val="28"/>
        </w:rPr>
        <w:t>ону по ООП.</w:t>
      </w:r>
    </w:p>
    <w:p w:rsidR="00415E0B" w:rsidRDefault="00415E0B" w:rsidP="00415E0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415E0B" w:rsidRDefault="00415E0B" w:rsidP="00415E0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15E0B" w:rsidRPr="00415E0B" w:rsidRDefault="00415E0B" w:rsidP="00415E0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20" w:rsidRDefault="00422220">
      <w:r>
        <w:separator/>
      </w:r>
    </w:p>
  </w:endnote>
  <w:endnote w:type="continuationSeparator" w:id="0">
    <w:p w:rsidR="00422220" w:rsidRDefault="004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20" w:rsidRDefault="00422220">
      <w:r>
        <w:separator/>
      </w:r>
    </w:p>
  </w:footnote>
  <w:footnote w:type="continuationSeparator" w:id="0">
    <w:p w:rsidR="00422220" w:rsidRDefault="0042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3DA8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0683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5E0B"/>
    <w:rsid w:val="0042138D"/>
    <w:rsid w:val="00422220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9A865CE-210D-4A70-9609-58F181D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E6EA-DD8D-40FF-93B5-34E6A538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2019-08-20T05:56:00Z</cp:lastPrinted>
  <dcterms:created xsi:type="dcterms:W3CDTF">2019-08-20T07:23:00Z</dcterms:created>
  <dcterms:modified xsi:type="dcterms:W3CDTF">2019-08-20T07:23:00Z</dcterms:modified>
</cp:coreProperties>
</file>