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FB5FDF">
      <w:pPr>
        <w:jc w:val="center"/>
        <w:rPr>
          <w:sz w:val="28"/>
        </w:rPr>
      </w:pPr>
      <w:r>
        <w:rPr>
          <w:sz w:val="28"/>
        </w:rPr>
        <w:t>10</w:t>
      </w:r>
      <w:r w:rsidR="003520FB">
        <w:rPr>
          <w:sz w:val="28"/>
        </w:rPr>
        <w:t>.06</w:t>
      </w:r>
      <w:r w:rsidR="00D87DEB">
        <w:rPr>
          <w:sz w:val="28"/>
        </w:rPr>
        <w:t xml:space="preserve">.2025 № </w:t>
      </w:r>
      <w:r w:rsidR="003520FB">
        <w:rPr>
          <w:sz w:val="28"/>
        </w:rPr>
        <w:t>1</w:t>
      </w:r>
      <w:r>
        <w:rPr>
          <w:sz w:val="28"/>
        </w:rPr>
        <w:t>434</w:t>
      </w:r>
    </w:p>
    <w:p w:rsidR="00E62ADA" w:rsidRDefault="00D87DEB">
      <w:pPr>
        <w:jc w:val="center"/>
        <w:rPr>
          <w:sz w:val="28"/>
        </w:rPr>
      </w:pPr>
      <w:r>
        <w:rPr>
          <w:sz w:val="28"/>
        </w:rPr>
        <w:t>Валдай</w:t>
      </w:r>
    </w:p>
    <w:p w:rsidR="000774E7" w:rsidRDefault="000774E7">
      <w:pPr>
        <w:jc w:val="center"/>
        <w:rPr>
          <w:sz w:val="28"/>
        </w:rPr>
      </w:pPr>
    </w:p>
    <w:p w:rsidR="00FB5FDF" w:rsidRPr="0049553E" w:rsidRDefault="00FB5FDF" w:rsidP="00FB5FDF">
      <w:pPr>
        <w:tabs>
          <w:tab w:val="left" w:pos="3600"/>
          <w:tab w:val="left" w:pos="9355"/>
        </w:tabs>
        <w:spacing w:line="240" w:lineRule="exact"/>
        <w:jc w:val="center"/>
        <w:rPr>
          <w:b/>
          <w:bCs/>
          <w:spacing w:val="-2"/>
          <w:sz w:val="28"/>
          <w:szCs w:val="28"/>
        </w:rPr>
      </w:pPr>
      <w:r w:rsidRPr="0049553E">
        <w:rPr>
          <w:b/>
          <w:bCs/>
          <w:spacing w:val="-2"/>
          <w:sz w:val="28"/>
          <w:szCs w:val="28"/>
        </w:rPr>
        <w:t xml:space="preserve">О внесении изменений в </w:t>
      </w:r>
      <w:r w:rsidRPr="0049553E">
        <w:rPr>
          <w:b/>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 на территории Валдайского гор</w:t>
      </w:r>
      <w:r>
        <w:rPr>
          <w:b/>
          <w:sz w:val="28"/>
          <w:szCs w:val="28"/>
        </w:rPr>
        <w:t>одского поселения на 2023 – 2027</w:t>
      </w:r>
      <w:r w:rsidRPr="0049553E">
        <w:rPr>
          <w:b/>
          <w:sz w:val="28"/>
          <w:szCs w:val="28"/>
        </w:rPr>
        <w:t xml:space="preserve"> годы»</w:t>
      </w:r>
    </w:p>
    <w:p w:rsidR="00FB5FDF" w:rsidRDefault="00FB5FDF" w:rsidP="00FB5FDF">
      <w:pPr>
        <w:shd w:val="clear" w:color="auto" w:fill="FFFFFF"/>
        <w:tabs>
          <w:tab w:val="left" w:pos="851"/>
        </w:tabs>
        <w:spacing w:line="240" w:lineRule="exact"/>
        <w:jc w:val="both"/>
        <w:rPr>
          <w:sz w:val="28"/>
          <w:szCs w:val="28"/>
        </w:rPr>
      </w:pPr>
    </w:p>
    <w:p w:rsidR="00FB5FDF" w:rsidRDefault="00FB5FDF" w:rsidP="00FB5FDF">
      <w:pPr>
        <w:shd w:val="clear" w:color="auto" w:fill="FFFFFF"/>
        <w:tabs>
          <w:tab w:val="left" w:pos="851"/>
        </w:tabs>
        <w:jc w:val="both"/>
        <w:rPr>
          <w:sz w:val="28"/>
          <w:szCs w:val="28"/>
        </w:rPr>
      </w:pPr>
    </w:p>
    <w:p w:rsidR="00FB5FDF" w:rsidRDefault="00FB5FDF" w:rsidP="00FB5FDF">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FB5FDF" w:rsidRDefault="00FB5FDF" w:rsidP="00FB5FDF">
      <w:pPr>
        <w:tabs>
          <w:tab w:val="left" w:pos="3560"/>
        </w:tabs>
        <w:ind w:firstLine="709"/>
        <w:jc w:val="both"/>
        <w:rPr>
          <w:sz w:val="28"/>
          <w:szCs w:val="28"/>
        </w:rPr>
      </w:pPr>
      <w:r w:rsidRPr="00FA7871">
        <w:rPr>
          <w:sz w:val="28"/>
          <w:szCs w:val="28"/>
        </w:rPr>
        <w:t>1. 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7</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w:t>
      </w:r>
      <w:r>
        <w:rPr>
          <w:sz w:val="28"/>
          <w:szCs w:val="28"/>
        </w:rPr>
        <w:t xml:space="preserve">Администрации Валдайского муниципального района </w:t>
      </w:r>
      <w:r>
        <w:rPr>
          <w:sz w:val="28"/>
          <w:szCs w:val="28"/>
        </w:rPr>
        <w:br/>
      </w:r>
      <w:r w:rsidRPr="00FA7871">
        <w:rPr>
          <w:sz w:val="28"/>
          <w:szCs w:val="28"/>
        </w:rPr>
        <w:t xml:space="preserve">от </w:t>
      </w:r>
      <w:r w:rsidRPr="008C71C5">
        <w:rPr>
          <w:sz w:val="28"/>
          <w:szCs w:val="28"/>
        </w:rPr>
        <w:t>26.01.2023 № 124</w:t>
      </w:r>
      <w:r>
        <w:rPr>
          <w:sz w:val="28"/>
          <w:szCs w:val="28"/>
        </w:rPr>
        <w:t xml:space="preserve">, изложив в прилагаемой </w:t>
      </w:r>
      <w:r w:rsidRPr="002B0666">
        <w:rPr>
          <w:sz w:val="28"/>
          <w:szCs w:val="28"/>
        </w:rPr>
        <w:t xml:space="preserve"> </w:t>
      </w:r>
      <w:r>
        <w:rPr>
          <w:sz w:val="28"/>
          <w:szCs w:val="28"/>
        </w:rPr>
        <w:t>редакции.</w:t>
      </w:r>
    </w:p>
    <w:p w:rsidR="00FB5FDF" w:rsidRPr="002B0666" w:rsidRDefault="00FB5FDF" w:rsidP="00FB5FDF">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p w:rsidR="00FB5FDF" w:rsidRDefault="00FB5FDF">
      <w:pPr>
        <w:rPr>
          <w:b/>
          <w:sz w:val="28"/>
        </w:rPr>
      </w:pPr>
      <w:r>
        <w:rPr>
          <w:b/>
          <w:sz w:val="28"/>
        </w:rPr>
        <w:br w:type="page"/>
      </w:r>
    </w:p>
    <w:p w:rsidR="00FB5FDF" w:rsidRPr="009D048A" w:rsidRDefault="00FB5FDF" w:rsidP="00FB5FDF">
      <w:pPr>
        <w:spacing w:line="240" w:lineRule="exact"/>
        <w:ind w:left="5670"/>
        <w:jc w:val="center"/>
        <w:rPr>
          <w:sz w:val="24"/>
          <w:szCs w:val="24"/>
        </w:rPr>
      </w:pPr>
      <w:r w:rsidRPr="009D048A">
        <w:rPr>
          <w:sz w:val="24"/>
          <w:szCs w:val="24"/>
        </w:rPr>
        <w:lastRenderedPageBreak/>
        <w:t>Приложение</w:t>
      </w:r>
    </w:p>
    <w:p w:rsidR="00FB5FDF" w:rsidRPr="009D048A" w:rsidRDefault="00FB5FDF" w:rsidP="00FB5FDF">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FB5FDF" w:rsidRDefault="00FB5FDF" w:rsidP="00FB5FDF">
      <w:pPr>
        <w:spacing w:line="240" w:lineRule="exact"/>
        <w:ind w:left="5670"/>
        <w:jc w:val="center"/>
        <w:rPr>
          <w:sz w:val="24"/>
          <w:szCs w:val="24"/>
        </w:rPr>
      </w:pPr>
      <w:r w:rsidRPr="009D048A">
        <w:rPr>
          <w:sz w:val="24"/>
          <w:szCs w:val="24"/>
        </w:rPr>
        <w:t>муниципального района</w:t>
      </w:r>
    </w:p>
    <w:p w:rsidR="00FB5FDF" w:rsidRPr="009D048A" w:rsidRDefault="00FB5FDF" w:rsidP="00FB5FDF">
      <w:pPr>
        <w:spacing w:line="240" w:lineRule="exact"/>
        <w:ind w:left="5670"/>
        <w:jc w:val="center"/>
        <w:rPr>
          <w:sz w:val="24"/>
          <w:szCs w:val="24"/>
        </w:rPr>
      </w:pPr>
      <w:r>
        <w:rPr>
          <w:sz w:val="24"/>
          <w:szCs w:val="24"/>
        </w:rPr>
        <w:t>от 10.06.2025 № 1434</w:t>
      </w:r>
    </w:p>
    <w:p w:rsidR="00FB5FDF" w:rsidRDefault="00FB5FDF" w:rsidP="00FB5FDF">
      <w:pPr>
        <w:jc w:val="right"/>
        <w:rPr>
          <w:sz w:val="28"/>
          <w:szCs w:val="28"/>
        </w:rPr>
      </w:pPr>
    </w:p>
    <w:p w:rsidR="00FB5FDF" w:rsidRPr="00FF360C" w:rsidRDefault="00FB5FDF" w:rsidP="00FB5FDF">
      <w:pPr>
        <w:spacing w:line="240" w:lineRule="exact"/>
        <w:jc w:val="center"/>
        <w:rPr>
          <w:b/>
          <w:sz w:val="28"/>
          <w:szCs w:val="28"/>
        </w:rPr>
      </w:pPr>
      <w:r w:rsidRPr="00FF360C">
        <w:rPr>
          <w:b/>
          <w:sz w:val="28"/>
          <w:szCs w:val="28"/>
        </w:rPr>
        <w:t>МУНИЦИПАЛЬНАЯ ПРОГРАММА</w:t>
      </w:r>
    </w:p>
    <w:p w:rsidR="00FB5FDF" w:rsidRPr="00FF360C" w:rsidRDefault="00FB5FDF" w:rsidP="00FB5FDF">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FB5FDF" w:rsidRPr="00ED1140" w:rsidRDefault="00FB5FDF" w:rsidP="00FB5FDF">
      <w:pPr>
        <w:jc w:val="center"/>
        <w:rPr>
          <w:sz w:val="24"/>
          <w:szCs w:val="24"/>
        </w:rPr>
      </w:pPr>
    </w:p>
    <w:p w:rsidR="00FB5FDF" w:rsidRPr="00FF360C" w:rsidRDefault="00FB5FDF" w:rsidP="00FB5FDF">
      <w:pPr>
        <w:spacing w:line="240" w:lineRule="exact"/>
        <w:jc w:val="center"/>
        <w:rPr>
          <w:b/>
          <w:sz w:val="28"/>
          <w:szCs w:val="28"/>
        </w:rPr>
      </w:pPr>
      <w:r w:rsidRPr="00FF360C">
        <w:rPr>
          <w:b/>
          <w:sz w:val="28"/>
          <w:szCs w:val="28"/>
        </w:rPr>
        <w:t>ПАСПОРТ</w:t>
      </w:r>
    </w:p>
    <w:p w:rsidR="00FB5FDF" w:rsidRPr="00FF360C" w:rsidRDefault="00FB5FDF" w:rsidP="00FB5FDF">
      <w:pPr>
        <w:spacing w:line="240" w:lineRule="exact"/>
        <w:jc w:val="center"/>
        <w:rPr>
          <w:b/>
          <w:sz w:val="28"/>
          <w:szCs w:val="28"/>
        </w:rPr>
      </w:pPr>
      <w:r w:rsidRPr="00FF360C">
        <w:rPr>
          <w:b/>
          <w:sz w:val="28"/>
          <w:szCs w:val="28"/>
        </w:rPr>
        <w:t>МУНИЦИПАЛЬНОЙ ПРОГРАММЫ</w:t>
      </w:r>
    </w:p>
    <w:p w:rsidR="00FB5FDF" w:rsidRPr="00FF360C" w:rsidRDefault="00FB5FDF" w:rsidP="00FB5FDF">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FB5FDF" w:rsidRPr="00FF360C" w:rsidRDefault="00FB5FDF" w:rsidP="00FB5FDF">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FB5FDF" w:rsidRPr="00067D3B" w:rsidRDefault="00FB5FDF" w:rsidP="00FB5FDF">
      <w:pPr>
        <w:jc w:val="center"/>
        <w:rPr>
          <w:sz w:val="16"/>
          <w:szCs w:val="16"/>
        </w:rPr>
      </w:pPr>
    </w:p>
    <w:p w:rsidR="00FB5FDF" w:rsidRPr="00FF360C" w:rsidRDefault="00FB5FDF" w:rsidP="00FB5FDF">
      <w:pPr>
        <w:ind w:firstLine="709"/>
        <w:jc w:val="both"/>
        <w:rPr>
          <w:sz w:val="28"/>
          <w:szCs w:val="28"/>
        </w:rPr>
      </w:pPr>
      <w:r w:rsidRPr="00FF360C">
        <w:rPr>
          <w:sz w:val="28"/>
          <w:szCs w:val="28"/>
        </w:rPr>
        <w:t>1. Ответственный исполнитель муниципальной программы:</w:t>
      </w:r>
    </w:p>
    <w:p w:rsidR="00FB5FDF" w:rsidRPr="00FF360C" w:rsidRDefault="00FB5FDF" w:rsidP="00FB5FDF">
      <w:pPr>
        <w:ind w:firstLine="709"/>
        <w:jc w:val="both"/>
        <w:rPr>
          <w:sz w:val="28"/>
          <w:szCs w:val="28"/>
        </w:rPr>
      </w:pPr>
      <w:r w:rsidRPr="00FF360C">
        <w:rPr>
          <w:sz w:val="28"/>
          <w:szCs w:val="28"/>
        </w:rPr>
        <w:t>комитет жилищно-коммунального и дорожного хозяйства.</w:t>
      </w:r>
    </w:p>
    <w:p w:rsidR="00FB5FDF" w:rsidRPr="00FF360C" w:rsidRDefault="00FB5FDF" w:rsidP="00FB5FDF">
      <w:pPr>
        <w:ind w:firstLine="709"/>
        <w:jc w:val="both"/>
        <w:rPr>
          <w:sz w:val="28"/>
          <w:szCs w:val="28"/>
        </w:rPr>
      </w:pPr>
      <w:r w:rsidRPr="00FF360C">
        <w:rPr>
          <w:sz w:val="28"/>
          <w:szCs w:val="28"/>
        </w:rPr>
        <w:t>2. Соисполнители муниципальной программы: нет.</w:t>
      </w:r>
    </w:p>
    <w:p w:rsidR="00FB5FDF" w:rsidRPr="00FF360C" w:rsidRDefault="00FB5FDF" w:rsidP="00FB5FDF">
      <w:pPr>
        <w:ind w:firstLine="709"/>
        <w:jc w:val="both"/>
        <w:rPr>
          <w:sz w:val="28"/>
          <w:szCs w:val="28"/>
        </w:rPr>
      </w:pPr>
      <w:r w:rsidRPr="00FF360C">
        <w:rPr>
          <w:sz w:val="28"/>
          <w:szCs w:val="28"/>
        </w:rPr>
        <w:t>3. Цели муниципальной программы:</w:t>
      </w:r>
    </w:p>
    <w:p w:rsidR="00FB5FDF" w:rsidRPr="00FF360C" w:rsidRDefault="00FB5FDF" w:rsidP="00FB5FDF">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B5FDF" w:rsidRPr="00FF360C" w:rsidRDefault="00FB5FDF" w:rsidP="00FB5FDF">
      <w:pPr>
        <w:ind w:firstLine="709"/>
        <w:jc w:val="both"/>
        <w:rPr>
          <w:sz w:val="28"/>
          <w:szCs w:val="28"/>
        </w:rPr>
      </w:pPr>
      <w:r w:rsidRPr="00FF360C">
        <w:rPr>
          <w:sz w:val="28"/>
          <w:szCs w:val="28"/>
        </w:rPr>
        <w:t>4. Задачи муниципальной программы:</w:t>
      </w:r>
    </w:p>
    <w:p w:rsidR="00FB5FDF" w:rsidRPr="00FF360C" w:rsidRDefault="00FB5FDF" w:rsidP="00FB5FDF">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B5FDF" w:rsidRPr="00FF360C" w:rsidRDefault="00FB5FDF" w:rsidP="00FB5FDF">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B5FDF" w:rsidRPr="00FF360C" w:rsidRDefault="00FB5FDF" w:rsidP="00FB5FDF">
      <w:pPr>
        <w:ind w:firstLine="709"/>
        <w:jc w:val="both"/>
        <w:rPr>
          <w:sz w:val="28"/>
          <w:szCs w:val="28"/>
        </w:rPr>
      </w:pPr>
      <w:r w:rsidRPr="00FF360C">
        <w:rPr>
          <w:sz w:val="28"/>
          <w:szCs w:val="28"/>
        </w:rPr>
        <w:t>5. Подпрограммы муниципальной программы:</w:t>
      </w:r>
    </w:p>
    <w:p w:rsidR="00FB5FDF" w:rsidRPr="00FF360C" w:rsidRDefault="00FB5FDF" w:rsidP="00FB5FDF">
      <w:pPr>
        <w:ind w:firstLine="709"/>
        <w:jc w:val="both"/>
        <w:rPr>
          <w:sz w:val="28"/>
          <w:szCs w:val="28"/>
        </w:rPr>
      </w:pPr>
      <w:r w:rsidRPr="00FF360C">
        <w:rPr>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B5FDF" w:rsidRPr="00FF360C" w:rsidRDefault="00FB5FDF" w:rsidP="00FB5FDF">
      <w:pPr>
        <w:ind w:firstLine="709"/>
        <w:jc w:val="both"/>
        <w:rPr>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FB5FDF" w:rsidRPr="00FF360C" w:rsidRDefault="00FB5FDF" w:rsidP="00FB5FDF">
      <w:pPr>
        <w:ind w:firstLine="709"/>
        <w:jc w:val="both"/>
        <w:rPr>
          <w:sz w:val="28"/>
          <w:szCs w:val="28"/>
        </w:rPr>
      </w:pPr>
      <w:r w:rsidRPr="00FF360C">
        <w:rPr>
          <w:sz w:val="28"/>
          <w:szCs w:val="28"/>
        </w:rPr>
        <w:t>6.</w:t>
      </w:r>
      <w:r w:rsidRPr="00FF360C">
        <w:rPr>
          <w:b/>
          <w:sz w:val="28"/>
          <w:szCs w:val="28"/>
        </w:rPr>
        <w:t xml:space="preserve"> </w:t>
      </w:r>
      <w:r w:rsidRPr="00FF360C">
        <w:rPr>
          <w:sz w:val="28"/>
          <w:szCs w:val="28"/>
        </w:rPr>
        <w:t>Сроки реализации му</w:t>
      </w:r>
      <w:r>
        <w:rPr>
          <w:sz w:val="28"/>
          <w:szCs w:val="28"/>
        </w:rPr>
        <w:t>ниципальной программы: 2023-2027</w:t>
      </w:r>
      <w:r w:rsidRPr="00FF360C">
        <w:rPr>
          <w:sz w:val="28"/>
          <w:szCs w:val="28"/>
        </w:rPr>
        <w:t xml:space="preserve"> годы.</w:t>
      </w:r>
    </w:p>
    <w:p w:rsidR="00FB5FDF" w:rsidRPr="00FF360C" w:rsidRDefault="00FB5FDF" w:rsidP="00FB5FDF">
      <w:pPr>
        <w:ind w:firstLine="709"/>
        <w:jc w:val="both"/>
        <w:rPr>
          <w:sz w:val="28"/>
          <w:szCs w:val="28"/>
        </w:rPr>
      </w:pPr>
      <w:r w:rsidRPr="00FF360C">
        <w:rPr>
          <w:sz w:val="28"/>
          <w:szCs w:val="28"/>
        </w:rPr>
        <w:t>7.</w:t>
      </w:r>
      <w:r w:rsidRPr="00FF360C">
        <w:rPr>
          <w:b/>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FB5FDF" w:rsidRPr="00067D3B" w:rsidRDefault="00FB5FDF" w:rsidP="00FB5FDF">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3"/>
        <w:gridCol w:w="1513"/>
        <w:gridCol w:w="1652"/>
        <w:gridCol w:w="2339"/>
        <w:gridCol w:w="1652"/>
        <w:gridCol w:w="1515"/>
      </w:tblGrid>
      <w:tr w:rsidR="00FB5FDF" w:rsidRPr="00733D80" w:rsidTr="00FB5FDF">
        <w:trPr>
          <w:trHeight w:val="20"/>
        </w:trPr>
        <w:tc>
          <w:tcPr>
            <w:tcW w:w="370" w:type="pct"/>
            <w:vMerge w:val="restart"/>
            <w:vAlign w:val="center"/>
          </w:tcPr>
          <w:p w:rsidR="00FB5FDF" w:rsidRPr="00733D80" w:rsidRDefault="00FB5FDF" w:rsidP="000A289B">
            <w:pPr>
              <w:spacing w:line="240" w:lineRule="exact"/>
              <w:jc w:val="center"/>
              <w:rPr>
                <w:b/>
                <w:sz w:val="24"/>
                <w:szCs w:val="24"/>
              </w:rPr>
            </w:pPr>
            <w:r w:rsidRPr="00733D80">
              <w:rPr>
                <w:b/>
                <w:sz w:val="24"/>
                <w:szCs w:val="24"/>
              </w:rPr>
              <w:t>Год</w:t>
            </w:r>
          </w:p>
        </w:tc>
        <w:tc>
          <w:tcPr>
            <w:tcW w:w="4630" w:type="pct"/>
            <w:gridSpan w:val="5"/>
            <w:vAlign w:val="center"/>
          </w:tcPr>
          <w:p w:rsidR="00FB5FDF" w:rsidRPr="00733D80" w:rsidRDefault="00FB5FDF" w:rsidP="000A289B">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FB5FDF" w:rsidRPr="00733D80" w:rsidTr="00FB5FDF">
        <w:trPr>
          <w:trHeight w:val="20"/>
        </w:trPr>
        <w:tc>
          <w:tcPr>
            <w:tcW w:w="370" w:type="pct"/>
            <w:vMerge/>
            <w:vAlign w:val="center"/>
          </w:tcPr>
          <w:p w:rsidR="00FB5FDF" w:rsidRPr="00733D80" w:rsidRDefault="00FB5FDF" w:rsidP="000A289B">
            <w:pPr>
              <w:spacing w:line="240" w:lineRule="exact"/>
              <w:jc w:val="center"/>
              <w:rPr>
                <w:b/>
                <w:sz w:val="24"/>
                <w:szCs w:val="24"/>
              </w:rPr>
            </w:pPr>
          </w:p>
        </w:tc>
        <w:tc>
          <w:tcPr>
            <w:tcW w:w="808" w:type="pct"/>
            <w:vAlign w:val="center"/>
          </w:tcPr>
          <w:p w:rsidR="00FB5FDF" w:rsidRPr="00733D80" w:rsidRDefault="00FB5FDF" w:rsidP="000A289B">
            <w:pPr>
              <w:spacing w:line="240" w:lineRule="exact"/>
              <w:jc w:val="center"/>
              <w:rPr>
                <w:b/>
                <w:sz w:val="24"/>
                <w:szCs w:val="24"/>
              </w:rPr>
            </w:pPr>
            <w:r w:rsidRPr="00733D80">
              <w:rPr>
                <w:b/>
                <w:sz w:val="24"/>
                <w:szCs w:val="24"/>
              </w:rPr>
              <w:t>областной бюджет</w:t>
            </w:r>
          </w:p>
        </w:tc>
        <w:tc>
          <w:tcPr>
            <w:tcW w:w="882" w:type="pct"/>
            <w:vAlign w:val="center"/>
          </w:tcPr>
          <w:p w:rsidR="00FB5FDF" w:rsidRPr="00733D80" w:rsidRDefault="00FB5FDF" w:rsidP="000A289B">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1249" w:type="pct"/>
            <w:vAlign w:val="center"/>
          </w:tcPr>
          <w:p w:rsidR="00FB5FDF" w:rsidRPr="00733D80" w:rsidRDefault="00FB5FDF" w:rsidP="000A289B">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882" w:type="pct"/>
            <w:vAlign w:val="center"/>
          </w:tcPr>
          <w:p w:rsidR="00FB5FDF" w:rsidRPr="00733D80" w:rsidRDefault="00FB5FDF" w:rsidP="000A289B">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808" w:type="pct"/>
            <w:vAlign w:val="center"/>
          </w:tcPr>
          <w:p w:rsidR="00FB5FDF" w:rsidRPr="00733D80" w:rsidRDefault="00FB5FDF" w:rsidP="000A289B">
            <w:pPr>
              <w:overflowPunct w:val="0"/>
              <w:autoSpaceDE w:val="0"/>
              <w:autoSpaceDN w:val="0"/>
              <w:adjustRightInd w:val="0"/>
              <w:spacing w:line="240" w:lineRule="exact"/>
              <w:jc w:val="center"/>
              <w:rPr>
                <w:b/>
                <w:sz w:val="24"/>
                <w:szCs w:val="24"/>
              </w:rPr>
            </w:pPr>
            <w:r w:rsidRPr="00733D80">
              <w:rPr>
                <w:b/>
                <w:sz w:val="24"/>
                <w:szCs w:val="24"/>
              </w:rPr>
              <w:t>всего</w:t>
            </w:r>
          </w:p>
        </w:tc>
      </w:tr>
      <w:tr w:rsidR="00FB5FDF" w:rsidRPr="00733D80" w:rsidTr="00FB5FDF">
        <w:trPr>
          <w:trHeight w:val="20"/>
        </w:trPr>
        <w:tc>
          <w:tcPr>
            <w:tcW w:w="370"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1</w:t>
            </w:r>
          </w:p>
        </w:tc>
        <w:tc>
          <w:tcPr>
            <w:tcW w:w="808"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2</w:t>
            </w:r>
          </w:p>
        </w:tc>
        <w:tc>
          <w:tcPr>
            <w:tcW w:w="882"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3</w:t>
            </w:r>
          </w:p>
        </w:tc>
        <w:tc>
          <w:tcPr>
            <w:tcW w:w="1249"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5</w:t>
            </w:r>
          </w:p>
        </w:tc>
        <w:tc>
          <w:tcPr>
            <w:tcW w:w="882"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6</w:t>
            </w:r>
          </w:p>
        </w:tc>
        <w:tc>
          <w:tcPr>
            <w:tcW w:w="808"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7</w:t>
            </w:r>
          </w:p>
        </w:tc>
      </w:tr>
      <w:tr w:rsidR="00FB5FDF" w:rsidRPr="00733D80" w:rsidTr="00FB5FDF">
        <w:trPr>
          <w:trHeight w:val="20"/>
        </w:trPr>
        <w:tc>
          <w:tcPr>
            <w:tcW w:w="370"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2023</w:t>
            </w:r>
          </w:p>
        </w:tc>
        <w:tc>
          <w:tcPr>
            <w:tcW w:w="808"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112 743,600</w:t>
            </w:r>
          </w:p>
        </w:tc>
        <w:tc>
          <w:tcPr>
            <w:tcW w:w="882"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w:t>
            </w:r>
          </w:p>
        </w:tc>
        <w:tc>
          <w:tcPr>
            <w:tcW w:w="1249"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35 662,98414</w:t>
            </w:r>
          </w:p>
        </w:tc>
        <w:tc>
          <w:tcPr>
            <w:tcW w:w="882"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w:t>
            </w:r>
          </w:p>
        </w:tc>
        <w:tc>
          <w:tcPr>
            <w:tcW w:w="808"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148 406,58414</w:t>
            </w:r>
          </w:p>
        </w:tc>
      </w:tr>
      <w:tr w:rsidR="00FB5FDF" w:rsidRPr="00733D80" w:rsidTr="00FB5FDF">
        <w:trPr>
          <w:trHeight w:val="20"/>
        </w:trPr>
        <w:tc>
          <w:tcPr>
            <w:tcW w:w="370"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2024</w:t>
            </w:r>
          </w:p>
        </w:tc>
        <w:tc>
          <w:tcPr>
            <w:tcW w:w="808" w:type="pct"/>
            <w:vAlign w:val="center"/>
          </w:tcPr>
          <w:p w:rsidR="00FB5FDF" w:rsidRPr="00733D80" w:rsidRDefault="00FB5FDF" w:rsidP="000A289B">
            <w:pPr>
              <w:overflowPunct w:val="0"/>
              <w:autoSpaceDE w:val="0"/>
              <w:autoSpaceDN w:val="0"/>
              <w:adjustRightInd w:val="0"/>
              <w:jc w:val="center"/>
              <w:rPr>
                <w:sz w:val="24"/>
                <w:szCs w:val="24"/>
              </w:rPr>
            </w:pPr>
            <w:r w:rsidRPr="00AD11A5">
              <w:rPr>
                <w:sz w:val="24"/>
                <w:szCs w:val="24"/>
              </w:rPr>
              <w:t>196 683,400</w:t>
            </w:r>
          </w:p>
        </w:tc>
        <w:tc>
          <w:tcPr>
            <w:tcW w:w="882"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w:t>
            </w:r>
          </w:p>
        </w:tc>
        <w:tc>
          <w:tcPr>
            <w:tcW w:w="1249" w:type="pct"/>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30 210,90959</w:t>
            </w:r>
          </w:p>
        </w:tc>
        <w:tc>
          <w:tcPr>
            <w:tcW w:w="882" w:type="pct"/>
            <w:vAlign w:val="center"/>
          </w:tcPr>
          <w:p w:rsidR="00FB5FDF" w:rsidRPr="00427178" w:rsidRDefault="00FB5FDF" w:rsidP="000A289B">
            <w:pPr>
              <w:overflowPunct w:val="0"/>
              <w:autoSpaceDE w:val="0"/>
              <w:autoSpaceDN w:val="0"/>
              <w:adjustRightInd w:val="0"/>
              <w:jc w:val="center"/>
              <w:rPr>
                <w:b/>
                <w:sz w:val="24"/>
                <w:szCs w:val="24"/>
              </w:rPr>
            </w:pPr>
            <w:r w:rsidRPr="00427178">
              <w:rPr>
                <w:b/>
                <w:sz w:val="24"/>
                <w:szCs w:val="24"/>
              </w:rPr>
              <w:t>-</w:t>
            </w:r>
          </w:p>
        </w:tc>
        <w:tc>
          <w:tcPr>
            <w:tcW w:w="808" w:type="pct"/>
            <w:vAlign w:val="center"/>
          </w:tcPr>
          <w:p w:rsidR="00FB5FDF" w:rsidRPr="00427178" w:rsidRDefault="00FB5FDF" w:rsidP="000A289B">
            <w:pPr>
              <w:overflowPunct w:val="0"/>
              <w:autoSpaceDE w:val="0"/>
              <w:autoSpaceDN w:val="0"/>
              <w:adjustRightInd w:val="0"/>
              <w:jc w:val="center"/>
              <w:rPr>
                <w:b/>
                <w:sz w:val="24"/>
                <w:szCs w:val="24"/>
              </w:rPr>
            </w:pPr>
            <w:r w:rsidRPr="00AD11A5">
              <w:rPr>
                <w:b/>
                <w:sz w:val="24"/>
                <w:szCs w:val="24"/>
              </w:rPr>
              <w:t>226 894,30959</w:t>
            </w:r>
          </w:p>
        </w:tc>
      </w:tr>
      <w:tr w:rsidR="00FB5FDF" w:rsidRPr="002A2D36" w:rsidTr="00FB5FDF">
        <w:trPr>
          <w:trHeight w:val="20"/>
        </w:trPr>
        <w:tc>
          <w:tcPr>
            <w:tcW w:w="370"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lastRenderedPageBreak/>
              <w:t>2025</w:t>
            </w:r>
          </w:p>
        </w:tc>
        <w:tc>
          <w:tcPr>
            <w:tcW w:w="808"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28 316,000</w:t>
            </w:r>
          </w:p>
        </w:tc>
        <w:tc>
          <w:tcPr>
            <w:tcW w:w="8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FB5FDF" w:rsidRPr="002A2D36" w:rsidRDefault="00FB5FDF" w:rsidP="000A289B">
            <w:pPr>
              <w:jc w:val="center"/>
              <w:rPr>
                <w:sz w:val="24"/>
                <w:szCs w:val="24"/>
              </w:rPr>
            </w:pPr>
            <w:r w:rsidRPr="002A2D36">
              <w:rPr>
                <w:sz w:val="24"/>
                <w:szCs w:val="24"/>
              </w:rPr>
              <w:t>25 965,753</w:t>
            </w:r>
          </w:p>
        </w:tc>
        <w:tc>
          <w:tcPr>
            <w:tcW w:w="8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808" w:type="pct"/>
            <w:vAlign w:val="center"/>
          </w:tcPr>
          <w:p w:rsidR="00FB5FDF" w:rsidRPr="002A2D36" w:rsidRDefault="00FB5FDF" w:rsidP="000A289B">
            <w:pPr>
              <w:jc w:val="center"/>
              <w:rPr>
                <w:b/>
                <w:sz w:val="24"/>
                <w:szCs w:val="24"/>
              </w:rPr>
            </w:pPr>
            <w:r w:rsidRPr="002A2D36">
              <w:rPr>
                <w:b/>
                <w:sz w:val="24"/>
                <w:szCs w:val="24"/>
              </w:rPr>
              <w:t>54 281,753</w:t>
            </w:r>
          </w:p>
        </w:tc>
      </w:tr>
      <w:tr w:rsidR="00FB5FDF" w:rsidRPr="002A2D36" w:rsidTr="00FB5FDF">
        <w:trPr>
          <w:trHeight w:val="20"/>
        </w:trPr>
        <w:tc>
          <w:tcPr>
            <w:tcW w:w="370"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2026</w:t>
            </w:r>
          </w:p>
        </w:tc>
        <w:tc>
          <w:tcPr>
            <w:tcW w:w="808"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29 654,800</w:t>
            </w:r>
          </w:p>
        </w:tc>
        <w:tc>
          <w:tcPr>
            <w:tcW w:w="8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FB5FDF" w:rsidRPr="002A2D36" w:rsidRDefault="00FB5FDF" w:rsidP="000A289B">
            <w:pPr>
              <w:jc w:val="center"/>
              <w:rPr>
                <w:sz w:val="24"/>
                <w:szCs w:val="24"/>
              </w:rPr>
            </w:pPr>
            <w:r w:rsidRPr="002A2D36">
              <w:rPr>
                <w:sz w:val="24"/>
                <w:szCs w:val="24"/>
              </w:rPr>
              <w:t>4 634,34982</w:t>
            </w:r>
          </w:p>
        </w:tc>
        <w:tc>
          <w:tcPr>
            <w:tcW w:w="8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808" w:type="pct"/>
            <w:vAlign w:val="center"/>
          </w:tcPr>
          <w:p w:rsidR="00FB5FDF" w:rsidRPr="002A2D36" w:rsidRDefault="00FB5FDF" w:rsidP="000A289B">
            <w:pPr>
              <w:jc w:val="center"/>
              <w:rPr>
                <w:b/>
                <w:sz w:val="24"/>
                <w:szCs w:val="24"/>
              </w:rPr>
            </w:pPr>
            <w:r w:rsidRPr="002A2D36">
              <w:rPr>
                <w:b/>
                <w:sz w:val="24"/>
                <w:szCs w:val="24"/>
              </w:rPr>
              <w:t>34 289,14982</w:t>
            </w:r>
          </w:p>
        </w:tc>
      </w:tr>
      <w:tr w:rsidR="00FB5FDF" w:rsidRPr="002A2D36" w:rsidTr="00FB5FDF">
        <w:trPr>
          <w:trHeight w:val="20"/>
        </w:trPr>
        <w:tc>
          <w:tcPr>
            <w:tcW w:w="370"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2027</w:t>
            </w:r>
          </w:p>
        </w:tc>
        <w:tc>
          <w:tcPr>
            <w:tcW w:w="808"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5 544,00</w:t>
            </w:r>
          </w:p>
        </w:tc>
        <w:tc>
          <w:tcPr>
            <w:tcW w:w="8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FB5FDF" w:rsidRPr="002A2D36" w:rsidRDefault="00FB5FDF" w:rsidP="000A289B">
            <w:pPr>
              <w:jc w:val="center"/>
              <w:rPr>
                <w:sz w:val="24"/>
                <w:szCs w:val="24"/>
              </w:rPr>
            </w:pPr>
            <w:r w:rsidRPr="002A2D36">
              <w:rPr>
                <w:sz w:val="24"/>
                <w:szCs w:val="24"/>
              </w:rPr>
              <w:t>5 806,700</w:t>
            </w:r>
          </w:p>
        </w:tc>
        <w:tc>
          <w:tcPr>
            <w:tcW w:w="8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808" w:type="pct"/>
            <w:vAlign w:val="center"/>
          </w:tcPr>
          <w:p w:rsidR="00FB5FDF" w:rsidRPr="002A2D36" w:rsidRDefault="00FB5FDF" w:rsidP="000A289B">
            <w:pPr>
              <w:jc w:val="center"/>
              <w:rPr>
                <w:b/>
                <w:sz w:val="24"/>
                <w:szCs w:val="24"/>
              </w:rPr>
            </w:pPr>
            <w:r w:rsidRPr="002A2D36">
              <w:rPr>
                <w:b/>
                <w:sz w:val="24"/>
                <w:szCs w:val="24"/>
              </w:rPr>
              <w:t>11 350,700</w:t>
            </w:r>
          </w:p>
        </w:tc>
      </w:tr>
      <w:tr w:rsidR="00FB5FDF" w:rsidRPr="00733D80" w:rsidTr="00FB5FDF">
        <w:trPr>
          <w:trHeight w:val="20"/>
        </w:trPr>
        <w:tc>
          <w:tcPr>
            <w:tcW w:w="370"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Всего</w:t>
            </w:r>
          </w:p>
        </w:tc>
        <w:tc>
          <w:tcPr>
            <w:tcW w:w="808"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372 941,800</w:t>
            </w:r>
          </w:p>
        </w:tc>
        <w:tc>
          <w:tcPr>
            <w:tcW w:w="8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1249"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102 280,69655</w:t>
            </w:r>
          </w:p>
        </w:tc>
        <w:tc>
          <w:tcPr>
            <w:tcW w:w="882"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w:t>
            </w:r>
          </w:p>
        </w:tc>
        <w:tc>
          <w:tcPr>
            <w:tcW w:w="808" w:type="pct"/>
            <w:vAlign w:val="center"/>
          </w:tcPr>
          <w:p w:rsidR="00FB5FDF" w:rsidRPr="008C7B59" w:rsidRDefault="00FB5FDF" w:rsidP="000A289B">
            <w:pPr>
              <w:overflowPunct w:val="0"/>
              <w:autoSpaceDE w:val="0"/>
              <w:autoSpaceDN w:val="0"/>
              <w:adjustRightInd w:val="0"/>
              <w:jc w:val="center"/>
              <w:rPr>
                <w:b/>
                <w:sz w:val="24"/>
                <w:szCs w:val="24"/>
              </w:rPr>
            </w:pPr>
            <w:r w:rsidRPr="002A2D36">
              <w:rPr>
                <w:b/>
                <w:sz w:val="24"/>
                <w:szCs w:val="24"/>
              </w:rPr>
              <w:t>475 222,49655</w:t>
            </w:r>
          </w:p>
        </w:tc>
      </w:tr>
    </w:tbl>
    <w:p w:rsidR="00FB5FDF" w:rsidRPr="00067D3B" w:rsidRDefault="00FB5FDF" w:rsidP="00FB5FDF">
      <w:pPr>
        <w:ind w:firstLine="709"/>
        <w:jc w:val="both"/>
        <w:rPr>
          <w:sz w:val="16"/>
          <w:szCs w:val="16"/>
        </w:rPr>
      </w:pPr>
    </w:p>
    <w:p w:rsidR="00FB5FDF" w:rsidRPr="00FF360C" w:rsidRDefault="00FB5FDF" w:rsidP="00FB5FDF">
      <w:pPr>
        <w:ind w:firstLine="709"/>
        <w:jc w:val="both"/>
        <w:rPr>
          <w:sz w:val="28"/>
          <w:szCs w:val="28"/>
        </w:rPr>
      </w:pPr>
      <w:r w:rsidRPr="00FF360C">
        <w:rPr>
          <w:sz w:val="28"/>
          <w:szCs w:val="28"/>
        </w:rPr>
        <w:t>8. Ожидаемые конечные результаты реализации муниципальной программы:</w:t>
      </w:r>
    </w:p>
    <w:p w:rsidR="00FB5FDF" w:rsidRPr="00FF360C" w:rsidRDefault="00FB5FDF" w:rsidP="00FB5FDF">
      <w:pPr>
        <w:ind w:firstLine="709"/>
        <w:jc w:val="both"/>
        <w:rPr>
          <w:sz w:val="28"/>
          <w:szCs w:val="28"/>
        </w:rPr>
      </w:pPr>
      <w:r w:rsidRPr="00FF360C">
        <w:rPr>
          <w:sz w:val="28"/>
          <w:szCs w:val="28"/>
        </w:rPr>
        <w:t xml:space="preserve">снижение к </w:t>
      </w:r>
      <w:r>
        <w:rPr>
          <w:sz w:val="28"/>
          <w:szCs w:val="28"/>
        </w:rPr>
        <w:t>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FB5FDF" w:rsidRPr="00FF360C" w:rsidRDefault="00FB5FDF" w:rsidP="00FB5FDF">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FB5FDF" w:rsidRPr="00FF360C" w:rsidRDefault="00FB5FDF" w:rsidP="00FB5FDF">
      <w:pPr>
        <w:ind w:firstLine="709"/>
        <w:jc w:val="both"/>
        <w:rPr>
          <w:sz w:val="28"/>
          <w:szCs w:val="28"/>
        </w:rPr>
      </w:pPr>
      <w:r w:rsidRPr="00FF360C">
        <w:rPr>
          <w:sz w:val="28"/>
          <w:szCs w:val="28"/>
        </w:rPr>
        <w:t>улучшение к 20</w:t>
      </w:r>
      <w:r>
        <w:rPr>
          <w:sz w:val="28"/>
          <w:szCs w:val="28"/>
        </w:rPr>
        <w:t>27</w:t>
      </w:r>
      <w:r w:rsidRPr="00FF360C">
        <w:rPr>
          <w:sz w:val="28"/>
          <w:szCs w:val="28"/>
        </w:rPr>
        <w:t xml:space="preserve"> году состояния улично-дорожной сети;</w:t>
      </w:r>
    </w:p>
    <w:p w:rsidR="00FB5FDF" w:rsidRPr="00FF360C" w:rsidRDefault="00FB5FDF" w:rsidP="00FB5FDF">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FB5FDF" w:rsidRPr="00067D3B" w:rsidRDefault="00FB5FDF" w:rsidP="00FB5FDF">
      <w:pPr>
        <w:ind w:firstLine="709"/>
        <w:jc w:val="both"/>
        <w:rPr>
          <w:sz w:val="24"/>
          <w:szCs w:val="24"/>
        </w:rPr>
      </w:pPr>
    </w:p>
    <w:p w:rsidR="00FB5FDF" w:rsidRPr="00FF360C" w:rsidRDefault="00FB5FDF" w:rsidP="00FB5FDF">
      <w:pPr>
        <w:spacing w:line="240" w:lineRule="exact"/>
        <w:jc w:val="center"/>
        <w:rPr>
          <w:b/>
          <w:sz w:val="28"/>
          <w:szCs w:val="28"/>
        </w:rPr>
      </w:pPr>
      <w:r w:rsidRPr="00FF360C">
        <w:rPr>
          <w:b/>
          <w:sz w:val="28"/>
          <w:szCs w:val="28"/>
        </w:rPr>
        <w:t>ПОДПРОГРАММА</w:t>
      </w:r>
    </w:p>
    <w:p w:rsidR="00FB5FDF" w:rsidRDefault="00FB5FDF" w:rsidP="00FB5FDF">
      <w:pPr>
        <w:spacing w:line="240" w:lineRule="exact"/>
        <w:jc w:val="center"/>
        <w:rPr>
          <w:b/>
          <w:sz w:val="28"/>
          <w:szCs w:val="28"/>
        </w:rPr>
      </w:pPr>
      <w:r w:rsidRPr="00FF360C">
        <w:rPr>
          <w:b/>
          <w:sz w:val="28"/>
          <w:szCs w:val="28"/>
        </w:rPr>
        <w:t xml:space="preserve">«Строительство, ремонт и содержание автомобильных дорог </w:t>
      </w:r>
    </w:p>
    <w:p w:rsidR="00FB5FDF" w:rsidRDefault="00FB5FDF" w:rsidP="00FB5FDF">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w:t>
      </w:r>
    </w:p>
    <w:p w:rsidR="00FB5FDF" w:rsidRDefault="00FB5FDF" w:rsidP="00FB5FDF">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FB5FDF" w:rsidRPr="00FF360C" w:rsidRDefault="00FB5FDF" w:rsidP="00FB5FDF">
      <w:pPr>
        <w:spacing w:line="240" w:lineRule="exact"/>
        <w:jc w:val="center"/>
        <w:rPr>
          <w:b/>
          <w:sz w:val="28"/>
          <w:szCs w:val="28"/>
        </w:rPr>
      </w:pPr>
      <w:r>
        <w:rPr>
          <w:b/>
          <w:sz w:val="28"/>
          <w:szCs w:val="28"/>
        </w:rPr>
        <w:t>на 2023-2027</w:t>
      </w:r>
      <w:r w:rsidRPr="00FF360C">
        <w:rPr>
          <w:b/>
          <w:sz w:val="28"/>
          <w:szCs w:val="28"/>
        </w:rPr>
        <w:t xml:space="preserve"> годы»</w:t>
      </w:r>
    </w:p>
    <w:p w:rsidR="00FB5FDF" w:rsidRPr="00ED1140" w:rsidRDefault="00FB5FDF" w:rsidP="00FB5FDF">
      <w:pPr>
        <w:jc w:val="center"/>
        <w:rPr>
          <w:sz w:val="24"/>
          <w:szCs w:val="24"/>
        </w:rPr>
      </w:pPr>
    </w:p>
    <w:p w:rsidR="00FB5FDF" w:rsidRDefault="00FB5FDF" w:rsidP="00FB5FDF">
      <w:pPr>
        <w:spacing w:line="240" w:lineRule="exact"/>
        <w:jc w:val="center"/>
        <w:rPr>
          <w:b/>
          <w:sz w:val="28"/>
          <w:szCs w:val="28"/>
        </w:rPr>
      </w:pPr>
      <w:r w:rsidRPr="00FF360C">
        <w:rPr>
          <w:b/>
          <w:sz w:val="28"/>
          <w:szCs w:val="28"/>
        </w:rPr>
        <w:t xml:space="preserve">ПАСПОРТ ПОДПРОГРАММЫ </w:t>
      </w:r>
    </w:p>
    <w:p w:rsidR="00FB5FDF" w:rsidRDefault="00FB5FDF" w:rsidP="00FB5FDF">
      <w:pPr>
        <w:spacing w:line="240" w:lineRule="exact"/>
        <w:jc w:val="center"/>
        <w:rPr>
          <w:b/>
          <w:sz w:val="28"/>
          <w:szCs w:val="28"/>
        </w:rPr>
      </w:pPr>
      <w:r w:rsidRPr="00FF360C">
        <w:rPr>
          <w:b/>
          <w:sz w:val="28"/>
          <w:szCs w:val="28"/>
        </w:rPr>
        <w:t xml:space="preserve">«Строительство, ремонт и содержание автомобильных дорог </w:t>
      </w:r>
    </w:p>
    <w:p w:rsidR="00FB5FDF" w:rsidRDefault="00FB5FDF" w:rsidP="00FB5FDF">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B5FDF" w:rsidRPr="00FF360C" w:rsidRDefault="00FB5FDF" w:rsidP="00FB5FDF">
      <w:pPr>
        <w:spacing w:line="240" w:lineRule="exact"/>
        <w:jc w:val="center"/>
        <w:rPr>
          <w:b/>
          <w:sz w:val="28"/>
          <w:szCs w:val="28"/>
        </w:rPr>
      </w:pPr>
      <w:r w:rsidRPr="00FF360C">
        <w:rPr>
          <w:b/>
          <w:sz w:val="28"/>
          <w:szCs w:val="28"/>
        </w:rPr>
        <w:t>и бюджета Валдайского городского поселения»</w:t>
      </w:r>
    </w:p>
    <w:p w:rsidR="00FB5FDF" w:rsidRPr="00067D3B" w:rsidRDefault="00FB5FDF" w:rsidP="00FB5FDF">
      <w:pPr>
        <w:jc w:val="center"/>
      </w:pPr>
    </w:p>
    <w:p w:rsidR="00FB5FDF" w:rsidRPr="00FF360C" w:rsidRDefault="00FB5FDF" w:rsidP="00FB5FDF">
      <w:pPr>
        <w:ind w:firstLine="709"/>
        <w:jc w:val="both"/>
        <w:rPr>
          <w:sz w:val="28"/>
          <w:szCs w:val="28"/>
        </w:rPr>
      </w:pPr>
      <w:r w:rsidRPr="00FF360C">
        <w:rPr>
          <w:sz w:val="28"/>
          <w:szCs w:val="28"/>
        </w:rPr>
        <w:t xml:space="preserve">1. Исполнитель подпрограммы: </w:t>
      </w:r>
    </w:p>
    <w:p w:rsidR="00FB5FDF" w:rsidRPr="00FF360C" w:rsidRDefault="00FB5FDF" w:rsidP="00FB5FDF">
      <w:pPr>
        <w:ind w:firstLine="709"/>
        <w:jc w:val="both"/>
        <w:rPr>
          <w:sz w:val="28"/>
          <w:szCs w:val="28"/>
        </w:rPr>
      </w:pPr>
      <w:r w:rsidRPr="00FF360C">
        <w:rPr>
          <w:sz w:val="28"/>
          <w:szCs w:val="28"/>
        </w:rPr>
        <w:t>комитет жилищно-коммунального и дорожного хозяйства.</w:t>
      </w:r>
    </w:p>
    <w:p w:rsidR="00FB5FDF" w:rsidRPr="00FF360C" w:rsidRDefault="00FB5FDF" w:rsidP="00FB5FDF">
      <w:pPr>
        <w:ind w:firstLine="709"/>
        <w:jc w:val="both"/>
        <w:rPr>
          <w:sz w:val="28"/>
          <w:szCs w:val="28"/>
        </w:rPr>
      </w:pPr>
      <w:r w:rsidRPr="00FF360C">
        <w:rPr>
          <w:sz w:val="28"/>
          <w:szCs w:val="28"/>
        </w:rPr>
        <w:t>2. Задачи подпрограммы:</w:t>
      </w:r>
    </w:p>
    <w:p w:rsidR="00FB5FDF" w:rsidRPr="00FF360C" w:rsidRDefault="00FB5FDF" w:rsidP="00FB5FDF">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FB5FDF" w:rsidRPr="00FF360C" w:rsidRDefault="00FB5FDF" w:rsidP="00FB5FDF">
      <w:pPr>
        <w:ind w:firstLine="709"/>
        <w:jc w:val="both"/>
        <w:rPr>
          <w:sz w:val="28"/>
          <w:szCs w:val="28"/>
        </w:rPr>
      </w:pPr>
      <w:r w:rsidRPr="00FF360C">
        <w:rPr>
          <w:sz w:val="28"/>
          <w:szCs w:val="28"/>
        </w:rPr>
        <w:t>3. Сроки ре</w:t>
      </w:r>
      <w:r>
        <w:rPr>
          <w:sz w:val="28"/>
          <w:szCs w:val="28"/>
        </w:rPr>
        <w:t>ализации подпрограммы: 2023-2027</w:t>
      </w:r>
      <w:r w:rsidRPr="00FF360C">
        <w:rPr>
          <w:sz w:val="28"/>
          <w:szCs w:val="28"/>
        </w:rPr>
        <w:t xml:space="preserve"> годы.</w:t>
      </w:r>
    </w:p>
    <w:p w:rsidR="00FB5FDF" w:rsidRPr="00FF360C" w:rsidRDefault="00FB5FDF" w:rsidP="00FB5FDF">
      <w:pPr>
        <w:ind w:firstLine="709"/>
        <w:jc w:val="both"/>
        <w:rPr>
          <w:sz w:val="28"/>
          <w:szCs w:val="28"/>
        </w:rPr>
      </w:pPr>
      <w:r w:rsidRPr="00FF360C">
        <w:rPr>
          <w:sz w:val="28"/>
          <w:szCs w:val="28"/>
        </w:rPr>
        <w:t>4.</w:t>
      </w:r>
      <w:r w:rsidRPr="00FF360C">
        <w:rPr>
          <w:b/>
          <w:sz w:val="28"/>
          <w:szCs w:val="28"/>
        </w:rPr>
        <w:t xml:space="preserve"> </w:t>
      </w:r>
      <w:r w:rsidRPr="00FF360C">
        <w:rPr>
          <w:sz w:val="28"/>
          <w:szCs w:val="28"/>
        </w:rPr>
        <w:t>Объемы и источники финансирования подпрограммы с разбивкой по годам реализации:</w:t>
      </w:r>
    </w:p>
    <w:p w:rsidR="00FB5FDF" w:rsidRPr="00067D3B" w:rsidRDefault="00FB5FDF" w:rsidP="00FB5FDF">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B5FDF" w:rsidRPr="00733D80" w:rsidTr="00FB5FDF">
        <w:trPr>
          <w:trHeight w:val="20"/>
        </w:trPr>
        <w:tc>
          <w:tcPr>
            <w:tcW w:w="457" w:type="pct"/>
            <w:vMerge w:val="restart"/>
            <w:vAlign w:val="center"/>
          </w:tcPr>
          <w:p w:rsidR="00FB5FDF" w:rsidRPr="00733D80" w:rsidRDefault="00FB5FDF" w:rsidP="000A289B">
            <w:pPr>
              <w:jc w:val="center"/>
              <w:rPr>
                <w:b/>
                <w:sz w:val="24"/>
                <w:szCs w:val="24"/>
              </w:rPr>
            </w:pPr>
            <w:r w:rsidRPr="00733D80">
              <w:rPr>
                <w:b/>
                <w:sz w:val="24"/>
                <w:szCs w:val="24"/>
              </w:rPr>
              <w:t>Год</w:t>
            </w:r>
          </w:p>
        </w:tc>
        <w:tc>
          <w:tcPr>
            <w:tcW w:w="4543" w:type="pct"/>
            <w:gridSpan w:val="5"/>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Источник финансирования</w:t>
            </w:r>
          </w:p>
        </w:tc>
      </w:tr>
      <w:tr w:rsidR="00FB5FDF" w:rsidRPr="00733D80" w:rsidTr="00FB5FDF">
        <w:trPr>
          <w:trHeight w:val="20"/>
        </w:trPr>
        <w:tc>
          <w:tcPr>
            <w:tcW w:w="457" w:type="pct"/>
            <w:vMerge/>
            <w:vAlign w:val="center"/>
          </w:tcPr>
          <w:p w:rsidR="00FB5FDF" w:rsidRPr="00733D80" w:rsidRDefault="00FB5FDF" w:rsidP="000A289B">
            <w:pPr>
              <w:jc w:val="center"/>
              <w:rPr>
                <w:b/>
                <w:sz w:val="24"/>
                <w:szCs w:val="24"/>
              </w:rPr>
            </w:pPr>
          </w:p>
        </w:tc>
        <w:tc>
          <w:tcPr>
            <w:tcW w:w="682" w:type="pct"/>
            <w:vAlign w:val="center"/>
          </w:tcPr>
          <w:p w:rsidR="00FB5FDF" w:rsidRPr="00733D80" w:rsidRDefault="00FB5FDF" w:rsidP="000A289B">
            <w:pPr>
              <w:jc w:val="center"/>
              <w:rPr>
                <w:b/>
                <w:sz w:val="24"/>
                <w:szCs w:val="24"/>
              </w:rPr>
            </w:pPr>
            <w:r w:rsidRPr="00733D80">
              <w:rPr>
                <w:b/>
                <w:sz w:val="24"/>
                <w:szCs w:val="24"/>
              </w:rPr>
              <w:t>областной бюджет</w:t>
            </w:r>
          </w:p>
        </w:tc>
        <w:tc>
          <w:tcPr>
            <w:tcW w:w="832"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всего</w:t>
            </w:r>
          </w:p>
        </w:tc>
      </w:tr>
      <w:tr w:rsidR="00FB5FDF" w:rsidRPr="00733D80" w:rsidTr="00FB5FDF">
        <w:trPr>
          <w:trHeight w:val="20"/>
        </w:trPr>
        <w:tc>
          <w:tcPr>
            <w:tcW w:w="457"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1</w:t>
            </w:r>
          </w:p>
        </w:tc>
        <w:tc>
          <w:tcPr>
            <w:tcW w:w="682"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2</w:t>
            </w:r>
          </w:p>
        </w:tc>
        <w:tc>
          <w:tcPr>
            <w:tcW w:w="832"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3</w:t>
            </w:r>
          </w:p>
        </w:tc>
        <w:tc>
          <w:tcPr>
            <w:tcW w:w="1287"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5</w:t>
            </w:r>
          </w:p>
        </w:tc>
        <w:tc>
          <w:tcPr>
            <w:tcW w:w="908"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6</w:t>
            </w:r>
          </w:p>
        </w:tc>
        <w:tc>
          <w:tcPr>
            <w:tcW w:w="834"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7</w:t>
            </w:r>
          </w:p>
        </w:tc>
      </w:tr>
      <w:tr w:rsidR="00FB5FDF" w:rsidRPr="00733D80" w:rsidTr="00FB5FDF">
        <w:trPr>
          <w:trHeight w:val="20"/>
        </w:trPr>
        <w:tc>
          <w:tcPr>
            <w:tcW w:w="457"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FB5FDF" w:rsidRPr="00733D80" w:rsidRDefault="00FB5FDF" w:rsidP="000A289B">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w:t>
            </w:r>
          </w:p>
        </w:tc>
        <w:tc>
          <w:tcPr>
            <w:tcW w:w="1287"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FB5FDF" w:rsidRPr="00733D80" w:rsidRDefault="00FB5FDF" w:rsidP="000A289B">
            <w:pPr>
              <w:overflowPunct w:val="0"/>
              <w:autoSpaceDE w:val="0"/>
              <w:autoSpaceDN w:val="0"/>
              <w:adjustRightInd w:val="0"/>
              <w:jc w:val="center"/>
              <w:rPr>
                <w:sz w:val="24"/>
                <w:szCs w:val="24"/>
              </w:rPr>
            </w:pPr>
            <w:r w:rsidRPr="00733D80">
              <w:rPr>
                <w:sz w:val="24"/>
                <w:szCs w:val="24"/>
              </w:rPr>
              <w:t>-</w:t>
            </w:r>
          </w:p>
        </w:tc>
        <w:tc>
          <w:tcPr>
            <w:tcW w:w="834"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145 995,76442</w:t>
            </w:r>
          </w:p>
        </w:tc>
      </w:tr>
      <w:tr w:rsidR="00FB5FDF" w:rsidRPr="00733D80" w:rsidTr="00FB5FDF">
        <w:trPr>
          <w:trHeight w:val="20"/>
        </w:trPr>
        <w:tc>
          <w:tcPr>
            <w:tcW w:w="457"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FB5FDF" w:rsidRPr="00AD11A5" w:rsidRDefault="00FB5FDF" w:rsidP="000A289B">
            <w:pPr>
              <w:overflowPunct w:val="0"/>
              <w:autoSpaceDE w:val="0"/>
              <w:autoSpaceDN w:val="0"/>
              <w:adjustRightInd w:val="0"/>
              <w:jc w:val="center"/>
              <w:rPr>
                <w:sz w:val="24"/>
                <w:szCs w:val="24"/>
              </w:rPr>
            </w:pPr>
            <w:r w:rsidRPr="00AD11A5">
              <w:rPr>
                <w:sz w:val="24"/>
                <w:szCs w:val="24"/>
              </w:rPr>
              <w:t>196 683,400</w:t>
            </w:r>
          </w:p>
        </w:tc>
        <w:tc>
          <w:tcPr>
            <w:tcW w:w="832" w:type="pct"/>
            <w:vAlign w:val="center"/>
          </w:tcPr>
          <w:p w:rsidR="00FB5FDF" w:rsidRPr="00AD11A5" w:rsidRDefault="00FB5FDF" w:rsidP="000A289B">
            <w:pPr>
              <w:overflowPunct w:val="0"/>
              <w:autoSpaceDE w:val="0"/>
              <w:autoSpaceDN w:val="0"/>
              <w:adjustRightInd w:val="0"/>
              <w:jc w:val="center"/>
              <w:rPr>
                <w:sz w:val="24"/>
                <w:szCs w:val="24"/>
              </w:rPr>
            </w:pPr>
            <w:r w:rsidRPr="00AD11A5">
              <w:rPr>
                <w:sz w:val="24"/>
                <w:szCs w:val="24"/>
              </w:rPr>
              <w:t>-</w:t>
            </w:r>
          </w:p>
        </w:tc>
        <w:tc>
          <w:tcPr>
            <w:tcW w:w="1287" w:type="pct"/>
            <w:vAlign w:val="center"/>
          </w:tcPr>
          <w:p w:rsidR="00FB5FDF" w:rsidRPr="00AD11A5" w:rsidRDefault="00FB5FDF" w:rsidP="000A289B">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FB5FDF" w:rsidRPr="00AD11A5" w:rsidRDefault="00FB5FDF" w:rsidP="000A289B">
            <w:pPr>
              <w:overflowPunct w:val="0"/>
              <w:autoSpaceDE w:val="0"/>
              <w:autoSpaceDN w:val="0"/>
              <w:adjustRightInd w:val="0"/>
              <w:jc w:val="center"/>
              <w:rPr>
                <w:sz w:val="24"/>
                <w:szCs w:val="24"/>
              </w:rPr>
            </w:pPr>
            <w:r w:rsidRPr="00AD11A5">
              <w:rPr>
                <w:sz w:val="24"/>
                <w:szCs w:val="24"/>
              </w:rPr>
              <w:t>-</w:t>
            </w:r>
          </w:p>
        </w:tc>
        <w:tc>
          <w:tcPr>
            <w:tcW w:w="834" w:type="pct"/>
          </w:tcPr>
          <w:p w:rsidR="00FB5FDF" w:rsidRPr="00AD11A5" w:rsidRDefault="00FB5FDF" w:rsidP="000A289B">
            <w:pPr>
              <w:jc w:val="center"/>
              <w:rPr>
                <w:b/>
                <w:sz w:val="24"/>
                <w:szCs w:val="24"/>
              </w:rPr>
            </w:pPr>
            <w:r w:rsidRPr="00AD11A5">
              <w:rPr>
                <w:b/>
                <w:sz w:val="24"/>
                <w:szCs w:val="24"/>
              </w:rPr>
              <w:t>223 296,77041</w:t>
            </w:r>
          </w:p>
        </w:tc>
      </w:tr>
      <w:tr w:rsidR="00FB5FDF" w:rsidRPr="00733D80" w:rsidTr="00FB5FDF">
        <w:trPr>
          <w:trHeight w:val="20"/>
        </w:trPr>
        <w:tc>
          <w:tcPr>
            <w:tcW w:w="457"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28 316,00</w:t>
            </w:r>
          </w:p>
        </w:tc>
        <w:tc>
          <w:tcPr>
            <w:tcW w:w="832"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w:t>
            </w:r>
          </w:p>
        </w:tc>
        <w:tc>
          <w:tcPr>
            <w:tcW w:w="1287" w:type="pct"/>
            <w:vAlign w:val="center"/>
          </w:tcPr>
          <w:p w:rsidR="00FB5FDF" w:rsidRPr="002A2D36" w:rsidRDefault="00FB5FDF" w:rsidP="000A289B">
            <w:pPr>
              <w:jc w:val="center"/>
              <w:rPr>
                <w:sz w:val="24"/>
                <w:szCs w:val="24"/>
              </w:rPr>
            </w:pPr>
            <w:r w:rsidRPr="002A2D36">
              <w:rPr>
                <w:sz w:val="24"/>
                <w:szCs w:val="24"/>
              </w:rPr>
              <w:t>22 948,52740</w:t>
            </w:r>
          </w:p>
        </w:tc>
        <w:tc>
          <w:tcPr>
            <w:tcW w:w="908"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w:t>
            </w:r>
          </w:p>
        </w:tc>
        <w:tc>
          <w:tcPr>
            <w:tcW w:w="834" w:type="pct"/>
            <w:vAlign w:val="center"/>
          </w:tcPr>
          <w:p w:rsidR="00FB5FDF" w:rsidRPr="002A2D36" w:rsidRDefault="00FB5FDF" w:rsidP="000A289B">
            <w:pPr>
              <w:jc w:val="center"/>
              <w:rPr>
                <w:b/>
                <w:sz w:val="24"/>
                <w:szCs w:val="24"/>
              </w:rPr>
            </w:pPr>
            <w:r w:rsidRPr="002A2D36">
              <w:rPr>
                <w:b/>
                <w:sz w:val="24"/>
                <w:szCs w:val="24"/>
              </w:rPr>
              <w:t>51 264,52740</w:t>
            </w:r>
          </w:p>
        </w:tc>
      </w:tr>
      <w:tr w:rsidR="00FB5FDF" w:rsidRPr="00733D80" w:rsidTr="00FB5FDF">
        <w:trPr>
          <w:trHeight w:val="20"/>
        </w:trPr>
        <w:tc>
          <w:tcPr>
            <w:tcW w:w="457" w:type="pct"/>
            <w:vAlign w:val="center"/>
          </w:tcPr>
          <w:p w:rsidR="00FB5FDF" w:rsidRPr="00733D80" w:rsidRDefault="00FB5FDF" w:rsidP="000A289B">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29 654,800</w:t>
            </w:r>
          </w:p>
        </w:tc>
        <w:tc>
          <w:tcPr>
            <w:tcW w:w="832"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w:t>
            </w:r>
          </w:p>
        </w:tc>
        <w:tc>
          <w:tcPr>
            <w:tcW w:w="1287" w:type="pct"/>
            <w:vAlign w:val="center"/>
          </w:tcPr>
          <w:p w:rsidR="00FB5FDF" w:rsidRPr="002A2D36" w:rsidRDefault="00FB5FDF" w:rsidP="000A289B">
            <w:pPr>
              <w:jc w:val="center"/>
              <w:rPr>
                <w:sz w:val="24"/>
                <w:szCs w:val="24"/>
              </w:rPr>
            </w:pPr>
            <w:r w:rsidRPr="002A2D36">
              <w:rPr>
                <w:sz w:val="24"/>
                <w:szCs w:val="24"/>
              </w:rPr>
              <w:t>4 246,84982</w:t>
            </w:r>
          </w:p>
        </w:tc>
        <w:tc>
          <w:tcPr>
            <w:tcW w:w="908"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w:t>
            </w:r>
          </w:p>
        </w:tc>
        <w:tc>
          <w:tcPr>
            <w:tcW w:w="834" w:type="pct"/>
            <w:vAlign w:val="center"/>
          </w:tcPr>
          <w:p w:rsidR="00FB5FDF" w:rsidRPr="002A2D36" w:rsidRDefault="00FB5FDF" w:rsidP="000A289B">
            <w:pPr>
              <w:jc w:val="center"/>
              <w:rPr>
                <w:b/>
                <w:sz w:val="24"/>
                <w:szCs w:val="24"/>
              </w:rPr>
            </w:pPr>
            <w:r w:rsidRPr="002A2D36">
              <w:rPr>
                <w:b/>
                <w:sz w:val="24"/>
                <w:szCs w:val="24"/>
              </w:rPr>
              <w:t>33 901,64982</w:t>
            </w:r>
          </w:p>
        </w:tc>
      </w:tr>
      <w:tr w:rsidR="00FB5FDF" w:rsidRPr="00733D80" w:rsidTr="00FB5FDF">
        <w:trPr>
          <w:trHeight w:val="20"/>
        </w:trPr>
        <w:tc>
          <w:tcPr>
            <w:tcW w:w="457" w:type="pct"/>
            <w:vAlign w:val="center"/>
          </w:tcPr>
          <w:p w:rsidR="00FB5FDF" w:rsidRPr="00733D80" w:rsidRDefault="00FB5FDF" w:rsidP="000A289B">
            <w:pPr>
              <w:overflowPunct w:val="0"/>
              <w:autoSpaceDE w:val="0"/>
              <w:autoSpaceDN w:val="0"/>
              <w:adjustRightInd w:val="0"/>
              <w:jc w:val="center"/>
              <w:rPr>
                <w:b/>
                <w:sz w:val="24"/>
                <w:szCs w:val="24"/>
              </w:rPr>
            </w:pPr>
            <w:r>
              <w:rPr>
                <w:b/>
                <w:sz w:val="24"/>
                <w:szCs w:val="24"/>
              </w:rPr>
              <w:t>2027</w:t>
            </w:r>
          </w:p>
        </w:tc>
        <w:tc>
          <w:tcPr>
            <w:tcW w:w="682"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5 544,00</w:t>
            </w:r>
          </w:p>
        </w:tc>
        <w:tc>
          <w:tcPr>
            <w:tcW w:w="832"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w:t>
            </w:r>
          </w:p>
        </w:tc>
        <w:tc>
          <w:tcPr>
            <w:tcW w:w="1287" w:type="pct"/>
            <w:vAlign w:val="center"/>
          </w:tcPr>
          <w:p w:rsidR="00FB5FDF" w:rsidRPr="002A2D36" w:rsidRDefault="00FB5FDF" w:rsidP="000A289B">
            <w:pPr>
              <w:jc w:val="center"/>
              <w:rPr>
                <w:sz w:val="24"/>
                <w:szCs w:val="24"/>
              </w:rPr>
            </w:pPr>
            <w:r w:rsidRPr="002A2D36">
              <w:rPr>
                <w:sz w:val="24"/>
                <w:szCs w:val="24"/>
              </w:rPr>
              <w:t>5 419,20</w:t>
            </w:r>
          </w:p>
        </w:tc>
        <w:tc>
          <w:tcPr>
            <w:tcW w:w="908" w:type="pct"/>
            <w:vAlign w:val="center"/>
          </w:tcPr>
          <w:p w:rsidR="00FB5FDF" w:rsidRPr="002A2D36" w:rsidRDefault="00FB5FDF" w:rsidP="000A289B">
            <w:pPr>
              <w:overflowPunct w:val="0"/>
              <w:autoSpaceDE w:val="0"/>
              <w:autoSpaceDN w:val="0"/>
              <w:adjustRightInd w:val="0"/>
              <w:jc w:val="center"/>
              <w:rPr>
                <w:sz w:val="24"/>
                <w:szCs w:val="24"/>
              </w:rPr>
            </w:pPr>
            <w:r w:rsidRPr="002A2D36">
              <w:rPr>
                <w:sz w:val="24"/>
                <w:szCs w:val="24"/>
              </w:rPr>
              <w:t>-</w:t>
            </w:r>
          </w:p>
        </w:tc>
        <w:tc>
          <w:tcPr>
            <w:tcW w:w="834" w:type="pct"/>
            <w:vAlign w:val="center"/>
          </w:tcPr>
          <w:p w:rsidR="00FB5FDF" w:rsidRPr="002A2D36" w:rsidRDefault="00FB5FDF" w:rsidP="000A289B">
            <w:pPr>
              <w:jc w:val="center"/>
              <w:rPr>
                <w:b/>
                <w:sz w:val="24"/>
                <w:szCs w:val="24"/>
              </w:rPr>
            </w:pPr>
            <w:r w:rsidRPr="002A2D36">
              <w:rPr>
                <w:b/>
                <w:sz w:val="24"/>
                <w:szCs w:val="24"/>
              </w:rPr>
              <w:t>10 963,20</w:t>
            </w:r>
          </w:p>
        </w:tc>
      </w:tr>
      <w:tr w:rsidR="00FB5FDF" w:rsidRPr="00733D80" w:rsidTr="00FB5FDF">
        <w:trPr>
          <w:trHeight w:val="20"/>
        </w:trPr>
        <w:tc>
          <w:tcPr>
            <w:tcW w:w="457" w:type="pct"/>
            <w:vAlign w:val="center"/>
          </w:tcPr>
          <w:p w:rsidR="00FB5FDF" w:rsidRPr="00733D80" w:rsidRDefault="00FB5FDF" w:rsidP="000A289B">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372 941,800</w:t>
            </w:r>
          </w:p>
        </w:tc>
        <w:tc>
          <w:tcPr>
            <w:tcW w:w="83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1287"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92 480,11205</w:t>
            </w:r>
          </w:p>
        </w:tc>
        <w:tc>
          <w:tcPr>
            <w:tcW w:w="908"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w:t>
            </w:r>
          </w:p>
        </w:tc>
        <w:tc>
          <w:tcPr>
            <w:tcW w:w="834" w:type="pct"/>
            <w:vAlign w:val="center"/>
          </w:tcPr>
          <w:p w:rsidR="00FB5FDF" w:rsidRPr="002A2D36" w:rsidRDefault="00FB5FDF" w:rsidP="000A289B">
            <w:pPr>
              <w:overflowPunct w:val="0"/>
              <w:autoSpaceDE w:val="0"/>
              <w:autoSpaceDN w:val="0"/>
              <w:adjustRightInd w:val="0"/>
              <w:jc w:val="center"/>
              <w:rPr>
                <w:b/>
                <w:sz w:val="24"/>
                <w:szCs w:val="24"/>
              </w:rPr>
            </w:pPr>
            <w:bookmarkStart w:id="0" w:name="_GoBack"/>
            <w:bookmarkEnd w:id="0"/>
            <w:r w:rsidRPr="002A2D36">
              <w:rPr>
                <w:b/>
                <w:sz w:val="24"/>
                <w:szCs w:val="24"/>
              </w:rPr>
              <w:t>465 421,91205</w:t>
            </w:r>
          </w:p>
        </w:tc>
      </w:tr>
    </w:tbl>
    <w:p w:rsidR="00FB5FDF" w:rsidRDefault="00FB5FDF" w:rsidP="00FB5FDF">
      <w:pPr>
        <w:ind w:firstLine="709"/>
        <w:jc w:val="both"/>
        <w:rPr>
          <w:sz w:val="16"/>
          <w:szCs w:val="16"/>
        </w:rPr>
      </w:pPr>
    </w:p>
    <w:p w:rsidR="00FB5FDF" w:rsidRDefault="00FB5FDF" w:rsidP="00FB5FDF">
      <w:pPr>
        <w:ind w:firstLine="709"/>
        <w:jc w:val="both"/>
        <w:rPr>
          <w:sz w:val="16"/>
          <w:szCs w:val="16"/>
        </w:rPr>
      </w:pPr>
    </w:p>
    <w:p w:rsidR="00FB5FDF" w:rsidRPr="00FF360C" w:rsidRDefault="00FB5FDF" w:rsidP="00FB5FDF">
      <w:pPr>
        <w:ind w:firstLine="709"/>
        <w:jc w:val="both"/>
        <w:rPr>
          <w:sz w:val="28"/>
          <w:szCs w:val="28"/>
        </w:rPr>
      </w:pPr>
      <w:r w:rsidRPr="00FF360C">
        <w:rPr>
          <w:sz w:val="28"/>
          <w:szCs w:val="28"/>
        </w:rPr>
        <w:lastRenderedPageBreak/>
        <w:t>5. Ожидаемые конечные результаты реализации подпрограммы:</w:t>
      </w:r>
    </w:p>
    <w:p w:rsidR="00FB5FDF" w:rsidRPr="00FF360C" w:rsidRDefault="00FB5FDF" w:rsidP="00FB5FDF">
      <w:pPr>
        <w:ind w:firstLine="709"/>
        <w:jc w:val="both"/>
        <w:rPr>
          <w:sz w:val="28"/>
          <w:szCs w:val="28"/>
        </w:rPr>
      </w:pPr>
      <w:r>
        <w:rPr>
          <w:sz w:val="28"/>
          <w:szCs w:val="28"/>
        </w:rPr>
        <w:t>снижение к 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FB5FDF" w:rsidRPr="00FF360C" w:rsidRDefault="00FB5FDF" w:rsidP="00FB5FDF">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FB5FDF" w:rsidRPr="00FF360C" w:rsidRDefault="00FB5FDF" w:rsidP="00FB5FDF">
      <w:pPr>
        <w:ind w:firstLine="709"/>
        <w:jc w:val="both"/>
        <w:rPr>
          <w:sz w:val="28"/>
          <w:szCs w:val="28"/>
        </w:rPr>
      </w:pPr>
      <w:r>
        <w:rPr>
          <w:sz w:val="28"/>
          <w:szCs w:val="28"/>
        </w:rPr>
        <w:t xml:space="preserve">улучшение к 2027 </w:t>
      </w:r>
      <w:r w:rsidRPr="00FF360C">
        <w:rPr>
          <w:sz w:val="28"/>
          <w:szCs w:val="28"/>
        </w:rPr>
        <w:t>году состояния улично-дорожной сети.</w:t>
      </w:r>
    </w:p>
    <w:p w:rsidR="00FB5FDF" w:rsidRPr="00067D3B" w:rsidRDefault="00FB5FDF" w:rsidP="00FB5FDF">
      <w:pPr>
        <w:ind w:firstLine="709"/>
        <w:jc w:val="both"/>
        <w:rPr>
          <w:sz w:val="24"/>
          <w:szCs w:val="24"/>
        </w:rPr>
      </w:pPr>
    </w:p>
    <w:p w:rsidR="00FB5FDF" w:rsidRPr="00FF360C" w:rsidRDefault="00FB5FDF" w:rsidP="00FB5FDF">
      <w:pPr>
        <w:spacing w:line="240" w:lineRule="exact"/>
        <w:jc w:val="center"/>
        <w:rPr>
          <w:b/>
          <w:sz w:val="28"/>
          <w:szCs w:val="28"/>
        </w:rPr>
      </w:pPr>
      <w:r w:rsidRPr="00FF360C">
        <w:rPr>
          <w:b/>
          <w:sz w:val="28"/>
          <w:szCs w:val="28"/>
        </w:rPr>
        <w:t>ПОДПРОГРАММА</w:t>
      </w:r>
    </w:p>
    <w:p w:rsidR="00FB5FDF" w:rsidRDefault="00FB5FDF" w:rsidP="00FB5FDF">
      <w:pPr>
        <w:spacing w:line="240" w:lineRule="exact"/>
        <w:jc w:val="center"/>
        <w:rPr>
          <w:b/>
          <w:sz w:val="28"/>
          <w:szCs w:val="28"/>
        </w:rPr>
      </w:pP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FB5FDF" w:rsidRDefault="00FB5FDF" w:rsidP="00FB5FDF">
      <w:pPr>
        <w:spacing w:line="240" w:lineRule="exact"/>
        <w:jc w:val="center"/>
        <w:rPr>
          <w:b/>
          <w:sz w:val="28"/>
          <w:szCs w:val="28"/>
        </w:rPr>
      </w:pPr>
      <w:r w:rsidRPr="00FF360C">
        <w:rPr>
          <w:b/>
          <w:sz w:val="28"/>
          <w:szCs w:val="28"/>
        </w:rPr>
        <w:t>Валдайского городского поселения» муниципальной программы «Совершенствование и содержание дорожного хозяйства</w:t>
      </w:r>
    </w:p>
    <w:p w:rsidR="00FB5FDF" w:rsidRDefault="00FB5FDF" w:rsidP="00FB5FDF">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FB5FDF" w:rsidRPr="00FF360C" w:rsidRDefault="00FB5FDF" w:rsidP="00FB5FDF">
      <w:pPr>
        <w:spacing w:line="240" w:lineRule="exact"/>
        <w:jc w:val="center"/>
        <w:rPr>
          <w:b/>
          <w:sz w:val="28"/>
          <w:szCs w:val="28"/>
        </w:rPr>
      </w:pPr>
      <w:r>
        <w:rPr>
          <w:b/>
          <w:sz w:val="28"/>
          <w:szCs w:val="28"/>
        </w:rPr>
        <w:t>на 2023-2027</w:t>
      </w:r>
      <w:r w:rsidRPr="00FF360C">
        <w:rPr>
          <w:b/>
          <w:sz w:val="28"/>
          <w:szCs w:val="28"/>
        </w:rPr>
        <w:t xml:space="preserve"> годы»</w:t>
      </w:r>
    </w:p>
    <w:p w:rsidR="00FB5FDF" w:rsidRPr="00ED1140" w:rsidRDefault="00FB5FDF" w:rsidP="00FB5FDF">
      <w:pPr>
        <w:jc w:val="center"/>
        <w:rPr>
          <w:sz w:val="24"/>
          <w:szCs w:val="24"/>
        </w:rPr>
      </w:pPr>
    </w:p>
    <w:p w:rsidR="00FB5FDF" w:rsidRDefault="00FB5FDF" w:rsidP="00FB5FDF">
      <w:pPr>
        <w:spacing w:line="240" w:lineRule="exact"/>
        <w:jc w:val="center"/>
        <w:rPr>
          <w:b/>
          <w:sz w:val="28"/>
          <w:szCs w:val="28"/>
        </w:rPr>
      </w:pPr>
      <w:r w:rsidRPr="00FF360C">
        <w:rPr>
          <w:b/>
          <w:sz w:val="28"/>
          <w:szCs w:val="28"/>
        </w:rPr>
        <w:t>ПАСПОРТ ПОДПРОГРАММЫ</w:t>
      </w:r>
    </w:p>
    <w:p w:rsidR="00FB5FDF" w:rsidRDefault="00FB5FDF" w:rsidP="00FB5FDF">
      <w:pPr>
        <w:spacing w:line="240" w:lineRule="exact"/>
        <w:jc w:val="center"/>
        <w:rPr>
          <w:b/>
          <w:sz w:val="28"/>
          <w:szCs w:val="28"/>
        </w:rPr>
      </w:pP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B5FDF" w:rsidRPr="00FF360C" w:rsidRDefault="00FB5FDF" w:rsidP="00FB5FDF">
      <w:pPr>
        <w:spacing w:line="240" w:lineRule="exact"/>
        <w:jc w:val="center"/>
        <w:rPr>
          <w:b/>
          <w:sz w:val="28"/>
          <w:szCs w:val="28"/>
        </w:rPr>
      </w:pPr>
      <w:r w:rsidRPr="00FF360C">
        <w:rPr>
          <w:b/>
          <w:sz w:val="28"/>
          <w:szCs w:val="28"/>
        </w:rPr>
        <w:t>бюджета Валдайского городского поселения»</w:t>
      </w:r>
    </w:p>
    <w:p w:rsidR="00FB5FDF" w:rsidRPr="00067D3B" w:rsidRDefault="00FB5FDF" w:rsidP="00FB5FDF">
      <w:pPr>
        <w:jc w:val="center"/>
      </w:pPr>
    </w:p>
    <w:p w:rsidR="00FB5FDF" w:rsidRPr="00FF360C" w:rsidRDefault="00FB5FDF" w:rsidP="00FB5FDF">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FB5FDF" w:rsidRPr="00FF360C" w:rsidRDefault="00FB5FDF" w:rsidP="00FB5FDF">
      <w:pPr>
        <w:ind w:firstLine="709"/>
        <w:jc w:val="both"/>
        <w:rPr>
          <w:sz w:val="28"/>
          <w:szCs w:val="28"/>
        </w:rPr>
      </w:pPr>
      <w:r w:rsidRPr="00FF360C">
        <w:rPr>
          <w:sz w:val="28"/>
          <w:szCs w:val="28"/>
        </w:rPr>
        <w:t>комитет жилищно-коммунального и дорожного хозяйства.</w:t>
      </w:r>
    </w:p>
    <w:p w:rsidR="00FB5FDF" w:rsidRPr="00FF360C" w:rsidRDefault="00FB5FDF" w:rsidP="00FB5FDF">
      <w:pPr>
        <w:ind w:firstLine="709"/>
        <w:jc w:val="both"/>
        <w:rPr>
          <w:sz w:val="28"/>
          <w:szCs w:val="28"/>
        </w:rPr>
      </w:pPr>
      <w:r w:rsidRPr="00FF360C">
        <w:rPr>
          <w:sz w:val="28"/>
          <w:szCs w:val="28"/>
        </w:rPr>
        <w:t>2. Задачи подпрограммы:</w:t>
      </w:r>
    </w:p>
    <w:p w:rsidR="00FB5FDF" w:rsidRPr="00FF360C" w:rsidRDefault="00FB5FDF" w:rsidP="00FB5FDF">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B5FDF" w:rsidRPr="00FF360C" w:rsidRDefault="00FB5FDF" w:rsidP="00FB5FDF">
      <w:pPr>
        <w:ind w:firstLine="709"/>
        <w:jc w:val="both"/>
        <w:rPr>
          <w:sz w:val="28"/>
          <w:szCs w:val="28"/>
        </w:rPr>
      </w:pPr>
      <w:r w:rsidRPr="00FF360C">
        <w:rPr>
          <w:sz w:val="28"/>
          <w:szCs w:val="28"/>
        </w:rPr>
        <w:t>3. Сроки ре</w:t>
      </w:r>
      <w:r>
        <w:rPr>
          <w:sz w:val="28"/>
          <w:szCs w:val="28"/>
        </w:rPr>
        <w:t>ализации подпрограммы: 2023-2027</w:t>
      </w:r>
      <w:r w:rsidRPr="00FF360C">
        <w:rPr>
          <w:sz w:val="28"/>
          <w:szCs w:val="28"/>
        </w:rPr>
        <w:t xml:space="preserve"> годы.</w:t>
      </w:r>
    </w:p>
    <w:p w:rsidR="00FB5FDF" w:rsidRPr="00FF360C" w:rsidRDefault="00FB5FDF" w:rsidP="00FB5FDF">
      <w:pPr>
        <w:ind w:firstLine="709"/>
        <w:jc w:val="both"/>
        <w:rPr>
          <w:sz w:val="28"/>
          <w:szCs w:val="28"/>
        </w:rPr>
      </w:pPr>
      <w:r w:rsidRPr="00FF360C">
        <w:rPr>
          <w:sz w:val="28"/>
          <w:szCs w:val="28"/>
        </w:rPr>
        <w:t>4. Объемы и источники финансирования подпрограммы с разбивкой по годам реализации:</w:t>
      </w:r>
    </w:p>
    <w:p w:rsidR="00FB5FDF" w:rsidRPr="00F97559" w:rsidRDefault="00FB5FDF" w:rsidP="00FB5FDF">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B5FDF" w:rsidRPr="00F97559" w:rsidTr="00FB5FDF">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b/>
                <w:sz w:val="24"/>
                <w:szCs w:val="24"/>
              </w:rPr>
            </w:pPr>
            <w:r w:rsidRPr="00F97559">
              <w:rPr>
                <w:b/>
                <w:sz w:val="24"/>
                <w:szCs w:val="24"/>
              </w:rPr>
              <w:t>Источник финансирования</w:t>
            </w:r>
          </w:p>
        </w:tc>
      </w:tr>
      <w:tr w:rsidR="00FB5FDF" w:rsidRPr="00F97559" w:rsidTr="00FB5FDF">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b/>
                <w:sz w:val="24"/>
                <w:szCs w:val="24"/>
              </w:rPr>
            </w:pPr>
            <w:r w:rsidRPr="00F97559">
              <w:rPr>
                <w:b/>
                <w:sz w:val="24"/>
                <w:szCs w:val="24"/>
              </w:rPr>
              <w:t>всего</w:t>
            </w:r>
          </w:p>
        </w:tc>
      </w:tr>
      <w:tr w:rsidR="00FB5FDF" w:rsidRPr="00F97559" w:rsidTr="00FB5FD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B5FDF" w:rsidRPr="00F97559" w:rsidRDefault="00FB5FDF" w:rsidP="000A289B">
            <w:pPr>
              <w:overflowPunct w:val="0"/>
              <w:autoSpaceDE w:val="0"/>
              <w:autoSpaceDN w:val="0"/>
              <w:adjustRightInd w:val="0"/>
              <w:jc w:val="center"/>
              <w:rPr>
                <w:sz w:val="24"/>
                <w:szCs w:val="24"/>
              </w:rPr>
            </w:pPr>
            <w:r w:rsidRPr="00F97559">
              <w:rPr>
                <w:sz w:val="24"/>
                <w:szCs w:val="24"/>
              </w:rPr>
              <w:t>6</w:t>
            </w:r>
          </w:p>
        </w:tc>
      </w:tr>
      <w:tr w:rsidR="00FB5FDF" w:rsidRPr="00427178" w:rsidTr="00FB5FD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2 410,81972</w:t>
            </w:r>
          </w:p>
        </w:tc>
      </w:tr>
      <w:tr w:rsidR="00FB5FDF" w:rsidRPr="00427178" w:rsidTr="00FB5FD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FB5FDF" w:rsidRPr="00427178" w:rsidRDefault="00FB5FDF" w:rsidP="000A289B">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FB5FDF" w:rsidRPr="00427178" w:rsidRDefault="00FB5FDF" w:rsidP="000A289B">
            <w:pPr>
              <w:jc w:val="center"/>
              <w:rPr>
                <w:sz w:val="24"/>
                <w:szCs w:val="24"/>
              </w:rPr>
            </w:pPr>
            <w:r w:rsidRPr="00427178">
              <w:rPr>
                <w:sz w:val="24"/>
                <w:szCs w:val="24"/>
              </w:rPr>
              <w:t>3 597,53918</w:t>
            </w:r>
          </w:p>
        </w:tc>
      </w:tr>
      <w:tr w:rsidR="00FB5FDF" w:rsidRPr="00427178" w:rsidTr="00FB5FD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jc w:val="center"/>
              <w:rPr>
                <w:sz w:val="24"/>
                <w:szCs w:val="24"/>
              </w:rPr>
            </w:pPr>
            <w:r>
              <w:rPr>
                <w:sz w:val="24"/>
                <w:szCs w:val="24"/>
              </w:rPr>
              <w:t>3 017,2256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jc w:val="center"/>
              <w:rPr>
                <w:sz w:val="24"/>
                <w:szCs w:val="24"/>
              </w:rPr>
            </w:pPr>
            <w:r>
              <w:rPr>
                <w:sz w:val="24"/>
                <w:szCs w:val="24"/>
              </w:rPr>
              <w:t>3 017,2256</w:t>
            </w:r>
          </w:p>
        </w:tc>
      </w:tr>
      <w:tr w:rsidR="00FB5FDF" w:rsidRPr="00427178" w:rsidTr="00FB5FD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jc w:val="center"/>
              <w:rPr>
                <w:sz w:val="24"/>
                <w:szCs w:val="24"/>
              </w:rPr>
            </w:pPr>
            <w:r>
              <w:rPr>
                <w:sz w:val="24"/>
                <w:szCs w:val="24"/>
              </w:rPr>
              <w:t>387,500</w:t>
            </w:r>
          </w:p>
        </w:tc>
      </w:tr>
      <w:tr w:rsidR="00FB5FDF" w:rsidRPr="00427178" w:rsidTr="00FB5FD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jc w:val="center"/>
              <w:rPr>
                <w:sz w:val="24"/>
                <w:szCs w:val="24"/>
              </w:rPr>
            </w:pPr>
            <w:r>
              <w:rPr>
                <w:sz w:val="24"/>
                <w:szCs w:val="24"/>
              </w:rPr>
              <w:t>387,500</w:t>
            </w:r>
          </w:p>
        </w:tc>
      </w:tr>
      <w:tr w:rsidR="00FB5FDF" w:rsidRPr="00427178" w:rsidTr="00FB5FD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B5FDF" w:rsidRPr="00427178" w:rsidRDefault="00FB5FDF" w:rsidP="000A289B">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b/>
                <w:sz w:val="24"/>
                <w:szCs w:val="24"/>
              </w:rPr>
            </w:pPr>
            <w:r>
              <w:rPr>
                <w:b/>
                <w:sz w:val="24"/>
                <w:szCs w:val="24"/>
              </w:rPr>
              <w:t>9 800,5845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B5FDF" w:rsidRPr="00427178" w:rsidRDefault="00FB5FDF" w:rsidP="000A289B">
            <w:pPr>
              <w:overflowPunct w:val="0"/>
              <w:autoSpaceDE w:val="0"/>
              <w:autoSpaceDN w:val="0"/>
              <w:adjustRightInd w:val="0"/>
              <w:jc w:val="center"/>
              <w:rPr>
                <w:b/>
                <w:sz w:val="24"/>
                <w:szCs w:val="24"/>
              </w:rPr>
            </w:pPr>
            <w:r>
              <w:rPr>
                <w:b/>
                <w:sz w:val="24"/>
                <w:szCs w:val="24"/>
              </w:rPr>
              <w:t>9 800,5845</w:t>
            </w:r>
          </w:p>
        </w:tc>
      </w:tr>
    </w:tbl>
    <w:p w:rsidR="00FB5FDF" w:rsidRPr="00427178" w:rsidRDefault="00FB5FDF" w:rsidP="00FB5FDF">
      <w:pPr>
        <w:ind w:firstLine="709"/>
        <w:jc w:val="both"/>
        <w:rPr>
          <w:sz w:val="16"/>
          <w:szCs w:val="16"/>
        </w:rPr>
      </w:pPr>
    </w:p>
    <w:p w:rsidR="00FB5FDF" w:rsidRPr="00FF360C" w:rsidRDefault="00FB5FDF" w:rsidP="00FB5FDF">
      <w:pPr>
        <w:ind w:firstLine="709"/>
        <w:jc w:val="both"/>
        <w:rPr>
          <w:sz w:val="28"/>
          <w:szCs w:val="28"/>
        </w:rPr>
      </w:pPr>
      <w:r w:rsidRPr="00427178">
        <w:rPr>
          <w:sz w:val="28"/>
          <w:szCs w:val="28"/>
        </w:rPr>
        <w:t>5. Ожидаемые конечные результаты реализации подпрограммы:</w:t>
      </w:r>
    </w:p>
    <w:p w:rsidR="00FB5FDF" w:rsidRPr="00FF360C" w:rsidRDefault="00FB5FDF" w:rsidP="00FB5FDF">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FB5FDF" w:rsidRPr="00F97559" w:rsidRDefault="00FB5FDF" w:rsidP="00FB5FDF">
      <w:pPr>
        <w:jc w:val="center"/>
        <w:rPr>
          <w:sz w:val="24"/>
          <w:szCs w:val="24"/>
        </w:rPr>
      </w:pPr>
    </w:p>
    <w:p w:rsidR="00FB5FDF" w:rsidRPr="00FF360C" w:rsidRDefault="00FB5FDF" w:rsidP="00FB5FDF">
      <w:pPr>
        <w:spacing w:line="240" w:lineRule="exact"/>
        <w:jc w:val="center"/>
        <w:rPr>
          <w:b/>
          <w:sz w:val="28"/>
          <w:szCs w:val="28"/>
        </w:rPr>
      </w:pPr>
      <w:r w:rsidRPr="00FF360C">
        <w:rPr>
          <w:b/>
          <w:sz w:val="28"/>
          <w:szCs w:val="28"/>
        </w:rPr>
        <w:t xml:space="preserve">Характеристика текущего состояния улично-дорожной сети </w:t>
      </w:r>
    </w:p>
    <w:p w:rsidR="00FB5FDF" w:rsidRPr="00FF360C" w:rsidRDefault="00FB5FDF" w:rsidP="00FB5FDF">
      <w:pPr>
        <w:spacing w:line="240" w:lineRule="exact"/>
        <w:jc w:val="center"/>
        <w:rPr>
          <w:b/>
          <w:sz w:val="28"/>
          <w:szCs w:val="28"/>
        </w:rPr>
      </w:pPr>
      <w:r w:rsidRPr="00FF360C">
        <w:rPr>
          <w:b/>
          <w:sz w:val="28"/>
          <w:szCs w:val="28"/>
        </w:rPr>
        <w:t>территории Валдайского городского поселения</w:t>
      </w:r>
    </w:p>
    <w:p w:rsidR="00FB5FDF" w:rsidRPr="00F97559" w:rsidRDefault="00FB5FDF" w:rsidP="00FB5FDF">
      <w:pPr>
        <w:shd w:val="clear" w:color="auto" w:fill="FFFFFF"/>
        <w:ind w:firstLine="709"/>
        <w:jc w:val="both"/>
        <w:rPr>
          <w:sz w:val="16"/>
          <w:szCs w:val="16"/>
        </w:rPr>
      </w:pPr>
    </w:p>
    <w:p w:rsidR="00FB5FDF" w:rsidRPr="00FF360C" w:rsidRDefault="00FB5FDF" w:rsidP="00FB5FDF">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t xml:space="preserve">мероприятий муниципальной программы, является проведение анализа и </w:t>
      </w:r>
      <w:r w:rsidRPr="00FF360C">
        <w:rPr>
          <w:sz w:val="28"/>
          <w:szCs w:val="28"/>
        </w:rPr>
        <w:lastRenderedPageBreak/>
        <w:t>оценка социально-экономического и территориального развития муниципального образования.</w:t>
      </w:r>
    </w:p>
    <w:p w:rsidR="00FB5FDF" w:rsidRPr="00FF360C" w:rsidRDefault="00FB5FDF" w:rsidP="00FB5FDF">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B5FDF" w:rsidRPr="00FF360C" w:rsidRDefault="00FB5FDF" w:rsidP="00FB5FD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FB5FDF" w:rsidRPr="00FF360C" w:rsidRDefault="00FB5FDF" w:rsidP="00FB5FD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FB5FDF" w:rsidRPr="00FF360C" w:rsidRDefault="00FB5FDF" w:rsidP="00FB5FD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FB5FDF" w:rsidRDefault="00FB5FDF" w:rsidP="00FB5FDF">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B5FDF" w:rsidRPr="00FF360C" w:rsidRDefault="00FB5FDF" w:rsidP="00FB5FDF">
      <w:pPr>
        <w:shd w:val="clear" w:color="auto" w:fill="FFFFFF"/>
        <w:ind w:firstLine="709"/>
        <w:jc w:val="both"/>
        <w:rPr>
          <w:sz w:val="28"/>
          <w:szCs w:val="28"/>
        </w:rPr>
      </w:pPr>
      <w:r w:rsidRPr="00FF360C">
        <w:rPr>
          <w:sz w:val="28"/>
          <w:szCs w:val="28"/>
        </w:rPr>
        <w:t>Основными целями программы являются:</w:t>
      </w:r>
    </w:p>
    <w:p w:rsidR="00FB5FDF" w:rsidRPr="00FF360C" w:rsidRDefault="00FB5FDF" w:rsidP="00FB5FDF">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FB5FDF" w:rsidRPr="00FF360C" w:rsidRDefault="00FB5FDF" w:rsidP="00FB5FDF">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B5FDF" w:rsidRPr="00FF360C" w:rsidRDefault="00FB5FDF" w:rsidP="00FB5FDF">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FB5FDF" w:rsidRPr="00FF360C" w:rsidRDefault="00FB5FDF" w:rsidP="00FB5FDF">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FB5FDF" w:rsidRPr="00FF360C" w:rsidRDefault="00FB5FDF" w:rsidP="00FB5FDF">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FB5FDF" w:rsidRPr="00FF360C" w:rsidRDefault="00FB5FDF" w:rsidP="00FB5FDF">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B5FDF" w:rsidRPr="00FF360C" w:rsidRDefault="00FB5FDF" w:rsidP="00FB5FDF">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FB5FDF" w:rsidRPr="00FF360C" w:rsidRDefault="00FB5FDF" w:rsidP="00FB5FDF">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FB5FDF" w:rsidRPr="00FF360C" w:rsidRDefault="00FB5FDF" w:rsidP="00FB5FDF">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FB5FDF" w:rsidRPr="00FF360C" w:rsidRDefault="00FB5FDF" w:rsidP="00FB5FDF">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FB5FDF" w:rsidRPr="00FF360C" w:rsidRDefault="00FB5FDF" w:rsidP="00FB5FDF">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FB5FDF" w:rsidRPr="00FF360C" w:rsidRDefault="00FB5FDF" w:rsidP="00FB5FDF">
      <w:pPr>
        <w:shd w:val="clear" w:color="auto" w:fill="FFFFFF"/>
        <w:tabs>
          <w:tab w:val="left" w:pos="2438"/>
          <w:tab w:val="left" w:pos="4402"/>
          <w:tab w:val="left" w:pos="7066"/>
        </w:tabs>
        <w:ind w:firstLine="709"/>
        <w:jc w:val="both"/>
        <w:rPr>
          <w:sz w:val="28"/>
          <w:szCs w:val="28"/>
        </w:rPr>
      </w:pPr>
      <w:r w:rsidRPr="00F97559">
        <w:rPr>
          <w:sz w:val="28"/>
          <w:szCs w:val="28"/>
        </w:rPr>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FB5FDF" w:rsidRDefault="00FB5FDF" w:rsidP="00FB5FDF">
      <w:pPr>
        <w:ind w:firstLine="709"/>
        <w:jc w:val="both"/>
        <w:rPr>
          <w:sz w:val="28"/>
          <w:szCs w:val="28"/>
        </w:rPr>
      </w:pPr>
      <w:r w:rsidRPr="00FF360C">
        <w:rPr>
          <w:sz w:val="28"/>
          <w:szCs w:val="28"/>
        </w:rPr>
        <w:lastRenderedPageBreak/>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B5FDF" w:rsidRPr="00F97559" w:rsidRDefault="00FB5FDF" w:rsidP="00FB5FDF">
      <w:pPr>
        <w:ind w:firstLine="709"/>
        <w:jc w:val="both"/>
        <w:rPr>
          <w:sz w:val="16"/>
          <w:szCs w:val="16"/>
        </w:rPr>
      </w:pPr>
    </w:p>
    <w:p w:rsidR="00FB5FDF" w:rsidRPr="00FF360C" w:rsidRDefault="00FB5FDF" w:rsidP="00FB5FDF">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8"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B5FDF" w:rsidRPr="00F97559" w:rsidRDefault="00FB5FDF" w:rsidP="00FB5FDF">
      <w:pPr>
        <w:ind w:firstLine="709"/>
        <w:jc w:val="both"/>
        <w:rPr>
          <w:sz w:val="16"/>
          <w:szCs w:val="16"/>
        </w:rPr>
      </w:pPr>
    </w:p>
    <w:p w:rsidR="00FB5FDF" w:rsidRPr="00FF360C" w:rsidRDefault="00FB5FDF" w:rsidP="00FB5FDF">
      <w:pPr>
        <w:autoSpaceDN w:val="0"/>
        <w:adjustRightInd w:val="0"/>
        <w:ind w:firstLine="709"/>
        <w:rPr>
          <w:sz w:val="28"/>
          <w:szCs w:val="28"/>
        </w:rPr>
      </w:pPr>
      <w:r w:rsidRPr="00FF360C">
        <w:rPr>
          <w:sz w:val="28"/>
          <w:szCs w:val="28"/>
        </w:rPr>
        <w:t xml:space="preserve">Валдайское городское поселение граничит: </w:t>
      </w:r>
    </w:p>
    <w:p w:rsidR="00FB5FDF" w:rsidRPr="00FF360C" w:rsidRDefault="00FB5FDF" w:rsidP="00FB5FDF">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FB5FDF" w:rsidRPr="00FF360C" w:rsidRDefault="00FB5FDF" w:rsidP="00FB5FDF">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FB5FDF" w:rsidRPr="00FF360C" w:rsidRDefault="00FB5FDF" w:rsidP="00FB5FDF">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Короцким сельским поселением;</w:t>
      </w:r>
    </w:p>
    <w:p w:rsidR="00FB5FDF" w:rsidRPr="00FF360C" w:rsidRDefault="00FB5FDF" w:rsidP="00FB5FDF">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FB5FDF" w:rsidRPr="00FF360C" w:rsidRDefault="00FB5FDF" w:rsidP="00FB5FDF">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FB5FDF" w:rsidRPr="00FF360C" w:rsidRDefault="00FB5FDF" w:rsidP="00FB5FDF">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FB5FDF" w:rsidRPr="00FF360C" w:rsidRDefault="00FB5FDF" w:rsidP="00FB5FDF">
      <w:pPr>
        <w:pStyle w:val="a7"/>
        <w:ind w:firstLine="709"/>
        <w:jc w:val="both"/>
        <w:rPr>
          <w:rFonts w:ascii="Times New Roman" w:hAnsi="Times New Roman"/>
          <w:sz w:val="28"/>
          <w:szCs w:val="28"/>
        </w:rPr>
      </w:pPr>
      <w:r w:rsidRPr="00FF360C">
        <w:rPr>
          <w:rFonts w:ascii="Times New Roman" w:hAnsi="Times New Roman"/>
          <w:sz w:val="28"/>
          <w:szCs w:val="28"/>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w:t>
      </w:r>
      <w:r w:rsidRPr="00FF360C">
        <w:rPr>
          <w:rFonts w:ascii="Times New Roman" w:hAnsi="Times New Roman"/>
          <w:sz w:val="28"/>
          <w:szCs w:val="28"/>
        </w:rPr>
        <w:lastRenderedPageBreak/>
        <w:t xml:space="preserve">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B5FDF" w:rsidRPr="00FF360C" w:rsidRDefault="00FB5FDF" w:rsidP="00FB5FDF">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FB5FDF" w:rsidRPr="00FF360C" w:rsidRDefault="00FB5FDF" w:rsidP="00FB5FDF">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FB5FDF" w:rsidRPr="00F97559" w:rsidRDefault="00FB5FDF" w:rsidP="00FB5FDF">
      <w:pPr>
        <w:jc w:val="both"/>
        <w:rPr>
          <w:sz w:val="24"/>
          <w:szCs w:val="24"/>
        </w:rPr>
      </w:pPr>
    </w:p>
    <w:p w:rsidR="00FB5FDF" w:rsidRPr="00FF360C" w:rsidRDefault="00FB5FDF" w:rsidP="00FB5FDF">
      <w:pPr>
        <w:pStyle w:val="afe"/>
        <w:shd w:val="clear" w:color="auto" w:fill="FFFFFF"/>
        <w:spacing w:before="0" w:after="0" w:line="240" w:lineRule="exact"/>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FB5FDF" w:rsidRPr="00F97559" w:rsidRDefault="00FB5FDF" w:rsidP="00FB5FDF">
      <w:pPr>
        <w:pStyle w:val="afe"/>
        <w:shd w:val="clear" w:color="auto" w:fill="FFFFFF"/>
        <w:spacing w:before="0" w:after="0"/>
        <w:jc w:val="center"/>
        <w:rPr>
          <w:sz w:val="16"/>
          <w:szCs w:val="16"/>
        </w:rPr>
      </w:pPr>
    </w:p>
    <w:p w:rsidR="00FB5FDF" w:rsidRPr="00FF360C" w:rsidRDefault="00FB5FDF" w:rsidP="00FB5FDF">
      <w:pPr>
        <w:pStyle w:val="afe"/>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FB5FDF" w:rsidRPr="00FF360C" w:rsidRDefault="00FB5FDF" w:rsidP="00FB5FDF">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FB5FDF" w:rsidRPr="00FF360C" w:rsidRDefault="00FB5FDF" w:rsidP="00FB5FDF">
      <w:pPr>
        <w:ind w:firstLine="709"/>
        <w:jc w:val="both"/>
        <w:rPr>
          <w:sz w:val="28"/>
          <w:szCs w:val="28"/>
        </w:rPr>
      </w:pPr>
      <w:r w:rsidRPr="00FF360C">
        <w:rPr>
          <w:sz w:val="28"/>
          <w:szCs w:val="28"/>
        </w:rPr>
        <w:t>развитие и совершенствование автомобильных дорог;</w:t>
      </w:r>
    </w:p>
    <w:p w:rsidR="00FB5FDF" w:rsidRPr="00FF360C" w:rsidRDefault="00FB5FDF" w:rsidP="00FB5FDF">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FB5FDF" w:rsidRPr="00FF360C" w:rsidRDefault="00FB5FDF" w:rsidP="00FB5FDF">
      <w:pPr>
        <w:ind w:firstLine="709"/>
        <w:jc w:val="both"/>
        <w:rPr>
          <w:sz w:val="28"/>
          <w:szCs w:val="28"/>
        </w:rPr>
      </w:pPr>
      <w:r w:rsidRPr="00FF360C">
        <w:rPr>
          <w:sz w:val="28"/>
          <w:szCs w:val="28"/>
        </w:rPr>
        <w:t>совершенствование системы организации дорожного движения.</w:t>
      </w:r>
    </w:p>
    <w:p w:rsidR="00FB5FDF" w:rsidRPr="00FF360C" w:rsidRDefault="00FB5FDF" w:rsidP="00FB5FDF">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FB5FDF" w:rsidRPr="00FF360C" w:rsidRDefault="00FB5FDF" w:rsidP="00FB5FDF">
      <w:pPr>
        <w:pStyle w:val="afe"/>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B5FDF" w:rsidRPr="00FF360C" w:rsidRDefault="00FB5FDF" w:rsidP="00FB5FDF">
      <w:pPr>
        <w:pStyle w:val="afe"/>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FB5FDF" w:rsidRPr="00FF360C" w:rsidRDefault="00FB5FDF" w:rsidP="00FB5FDF">
      <w:pPr>
        <w:pStyle w:val="afe"/>
        <w:shd w:val="clear" w:color="auto" w:fill="FFFFFF"/>
        <w:spacing w:before="0" w:after="0"/>
        <w:ind w:firstLine="709"/>
        <w:jc w:val="both"/>
        <w:rPr>
          <w:sz w:val="28"/>
          <w:szCs w:val="28"/>
        </w:rPr>
      </w:pPr>
      <w:r w:rsidRPr="00FF360C">
        <w:rPr>
          <w:sz w:val="28"/>
          <w:szCs w:val="28"/>
        </w:rPr>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FB5FDF" w:rsidRPr="00FF360C" w:rsidRDefault="00FB5FDF" w:rsidP="00FB5FDF">
      <w:pPr>
        <w:pStyle w:val="afe"/>
        <w:shd w:val="clear" w:color="auto" w:fill="FFFFFF"/>
        <w:spacing w:before="0" w:after="0"/>
        <w:ind w:firstLine="709"/>
        <w:jc w:val="both"/>
        <w:rPr>
          <w:sz w:val="28"/>
          <w:szCs w:val="28"/>
        </w:rPr>
      </w:pPr>
      <w:r w:rsidRPr="00FF360C">
        <w:rPr>
          <w:sz w:val="28"/>
          <w:szCs w:val="28"/>
        </w:rPr>
        <w:lastRenderedPageBreak/>
        <w:t>Система управления реализацией муниципальной программы предусматривает следующие меры, направленные на управление рисками:</w:t>
      </w:r>
    </w:p>
    <w:p w:rsidR="00FB5FDF" w:rsidRPr="00FF360C" w:rsidRDefault="00FB5FDF" w:rsidP="00FB5FDF">
      <w:pPr>
        <w:pStyle w:val="afe"/>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FB5FDF" w:rsidRPr="00FF360C" w:rsidRDefault="00FB5FDF" w:rsidP="00FB5FDF">
      <w:pPr>
        <w:pStyle w:val="afe"/>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B5FDF" w:rsidRPr="00F97559" w:rsidRDefault="00FB5FDF" w:rsidP="00FB5FDF">
      <w:pPr>
        <w:jc w:val="both"/>
        <w:rPr>
          <w:bCs/>
          <w:sz w:val="24"/>
          <w:szCs w:val="24"/>
        </w:rPr>
      </w:pPr>
    </w:p>
    <w:p w:rsidR="00FB5FDF" w:rsidRPr="00FF360C" w:rsidRDefault="00FB5FDF" w:rsidP="00FB5FDF">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FB5FDF" w:rsidRPr="00F97559" w:rsidRDefault="00FB5FDF" w:rsidP="00FB5FDF">
      <w:pPr>
        <w:jc w:val="center"/>
        <w:rPr>
          <w:sz w:val="16"/>
          <w:szCs w:val="16"/>
        </w:rPr>
      </w:pPr>
    </w:p>
    <w:p w:rsidR="00FB5FDF" w:rsidRPr="00FF360C" w:rsidRDefault="00FB5FDF" w:rsidP="00FB5FDF">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FB5FDF" w:rsidRPr="00FF360C" w:rsidRDefault="00FB5FDF" w:rsidP="00FB5FDF">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FB5FDF" w:rsidRPr="00FF360C" w:rsidRDefault="00FB5FDF" w:rsidP="00FB5FDF">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B5FDF" w:rsidRPr="00FF360C" w:rsidRDefault="00FB5FDF" w:rsidP="00FB5FDF">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FB5FDF" w:rsidRPr="00FF360C" w:rsidRDefault="00FB5FDF" w:rsidP="00FB5FDF">
      <w:pPr>
        <w:ind w:firstLine="709"/>
        <w:jc w:val="both"/>
        <w:rPr>
          <w:sz w:val="28"/>
          <w:szCs w:val="28"/>
        </w:rPr>
      </w:pPr>
      <w:r w:rsidRPr="00FF360C">
        <w:rPr>
          <w:sz w:val="28"/>
          <w:szCs w:val="28"/>
        </w:rPr>
        <w:t>эффективное и целевое использование средств бюджета;</w:t>
      </w:r>
    </w:p>
    <w:p w:rsidR="00FB5FDF" w:rsidRPr="00FF360C" w:rsidRDefault="00FB5FDF" w:rsidP="00FB5FDF">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FB5FDF" w:rsidRPr="00FF360C" w:rsidRDefault="00FB5FDF" w:rsidP="00FB5FDF">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FB5FDF" w:rsidRPr="00FF360C" w:rsidRDefault="00FB5FDF" w:rsidP="00FB5FDF">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FB5FDF" w:rsidRPr="00FF360C" w:rsidRDefault="00FB5FDF" w:rsidP="00FB5FDF">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полугодовой и годовой </w:t>
      </w:r>
      <w:hyperlink r:id="rId9" w:anchor="Par370#Par370" w:history="1">
        <w:r w:rsidRPr="00ED1140">
          <w:rPr>
            <w:rStyle w:val="af3"/>
            <w:sz w:val="28"/>
            <w:szCs w:val="28"/>
          </w:rPr>
          <w:t>отчеты</w:t>
        </w:r>
      </w:hyperlink>
      <w:r w:rsidRPr="00FF360C">
        <w:rPr>
          <w:sz w:val="28"/>
          <w:szCs w:val="28"/>
        </w:rPr>
        <w:t xml:space="preserve"> о ходе реализации муниципальной программы по форме, установленной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FB5FDF" w:rsidRDefault="00FB5FDF" w:rsidP="00FB5FDF">
      <w:pPr>
        <w:spacing w:line="240" w:lineRule="exact"/>
        <w:jc w:val="center"/>
        <w:rPr>
          <w:b/>
          <w:sz w:val="28"/>
          <w:szCs w:val="28"/>
        </w:rPr>
      </w:pPr>
    </w:p>
    <w:p w:rsidR="00FB5FDF" w:rsidRDefault="00FB5FDF" w:rsidP="00FB5FDF">
      <w:pPr>
        <w:spacing w:line="240" w:lineRule="exact"/>
        <w:jc w:val="center"/>
        <w:rPr>
          <w:b/>
          <w:sz w:val="28"/>
          <w:szCs w:val="28"/>
        </w:rPr>
      </w:pPr>
    </w:p>
    <w:p w:rsidR="00FB5FDF" w:rsidRDefault="00FB5FDF" w:rsidP="00FB5FDF">
      <w:pPr>
        <w:spacing w:line="240" w:lineRule="exact"/>
        <w:jc w:val="center"/>
        <w:rPr>
          <w:b/>
          <w:sz w:val="28"/>
          <w:szCs w:val="28"/>
        </w:rPr>
      </w:pPr>
    </w:p>
    <w:p w:rsidR="00FB5FDF" w:rsidRDefault="00FB5FDF" w:rsidP="00FB5FDF">
      <w:pPr>
        <w:spacing w:line="240" w:lineRule="exact"/>
        <w:jc w:val="center"/>
        <w:rPr>
          <w:b/>
          <w:sz w:val="28"/>
          <w:szCs w:val="28"/>
        </w:rPr>
      </w:pPr>
    </w:p>
    <w:p w:rsidR="00FB5FDF" w:rsidRDefault="00FB5FDF" w:rsidP="00FB5FDF">
      <w:pPr>
        <w:spacing w:line="240" w:lineRule="exact"/>
        <w:jc w:val="center"/>
        <w:rPr>
          <w:b/>
          <w:sz w:val="28"/>
          <w:szCs w:val="28"/>
        </w:rPr>
      </w:pPr>
    </w:p>
    <w:p w:rsidR="00FB5FDF" w:rsidRDefault="00FB5FDF" w:rsidP="00FB5FDF">
      <w:pPr>
        <w:spacing w:line="240" w:lineRule="exact"/>
        <w:jc w:val="center"/>
        <w:rPr>
          <w:b/>
          <w:sz w:val="28"/>
          <w:szCs w:val="28"/>
        </w:rPr>
      </w:pPr>
    </w:p>
    <w:p w:rsidR="00FB5FDF" w:rsidRPr="00ED1140" w:rsidRDefault="00FB5FDF" w:rsidP="00FB5FDF">
      <w:pPr>
        <w:spacing w:line="240" w:lineRule="exact"/>
        <w:jc w:val="center"/>
        <w:rPr>
          <w:b/>
          <w:sz w:val="28"/>
          <w:szCs w:val="28"/>
        </w:rPr>
      </w:pPr>
      <w:r w:rsidRPr="00ED1140">
        <w:rPr>
          <w:b/>
          <w:sz w:val="28"/>
          <w:szCs w:val="28"/>
        </w:rPr>
        <w:lastRenderedPageBreak/>
        <w:t>ПЕРЕЧЕНЬ</w:t>
      </w:r>
    </w:p>
    <w:p w:rsidR="00FB5FDF" w:rsidRPr="00FF360C" w:rsidRDefault="00FB5FDF" w:rsidP="00FB5FDF">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FB5FDF" w:rsidRPr="00ED1140" w:rsidRDefault="00FB5FDF" w:rsidP="00FB5FD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0"/>
        <w:gridCol w:w="2307"/>
        <w:gridCol w:w="478"/>
        <w:gridCol w:w="684"/>
        <w:gridCol w:w="302"/>
        <w:gridCol w:w="1216"/>
        <w:gridCol w:w="847"/>
        <w:gridCol w:w="790"/>
        <w:gridCol w:w="790"/>
        <w:gridCol w:w="790"/>
        <w:gridCol w:w="790"/>
      </w:tblGrid>
      <w:tr w:rsidR="00FB5FDF" w:rsidRPr="00CA24DF" w:rsidTr="00FB5FDF">
        <w:trPr>
          <w:trHeight w:val="20"/>
        </w:trPr>
        <w:tc>
          <w:tcPr>
            <w:tcW w:w="187" w:type="pct"/>
            <w:vMerge w:val="restar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 п/п</w:t>
            </w:r>
          </w:p>
        </w:tc>
        <w:tc>
          <w:tcPr>
            <w:tcW w:w="1256" w:type="pct"/>
            <w:vMerge w:val="restar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628" w:type="pct"/>
            <w:gridSpan w:val="2"/>
            <w:vMerge w:val="restar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Единица измерения</w:t>
            </w:r>
          </w:p>
        </w:tc>
        <w:tc>
          <w:tcPr>
            <w:tcW w:w="898" w:type="pct"/>
            <w:gridSpan w:val="2"/>
            <w:vMerge w:val="restar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2032" w:type="pct"/>
            <w:gridSpan w:val="5"/>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FB5FDF" w:rsidRPr="00CA24DF" w:rsidTr="00FB5FDF">
        <w:trPr>
          <w:trHeight w:val="20"/>
        </w:trPr>
        <w:tc>
          <w:tcPr>
            <w:tcW w:w="187" w:type="pct"/>
            <w:vMerge/>
            <w:vAlign w:val="center"/>
          </w:tcPr>
          <w:p w:rsidR="00FB5FDF" w:rsidRPr="00CA24DF" w:rsidRDefault="00FB5FDF" w:rsidP="000A289B">
            <w:pPr>
              <w:autoSpaceDE w:val="0"/>
              <w:autoSpaceDN w:val="0"/>
              <w:adjustRightInd w:val="0"/>
              <w:spacing w:line="240" w:lineRule="exact"/>
              <w:jc w:val="center"/>
              <w:rPr>
                <w:b/>
                <w:sz w:val="24"/>
                <w:szCs w:val="24"/>
              </w:rPr>
            </w:pPr>
          </w:p>
        </w:tc>
        <w:tc>
          <w:tcPr>
            <w:tcW w:w="1256" w:type="pct"/>
            <w:vMerge/>
            <w:vAlign w:val="center"/>
          </w:tcPr>
          <w:p w:rsidR="00FB5FDF" w:rsidRPr="00CA24DF" w:rsidRDefault="00FB5FDF" w:rsidP="000A289B">
            <w:pPr>
              <w:autoSpaceDE w:val="0"/>
              <w:autoSpaceDN w:val="0"/>
              <w:adjustRightInd w:val="0"/>
              <w:spacing w:line="240" w:lineRule="exact"/>
              <w:jc w:val="center"/>
              <w:rPr>
                <w:b/>
                <w:sz w:val="24"/>
                <w:szCs w:val="24"/>
              </w:rPr>
            </w:pPr>
          </w:p>
        </w:tc>
        <w:tc>
          <w:tcPr>
            <w:tcW w:w="628" w:type="pct"/>
            <w:gridSpan w:val="2"/>
            <w:vMerge/>
            <w:vAlign w:val="center"/>
          </w:tcPr>
          <w:p w:rsidR="00FB5FDF" w:rsidRPr="00CA24DF" w:rsidRDefault="00FB5FDF" w:rsidP="000A289B">
            <w:pPr>
              <w:autoSpaceDE w:val="0"/>
              <w:autoSpaceDN w:val="0"/>
              <w:adjustRightInd w:val="0"/>
              <w:spacing w:line="240" w:lineRule="exact"/>
              <w:jc w:val="center"/>
              <w:rPr>
                <w:b/>
                <w:sz w:val="24"/>
                <w:szCs w:val="24"/>
              </w:rPr>
            </w:pPr>
          </w:p>
        </w:tc>
        <w:tc>
          <w:tcPr>
            <w:tcW w:w="898" w:type="pct"/>
            <w:gridSpan w:val="2"/>
            <w:vMerge/>
            <w:vAlign w:val="center"/>
          </w:tcPr>
          <w:p w:rsidR="00FB5FDF" w:rsidRPr="00CA24DF" w:rsidRDefault="00FB5FDF" w:rsidP="000A289B">
            <w:pPr>
              <w:autoSpaceDE w:val="0"/>
              <w:autoSpaceDN w:val="0"/>
              <w:adjustRightInd w:val="0"/>
              <w:spacing w:line="240" w:lineRule="exact"/>
              <w:jc w:val="center"/>
              <w:rPr>
                <w:b/>
                <w:sz w:val="24"/>
                <w:szCs w:val="24"/>
              </w:rPr>
            </w:pPr>
          </w:p>
        </w:tc>
        <w:tc>
          <w:tcPr>
            <w:tcW w:w="476" w:type="pc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2023</w:t>
            </w:r>
          </w:p>
        </w:tc>
        <w:tc>
          <w:tcPr>
            <w:tcW w:w="389" w:type="pc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2024</w:t>
            </w:r>
          </w:p>
        </w:tc>
        <w:tc>
          <w:tcPr>
            <w:tcW w:w="389" w:type="pc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2025</w:t>
            </w:r>
          </w:p>
        </w:tc>
        <w:tc>
          <w:tcPr>
            <w:tcW w:w="389" w:type="pct"/>
            <w:vAlign w:val="center"/>
          </w:tcPr>
          <w:p w:rsidR="00FB5FDF" w:rsidRPr="00CA24DF" w:rsidRDefault="00FB5FDF" w:rsidP="000A289B">
            <w:pPr>
              <w:autoSpaceDE w:val="0"/>
              <w:autoSpaceDN w:val="0"/>
              <w:adjustRightInd w:val="0"/>
              <w:spacing w:line="240" w:lineRule="exact"/>
              <w:jc w:val="center"/>
              <w:rPr>
                <w:b/>
                <w:sz w:val="24"/>
                <w:szCs w:val="24"/>
              </w:rPr>
            </w:pPr>
            <w:r w:rsidRPr="00CA24DF">
              <w:rPr>
                <w:b/>
                <w:sz w:val="24"/>
                <w:szCs w:val="24"/>
              </w:rPr>
              <w:t>2026</w:t>
            </w:r>
          </w:p>
        </w:tc>
        <w:tc>
          <w:tcPr>
            <w:tcW w:w="389" w:type="pct"/>
          </w:tcPr>
          <w:p w:rsidR="00FB5FDF" w:rsidRDefault="00FB5FDF" w:rsidP="000A289B">
            <w:pPr>
              <w:autoSpaceDE w:val="0"/>
              <w:autoSpaceDN w:val="0"/>
              <w:adjustRightInd w:val="0"/>
              <w:spacing w:line="240" w:lineRule="exact"/>
              <w:jc w:val="center"/>
              <w:rPr>
                <w:b/>
                <w:sz w:val="24"/>
                <w:szCs w:val="24"/>
              </w:rPr>
            </w:pPr>
          </w:p>
          <w:p w:rsidR="00FB5FDF" w:rsidRPr="00CA24DF" w:rsidRDefault="00FB5FDF" w:rsidP="000A289B">
            <w:pPr>
              <w:autoSpaceDE w:val="0"/>
              <w:autoSpaceDN w:val="0"/>
              <w:adjustRightInd w:val="0"/>
              <w:spacing w:line="240" w:lineRule="exact"/>
              <w:jc w:val="center"/>
              <w:rPr>
                <w:b/>
                <w:sz w:val="24"/>
                <w:szCs w:val="24"/>
              </w:rPr>
            </w:pPr>
            <w:r>
              <w:rPr>
                <w:b/>
                <w:sz w:val="24"/>
                <w:szCs w:val="24"/>
              </w:rPr>
              <w:t>2027</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1.</w:t>
            </w:r>
          </w:p>
        </w:tc>
        <w:tc>
          <w:tcPr>
            <w:tcW w:w="4424" w:type="pct"/>
            <w:gridSpan w:val="9"/>
          </w:tcPr>
          <w:p w:rsidR="00FB5FDF" w:rsidRPr="00CA24DF" w:rsidRDefault="00FB5FDF" w:rsidP="000A289B">
            <w:pPr>
              <w:rPr>
                <w:sz w:val="24"/>
                <w:szCs w:val="24"/>
              </w:rPr>
            </w:pPr>
            <w:r w:rsidRPr="00CA24DF">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89" w:type="pct"/>
          </w:tcPr>
          <w:p w:rsidR="00FB5FDF" w:rsidRPr="00CA24DF" w:rsidRDefault="00FB5FDF" w:rsidP="000A289B">
            <w:pPr>
              <w:rPr>
                <w:sz w:val="24"/>
                <w:szCs w:val="24"/>
              </w:rPr>
            </w:pP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1.1.</w:t>
            </w:r>
          </w:p>
        </w:tc>
        <w:tc>
          <w:tcPr>
            <w:tcW w:w="1256" w:type="pct"/>
          </w:tcPr>
          <w:p w:rsidR="00FB5FDF" w:rsidRPr="00CA24DF" w:rsidRDefault="00FB5FDF" w:rsidP="000A289B">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628" w:type="pct"/>
            <w:gridSpan w:val="2"/>
          </w:tcPr>
          <w:p w:rsidR="00FB5FDF" w:rsidRPr="00CA24DF" w:rsidRDefault="00FB5FDF" w:rsidP="000A289B">
            <w:pPr>
              <w:autoSpaceDE w:val="0"/>
              <w:autoSpaceDN w:val="0"/>
              <w:adjustRightInd w:val="0"/>
              <w:jc w:val="center"/>
              <w:rPr>
                <w:sz w:val="24"/>
                <w:szCs w:val="24"/>
              </w:rPr>
            </w:pPr>
            <w:r w:rsidRPr="00CA24DF">
              <w:rPr>
                <w:sz w:val="24"/>
                <w:szCs w:val="24"/>
              </w:rPr>
              <w:t>%</w:t>
            </w:r>
          </w:p>
        </w:tc>
        <w:tc>
          <w:tcPr>
            <w:tcW w:w="898" w:type="pct"/>
            <w:gridSpan w:val="2"/>
          </w:tcPr>
          <w:p w:rsidR="00FB5FDF" w:rsidRPr="00CA24DF" w:rsidRDefault="00FB5FDF" w:rsidP="000A289B">
            <w:pPr>
              <w:autoSpaceDE w:val="0"/>
              <w:autoSpaceDN w:val="0"/>
              <w:adjustRightInd w:val="0"/>
              <w:jc w:val="center"/>
              <w:rPr>
                <w:sz w:val="24"/>
                <w:szCs w:val="24"/>
              </w:rPr>
            </w:pPr>
            <w:r w:rsidRPr="00CA24DF">
              <w:rPr>
                <w:sz w:val="24"/>
                <w:szCs w:val="24"/>
              </w:rPr>
              <w:t>100 %</w:t>
            </w: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Pr>
                <w:sz w:val="24"/>
                <w:szCs w:val="24"/>
              </w:rPr>
              <w:t>100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1.2.</w:t>
            </w:r>
          </w:p>
        </w:tc>
        <w:tc>
          <w:tcPr>
            <w:tcW w:w="1256" w:type="pct"/>
          </w:tcPr>
          <w:p w:rsidR="00FB5FDF" w:rsidRPr="00CA24DF" w:rsidRDefault="00FB5FDF" w:rsidP="000A289B">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628" w:type="pct"/>
            <w:gridSpan w:val="2"/>
          </w:tcPr>
          <w:p w:rsidR="00FB5FDF" w:rsidRPr="00CA24DF" w:rsidRDefault="00FB5FDF" w:rsidP="000A289B">
            <w:pPr>
              <w:autoSpaceDE w:val="0"/>
              <w:autoSpaceDN w:val="0"/>
              <w:adjustRightInd w:val="0"/>
              <w:jc w:val="center"/>
              <w:rPr>
                <w:sz w:val="24"/>
                <w:szCs w:val="24"/>
              </w:rPr>
            </w:pPr>
            <w:r w:rsidRPr="00CA24DF">
              <w:rPr>
                <w:sz w:val="24"/>
                <w:szCs w:val="24"/>
              </w:rPr>
              <w:t>кв.м</w:t>
            </w:r>
          </w:p>
        </w:tc>
        <w:tc>
          <w:tcPr>
            <w:tcW w:w="898" w:type="pct"/>
            <w:gridSpan w:val="2"/>
          </w:tcPr>
          <w:p w:rsidR="00FB5FDF" w:rsidRPr="00CA24DF" w:rsidRDefault="00FB5FDF" w:rsidP="000A289B">
            <w:pPr>
              <w:autoSpaceDE w:val="0"/>
              <w:autoSpaceDN w:val="0"/>
              <w:adjustRightInd w:val="0"/>
              <w:jc w:val="center"/>
              <w:rPr>
                <w:sz w:val="24"/>
                <w:szCs w:val="24"/>
              </w:rPr>
            </w:pPr>
          </w:p>
        </w:tc>
        <w:tc>
          <w:tcPr>
            <w:tcW w:w="476" w:type="pct"/>
          </w:tcPr>
          <w:p w:rsidR="00FB5FDF" w:rsidRPr="00CA24DF" w:rsidRDefault="00FB5FDF" w:rsidP="000A289B">
            <w:pPr>
              <w:jc w:val="center"/>
              <w:rPr>
                <w:sz w:val="24"/>
                <w:szCs w:val="24"/>
              </w:rPr>
            </w:pPr>
            <w:r w:rsidRPr="00CA24DF">
              <w:rPr>
                <w:sz w:val="24"/>
                <w:szCs w:val="24"/>
              </w:rPr>
              <w:t>10 000</w:t>
            </w:r>
          </w:p>
        </w:tc>
        <w:tc>
          <w:tcPr>
            <w:tcW w:w="389" w:type="pct"/>
          </w:tcPr>
          <w:p w:rsidR="00FB5FDF" w:rsidRPr="00CA24DF" w:rsidRDefault="00FB5FDF" w:rsidP="000A289B">
            <w:pPr>
              <w:jc w:val="center"/>
              <w:rPr>
                <w:sz w:val="24"/>
                <w:szCs w:val="24"/>
              </w:rPr>
            </w:pPr>
            <w:r w:rsidRPr="00CA24DF">
              <w:rPr>
                <w:sz w:val="24"/>
                <w:szCs w:val="24"/>
              </w:rPr>
              <w:t>10 000</w:t>
            </w:r>
          </w:p>
        </w:tc>
        <w:tc>
          <w:tcPr>
            <w:tcW w:w="389" w:type="pct"/>
          </w:tcPr>
          <w:p w:rsidR="00FB5FDF" w:rsidRPr="00CA24DF" w:rsidRDefault="00FB5FDF" w:rsidP="000A289B">
            <w:pPr>
              <w:jc w:val="center"/>
              <w:rPr>
                <w:sz w:val="24"/>
                <w:szCs w:val="24"/>
                <w:lang w:val="en-US"/>
              </w:rPr>
            </w:pPr>
            <w:r w:rsidRPr="00CA24DF">
              <w:rPr>
                <w:sz w:val="24"/>
                <w:szCs w:val="24"/>
              </w:rPr>
              <w:t>10 000</w:t>
            </w:r>
          </w:p>
        </w:tc>
        <w:tc>
          <w:tcPr>
            <w:tcW w:w="389" w:type="pct"/>
          </w:tcPr>
          <w:p w:rsidR="00FB5FDF" w:rsidRPr="00CA24DF" w:rsidRDefault="00FB5FDF" w:rsidP="000A289B">
            <w:pPr>
              <w:jc w:val="center"/>
              <w:rPr>
                <w:sz w:val="24"/>
                <w:szCs w:val="24"/>
              </w:rPr>
            </w:pPr>
            <w:r w:rsidRPr="00CA24DF">
              <w:rPr>
                <w:sz w:val="24"/>
                <w:szCs w:val="24"/>
              </w:rPr>
              <w:t>10 000</w:t>
            </w:r>
          </w:p>
        </w:tc>
        <w:tc>
          <w:tcPr>
            <w:tcW w:w="389" w:type="pct"/>
          </w:tcPr>
          <w:p w:rsidR="00FB5FDF" w:rsidRPr="00CA24DF" w:rsidRDefault="00FB5FDF" w:rsidP="000A289B">
            <w:pPr>
              <w:jc w:val="center"/>
              <w:rPr>
                <w:sz w:val="24"/>
                <w:szCs w:val="24"/>
              </w:rPr>
            </w:pPr>
            <w:r>
              <w:rPr>
                <w:sz w:val="24"/>
                <w:szCs w:val="24"/>
              </w:rPr>
              <w:t>10 000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1.3.</w:t>
            </w:r>
          </w:p>
        </w:tc>
        <w:tc>
          <w:tcPr>
            <w:tcW w:w="1256" w:type="pct"/>
          </w:tcPr>
          <w:p w:rsidR="00FB5FDF" w:rsidRPr="00CA24DF" w:rsidRDefault="00FB5FDF" w:rsidP="000A289B">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628" w:type="pct"/>
            <w:gridSpan w:val="2"/>
          </w:tcPr>
          <w:p w:rsidR="00FB5FDF" w:rsidRPr="00CA24DF" w:rsidRDefault="00FB5FDF" w:rsidP="000A289B">
            <w:pPr>
              <w:autoSpaceDE w:val="0"/>
              <w:autoSpaceDN w:val="0"/>
              <w:adjustRightInd w:val="0"/>
              <w:jc w:val="center"/>
              <w:rPr>
                <w:sz w:val="24"/>
                <w:szCs w:val="24"/>
              </w:rPr>
            </w:pPr>
            <w:r w:rsidRPr="00CA24DF">
              <w:rPr>
                <w:sz w:val="24"/>
                <w:szCs w:val="24"/>
              </w:rPr>
              <w:t>шт.</w:t>
            </w:r>
          </w:p>
        </w:tc>
        <w:tc>
          <w:tcPr>
            <w:tcW w:w="898" w:type="pct"/>
            <w:gridSpan w:val="2"/>
          </w:tcPr>
          <w:p w:rsidR="00FB5FDF" w:rsidRPr="00CA24DF" w:rsidRDefault="00FB5FDF" w:rsidP="000A289B">
            <w:pPr>
              <w:autoSpaceDE w:val="0"/>
              <w:autoSpaceDN w:val="0"/>
              <w:adjustRightInd w:val="0"/>
              <w:jc w:val="center"/>
              <w:rPr>
                <w:sz w:val="24"/>
                <w:szCs w:val="24"/>
              </w:rPr>
            </w:pP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2</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Pr>
                <w:sz w:val="24"/>
                <w:szCs w:val="24"/>
              </w:rPr>
              <w:t>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1.4.</w:t>
            </w:r>
          </w:p>
        </w:tc>
        <w:tc>
          <w:tcPr>
            <w:tcW w:w="1256" w:type="pct"/>
          </w:tcPr>
          <w:p w:rsidR="00FB5FDF" w:rsidRPr="00CA24DF" w:rsidRDefault="00FB5FDF" w:rsidP="000A289B">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628" w:type="pct"/>
            <w:gridSpan w:val="2"/>
          </w:tcPr>
          <w:p w:rsidR="00FB5FDF" w:rsidRPr="00CA24DF" w:rsidRDefault="00FB5FDF" w:rsidP="000A289B">
            <w:pPr>
              <w:autoSpaceDE w:val="0"/>
              <w:autoSpaceDN w:val="0"/>
              <w:adjustRightInd w:val="0"/>
              <w:jc w:val="center"/>
              <w:rPr>
                <w:sz w:val="24"/>
                <w:szCs w:val="24"/>
              </w:rPr>
            </w:pPr>
            <w:r w:rsidRPr="00CA24DF">
              <w:rPr>
                <w:sz w:val="24"/>
                <w:szCs w:val="24"/>
              </w:rPr>
              <w:t>шт.</w:t>
            </w:r>
          </w:p>
        </w:tc>
        <w:tc>
          <w:tcPr>
            <w:tcW w:w="898" w:type="pct"/>
            <w:gridSpan w:val="2"/>
          </w:tcPr>
          <w:p w:rsidR="00FB5FDF" w:rsidRPr="00CA24DF" w:rsidRDefault="00FB5FDF" w:rsidP="000A289B">
            <w:pPr>
              <w:autoSpaceDE w:val="0"/>
              <w:autoSpaceDN w:val="0"/>
              <w:adjustRightInd w:val="0"/>
              <w:jc w:val="center"/>
              <w:rPr>
                <w:sz w:val="24"/>
                <w:szCs w:val="24"/>
              </w:rPr>
            </w:pP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2</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2</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2</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2</w:t>
            </w:r>
          </w:p>
        </w:tc>
        <w:tc>
          <w:tcPr>
            <w:tcW w:w="389" w:type="pct"/>
          </w:tcPr>
          <w:p w:rsidR="00FB5FDF" w:rsidRPr="00CA24DF" w:rsidRDefault="00FB5FDF" w:rsidP="000A289B">
            <w:pPr>
              <w:autoSpaceDE w:val="0"/>
              <w:autoSpaceDN w:val="0"/>
              <w:adjustRightInd w:val="0"/>
              <w:jc w:val="center"/>
              <w:rPr>
                <w:sz w:val="24"/>
                <w:szCs w:val="24"/>
              </w:rPr>
            </w:pPr>
            <w:r>
              <w:rPr>
                <w:sz w:val="24"/>
                <w:szCs w:val="24"/>
              </w:rPr>
              <w:t>2</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1.5.</w:t>
            </w:r>
          </w:p>
        </w:tc>
        <w:tc>
          <w:tcPr>
            <w:tcW w:w="1256" w:type="pct"/>
          </w:tcPr>
          <w:p w:rsidR="00FB5FDF" w:rsidRPr="00CA24DF" w:rsidRDefault="00FB5FDF" w:rsidP="000A289B">
            <w:pPr>
              <w:autoSpaceDE w:val="0"/>
              <w:autoSpaceDN w:val="0"/>
              <w:adjustRightInd w:val="0"/>
              <w:rPr>
                <w:sz w:val="24"/>
                <w:szCs w:val="24"/>
              </w:rPr>
            </w:pPr>
            <w:r w:rsidRPr="00CA24DF">
              <w:rPr>
                <w:sz w:val="24"/>
                <w:szCs w:val="24"/>
              </w:rPr>
              <w:t xml:space="preserve">Количество и площадь </w:t>
            </w:r>
            <w:r w:rsidRPr="00CA24DF">
              <w:rPr>
                <w:sz w:val="24"/>
                <w:szCs w:val="24"/>
              </w:rPr>
              <w:lastRenderedPageBreak/>
              <w:t>отремонтированных подъездов к дворовым территориям</w:t>
            </w:r>
          </w:p>
        </w:tc>
        <w:tc>
          <w:tcPr>
            <w:tcW w:w="628" w:type="pct"/>
            <w:gridSpan w:val="2"/>
          </w:tcPr>
          <w:p w:rsidR="00FB5FDF" w:rsidRPr="00CA24DF" w:rsidRDefault="00FB5FDF" w:rsidP="000A289B">
            <w:pPr>
              <w:autoSpaceDE w:val="0"/>
              <w:autoSpaceDN w:val="0"/>
              <w:adjustRightInd w:val="0"/>
              <w:jc w:val="center"/>
              <w:rPr>
                <w:sz w:val="24"/>
                <w:szCs w:val="24"/>
              </w:rPr>
            </w:pPr>
            <w:r w:rsidRPr="00CA24DF">
              <w:rPr>
                <w:sz w:val="24"/>
                <w:szCs w:val="24"/>
              </w:rPr>
              <w:lastRenderedPageBreak/>
              <w:t>шт./кв.м</w:t>
            </w:r>
          </w:p>
        </w:tc>
        <w:tc>
          <w:tcPr>
            <w:tcW w:w="898" w:type="pct"/>
            <w:gridSpan w:val="2"/>
          </w:tcPr>
          <w:p w:rsidR="00FB5FDF" w:rsidRPr="00CA24DF" w:rsidRDefault="00FB5FDF" w:rsidP="000A289B">
            <w:pPr>
              <w:autoSpaceDE w:val="0"/>
              <w:autoSpaceDN w:val="0"/>
              <w:adjustRightInd w:val="0"/>
              <w:jc w:val="center"/>
              <w:rPr>
                <w:sz w:val="24"/>
                <w:szCs w:val="24"/>
              </w:rPr>
            </w:pPr>
          </w:p>
        </w:tc>
        <w:tc>
          <w:tcPr>
            <w:tcW w:w="476" w:type="pct"/>
          </w:tcPr>
          <w:p w:rsidR="00FB5FDF" w:rsidRPr="00CA24DF" w:rsidRDefault="00FB5FDF" w:rsidP="000A289B">
            <w:pPr>
              <w:jc w:val="center"/>
              <w:rPr>
                <w:sz w:val="24"/>
                <w:szCs w:val="24"/>
              </w:rPr>
            </w:pPr>
            <w:r w:rsidRPr="00CA24DF">
              <w:rPr>
                <w:sz w:val="24"/>
                <w:szCs w:val="24"/>
              </w:rPr>
              <w:t>0</w:t>
            </w:r>
          </w:p>
        </w:tc>
        <w:tc>
          <w:tcPr>
            <w:tcW w:w="389" w:type="pct"/>
          </w:tcPr>
          <w:p w:rsidR="00FB5FDF" w:rsidRPr="00CA24DF" w:rsidRDefault="00FB5FDF" w:rsidP="000A289B">
            <w:pPr>
              <w:jc w:val="center"/>
              <w:rPr>
                <w:sz w:val="24"/>
                <w:szCs w:val="24"/>
              </w:rPr>
            </w:pPr>
            <w:r w:rsidRPr="00CA24DF">
              <w:rPr>
                <w:sz w:val="24"/>
                <w:szCs w:val="24"/>
              </w:rPr>
              <w:t>0</w:t>
            </w:r>
          </w:p>
        </w:tc>
        <w:tc>
          <w:tcPr>
            <w:tcW w:w="389" w:type="pct"/>
          </w:tcPr>
          <w:p w:rsidR="00FB5FDF" w:rsidRPr="00CA24DF" w:rsidRDefault="00FB5FDF" w:rsidP="000A289B">
            <w:pPr>
              <w:jc w:val="center"/>
              <w:rPr>
                <w:sz w:val="24"/>
                <w:szCs w:val="24"/>
              </w:rPr>
            </w:pPr>
            <w:r w:rsidRPr="00CA24DF">
              <w:rPr>
                <w:sz w:val="24"/>
                <w:szCs w:val="24"/>
              </w:rPr>
              <w:t>0</w:t>
            </w:r>
          </w:p>
        </w:tc>
        <w:tc>
          <w:tcPr>
            <w:tcW w:w="389" w:type="pct"/>
          </w:tcPr>
          <w:p w:rsidR="00FB5FDF" w:rsidRPr="00CA24DF" w:rsidRDefault="00FB5FDF" w:rsidP="000A289B">
            <w:pPr>
              <w:jc w:val="center"/>
              <w:rPr>
                <w:sz w:val="24"/>
                <w:szCs w:val="24"/>
              </w:rPr>
            </w:pPr>
            <w:r w:rsidRPr="00CA24DF">
              <w:rPr>
                <w:sz w:val="24"/>
                <w:szCs w:val="24"/>
              </w:rPr>
              <w:t>0</w:t>
            </w:r>
          </w:p>
        </w:tc>
        <w:tc>
          <w:tcPr>
            <w:tcW w:w="389" w:type="pct"/>
          </w:tcPr>
          <w:p w:rsidR="00FB5FDF" w:rsidRPr="00CA24DF" w:rsidRDefault="00FB5FDF" w:rsidP="000A289B">
            <w:pPr>
              <w:jc w:val="center"/>
              <w:rPr>
                <w:sz w:val="24"/>
                <w:szCs w:val="24"/>
              </w:rPr>
            </w:pPr>
            <w:r>
              <w:rPr>
                <w:sz w:val="24"/>
                <w:szCs w:val="24"/>
              </w:rPr>
              <w:t>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lastRenderedPageBreak/>
              <w:t>1.6.</w:t>
            </w:r>
          </w:p>
        </w:tc>
        <w:tc>
          <w:tcPr>
            <w:tcW w:w="1256" w:type="pct"/>
          </w:tcPr>
          <w:p w:rsidR="00FB5FDF" w:rsidRPr="00CA24DF" w:rsidRDefault="00FB5FDF" w:rsidP="000A289B">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628" w:type="pct"/>
            <w:gridSpan w:val="2"/>
          </w:tcPr>
          <w:p w:rsidR="00FB5FDF" w:rsidRPr="00CA24DF" w:rsidRDefault="00FB5FDF" w:rsidP="000A289B">
            <w:pPr>
              <w:autoSpaceDE w:val="0"/>
              <w:autoSpaceDN w:val="0"/>
              <w:adjustRightInd w:val="0"/>
              <w:jc w:val="center"/>
              <w:rPr>
                <w:sz w:val="24"/>
                <w:szCs w:val="24"/>
              </w:rPr>
            </w:pPr>
            <w:r w:rsidRPr="00CA24DF">
              <w:rPr>
                <w:sz w:val="24"/>
                <w:szCs w:val="24"/>
              </w:rPr>
              <w:t>шт.</w:t>
            </w:r>
          </w:p>
        </w:tc>
        <w:tc>
          <w:tcPr>
            <w:tcW w:w="898" w:type="pct"/>
            <w:gridSpan w:val="2"/>
          </w:tcPr>
          <w:p w:rsidR="00FB5FDF" w:rsidRPr="00CA24DF" w:rsidRDefault="00FB5FDF" w:rsidP="000A289B">
            <w:pPr>
              <w:autoSpaceDE w:val="0"/>
              <w:autoSpaceDN w:val="0"/>
              <w:adjustRightInd w:val="0"/>
              <w:jc w:val="center"/>
              <w:rPr>
                <w:sz w:val="24"/>
                <w:szCs w:val="24"/>
              </w:rPr>
            </w:pP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Pr>
                <w:sz w:val="24"/>
                <w:szCs w:val="24"/>
              </w:rPr>
              <w:t>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2.</w:t>
            </w:r>
          </w:p>
        </w:tc>
        <w:tc>
          <w:tcPr>
            <w:tcW w:w="4813" w:type="pct"/>
            <w:gridSpan w:val="10"/>
          </w:tcPr>
          <w:p w:rsidR="00FB5FDF" w:rsidRPr="00CA24DF" w:rsidRDefault="00FB5FDF" w:rsidP="000A289B">
            <w:pPr>
              <w:rPr>
                <w:sz w:val="24"/>
                <w:szCs w:val="24"/>
              </w:rPr>
            </w:pPr>
            <w:r w:rsidRPr="00CA24DF">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2.1.</w:t>
            </w:r>
          </w:p>
        </w:tc>
        <w:tc>
          <w:tcPr>
            <w:tcW w:w="1514" w:type="pct"/>
            <w:gridSpan w:val="2"/>
          </w:tcPr>
          <w:p w:rsidR="00FB5FDF" w:rsidRPr="00CA24DF" w:rsidRDefault="00FB5FDF" w:rsidP="000A289B">
            <w:pPr>
              <w:rPr>
                <w:sz w:val="24"/>
                <w:szCs w:val="24"/>
              </w:rPr>
            </w:pPr>
            <w:r w:rsidRPr="00CA24DF">
              <w:rPr>
                <w:sz w:val="24"/>
                <w:szCs w:val="24"/>
              </w:rPr>
              <w:t>Доля обслуживаемых светофорных объектов</w:t>
            </w:r>
          </w:p>
        </w:tc>
        <w:tc>
          <w:tcPr>
            <w:tcW w:w="590" w:type="pct"/>
            <w:gridSpan w:val="2"/>
          </w:tcPr>
          <w:p w:rsidR="00FB5FDF" w:rsidRPr="00CA24DF" w:rsidRDefault="00FB5FDF" w:rsidP="000A289B">
            <w:pPr>
              <w:autoSpaceDE w:val="0"/>
              <w:autoSpaceDN w:val="0"/>
              <w:adjustRightInd w:val="0"/>
              <w:jc w:val="center"/>
              <w:rPr>
                <w:sz w:val="24"/>
                <w:szCs w:val="24"/>
              </w:rPr>
            </w:pPr>
            <w:r w:rsidRPr="00CA24DF">
              <w:rPr>
                <w:sz w:val="24"/>
                <w:szCs w:val="24"/>
              </w:rPr>
              <w:t>%</w:t>
            </w:r>
          </w:p>
        </w:tc>
        <w:tc>
          <w:tcPr>
            <w:tcW w:w="677" w:type="pct"/>
          </w:tcPr>
          <w:p w:rsidR="00FB5FDF" w:rsidRPr="00CA24DF" w:rsidRDefault="00FB5FDF" w:rsidP="000A289B">
            <w:pPr>
              <w:autoSpaceDE w:val="0"/>
              <w:autoSpaceDN w:val="0"/>
              <w:adjustRightInd w:val="0"/>
              <w:jc w:val="center"/>
              <w:rPr>
                <w:sz w:val="24"/>
                <w:szCs w:val="24"/>
              </w:rPr>
            </w:pPr>
            <w:r w:rsidRPr="00CA24DF">
              <w:rPr>
                <w:sz w:val="24"/>
                <w:szCs w:val="24"/>
              </w:rPr>
              <w:t>100 %</w:t>
            </w: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100</w:t>
            </w:r>
          </w:p>
        </w:tc>
        <w:tc>
          <w:tcPr>
            <w:tcW w:w="389" w:type="pct"/>
          </w:tcPr>
          <w:p w:rsidR="00FB5FDF" w:rsidRPr="00CA24DF" w:rsidRDefault="00FB5FDF" w:rsidP="000A289B">
            <w:pPr>
              <w:autoSpaceDE w:val="0"/>
              <w:autoSpaceDN w:val="0"/>
              <w:adjustRightInd w:val="0"/>
              <w:jc w:val="center"/>
              <w:rPr>
                <w:sz w:val="24"/>
                <w:szCs w:val="24"/>
              </w:rPr>
            </w:pPr>
            <w:r>
              <w:rPr>
                <w:sz w:val="24"/>
                <w:szCs w:val="24"/>
              </w:rPr>
              <w:t>100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2.2.</w:t>
            </w:r>
          </w:p>
        </w:tc>
        <w:tc>
          <w:tcPr>
            <w:tcW w:w="1514" w:type="pct"/>
            <w:gridSpan w:val="2"/>
          </w:tcPr>
          <w:p w:rsidR="00FB5FDF" w:rsidRPr="00CA24DF" w:rsidRDefault="00FB5FDF" w:rsidP="000A289B">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590" w:type="pct"/>
            <w:gridSpan w:val="2"/>
          </w:tcPr>
          <w:p w:rsidR="00FB5FDF" w:rsidRPr="00CA24DF" w:rsidRDefault="00FB5FDF" w:rsidP="000A289B">
            <w:pPr>
              <w:autoSpaceDE w:val="0"/>
              <w:autoSpaceDN w:val="0"/>
              <w:adjustRightInd w:val="0"/>
              <w:jc w:val="center"/>
              <w:rPr>
                <w:sz w:val="24"/>
                <w:szCs w:val="24"/>
              </w:rPr>
            </w:pPr>
            <w:r w:rsidRPr="00CA24DF">
              <w:rPr>
                <w:sz w:val="24"/>
                <w:szCs w:val="24"/>
              </w:rPr>
              <w:t>шт.</w:t>
            </w:r>
          </w:p>
        </w:tc>
        <w:tc>
          <w:tcPr>
            <w:tcW w:w="677" w:type="pct"/>
          </w:tcPr>
          <w:p w:rsidR="00FB5FDF" w:rsidRPr="00CA24DF" w:rsidRDefault="00FB5FDF" w:rsidP="000A289B">
            <w:pPr>
              <w:autoSpaceDE w:val="0"/>
              <w:autoSpaceDN w:val="0"/>
              <w:adjustRightInd w:val="0"/>
              <w:jc w:val="center"/>
              <w:rPr>
                <w:sz w:val="24"/>
                <w:szCs w:val="24"/>
              </w:rPr>
            </w:pPr>
            <w:r w:rsidRPr="00CA24DF">
              <w:rPr>
                <w:sz w:val="24"/>
                <w:szCs w:val="24"/>
              </w:rPr>
              <w:t>5</w:t>
            </w: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Pr>
                <w:sz w:val="24"/>
                <w:szCs w:val="24"/>
              </w:rPr>
              <w:t>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2.3.</w:t>
            </w:r>
          </w:p>
        </w:tc>
        <w:tc>
          <w:tcPr>
            <w:tcW w:w="1514" w:type="pct"/>
            <w:gridSpan w:val="2"/>
          </w:tcPr>
          <w:p w:rsidR="00FB5FDF" w:rsidRPr="00CA24DF" w:rsidRDefault="00FB5FDF" w:rsidP="000A289B">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590" w:type="pct"/>
            <w:gridSpan w:val="2"/>
          </w:tcPr>
          <w:p w:rsidR="00FB5FDF" w:rsidRPr="00CA24DF" w:rsidRDefault="00FB5FDF" w:rsidP="000A289B">
            <w:pPr>
              <w:autoSpaceDE w:val="0"/>
              <w:autoSpaceDN w:val="0"/>
              <w:adjustRightInd w:val="0"/>
              <w:jc w:val="center"/>
              <w:rPr>
                <w:sz w:val="24"/>
                <w:szCs w:val="24"/>
              </w:rPr>
            </w:pPr>
            <w:r w:rsidRPr="00CA24DF">
              <w:rPr>
                <w:sz w:val="24"/>
                <w:szCs w:val="24"/>
              </w:rPr>
              <w:t>шт.</w:t>
            </w:r>
          </w:p>
        </w:tc>
        <w:tc>
          <w:tcPr>
            <w:tcW w:w="677" w:type="pct"/>
          </w:tcPr>
          <w:p w:rsidR="00FB5FDF" w:rsidRPr="00CA24DF" w:rsidRDefault="00FB5FDF" w:rsidP="000A289B">
            <w:pPr>
              <w:autoSpaceDE w:val="0"/>
              <w:autoSpaceDN w:val="0"/>
              <w:adjustRightInd w:val="0"/>
              <w:jc w:val="center"/>
              <w:rPr>
                <w:sz w:val="24"/>
                <w:szCs w:val="24"/>
              </w:rPr>
            </w:pPr>
            <w:r w:rsidRPr="00CA24DF">
              <w:rPr>
                <w:sz w:val="24"/>
                <w:szCs w:val="24"/>
              </w:rPr>
              <w:t>142</w:t>
            </w: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34</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30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30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30</w:t>
            </w:r>
          </w:p>
        </w:tc>
        <w:tc>
          <w:tcPr>
            <w:tcW w:w="389" w:type="pct"/>
          </w:tcPr>
          <w:p w:rsidR="00FB5FDF" w:rsidRPr="00CA24DF" w:rsidRDefault="00FB5FDF" w:rsidP="000A289B">
            <w:pPr>
              <w:autoSpaceDE w:val="0"/>
              <w:autoSpaceDN w:val="0"/>
              <w:adjustRightInd w:val="0"/>
              <w:jc w:val="center"/>
              <w:rPr>
                <w:sz w:val="24"/>
                <w:szCs w:val="24"/>
              </w:rPr>
            </w:pPr>
            <w:r>
              <w:rPr>
                <w:sz w:val="24"/>
                <w:szCs w:val="24"/>
              </w:rPr>
              <w:t>30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2.4.</w:t>
            </w:r>
          </w:p>
        </w:tc>
        <w:tc>
          <w:tcPr>
            <w:tcW w:w="1514" w:type="pct"/>
            <w:gridSpan w:val="2"/>
          </w:tcPr>
          <w:p w:rsidR="00FB5FDF" w:rsidRPr="00CA24DF" w:rsidRDefault="00FB5FDF" w:rsidP="000A289B">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590" w:type="pct"/>
            <w:gridSpan w:val="2"/>
          </w:tcPr>
          <w:p w:rsidR="00FB5FDF" w:rsidRPr="00CA24DF" w:rsidRDefault="00FB5FDF" w:rsidP="000A289B">
            <w:pPr>
              <w:autoSpaceDE w:val="0"/>
              <w:autoSpaceDN w:val="0"/>
              <w:adjustRightInd w:val="0"/>
              <w:jc w:val="center"/>
              <w:rPr>
                <w:sz w:val="24"/>
                <w:szCs w:val="24"/>
              </w:rPr>
            </w:pPr>
            <w:r w:rsidRPr="00CA24DF">
              <w:rPr>
                <w:sz w:val="24"/>
                <w:szCs w:val="24"/>
              </w:rPr>
              <w:t>шт.</w:t>
            </w:r>
          </w:p>
        </w:tc>
        <w:tc>
          <w:tcPr>
            <w:tcW w:w="677" w:type="pct"/>
          </w:tcPr>
          <w:p w:rsidR="00FB5FDF" w:rsidRPr="00CA24DF" w:rsidRDefault="00FB5FDF" w:rsidP="000A289B">
            <w:pPr>
              <w:autoSpaceDE w:val="0"/>
              <w:autoSpaceDN w:val="0"/>
              <w:adjustRightInd w:val="0"/>
              <w:jc w:val="center"/>
              <w:rPr>
                <w:sz w:val="24"/>
                <w:szCs w:val="24"/>
              </w:rPr>
            </w:pPr>
            <w:r w:rsidRPr="00CA24DF">
              <w:rPr>
                <w:sz w:val="24"/>
                <w:szCs w:val="24"/>
              </w:rPr>
              <w:t>30</w:t>
            </w:r>
          </w:p>
        </w:tc>
        <w:tc>
          <w:tcPr>
            <w:tcW w:w="476" w:type="pct"/>
          </w:tcPr>
          <w:p w:rsidR="00FB5FDF" w:rsidRPr="00CA24DF" w:rsidRDefault="00FB5FDF" w:rsidP="000A289B">
            <w:pPr>
              <w:jc w:val="center"/>
              <w:rPr>
                <w:sz w:val="24"/>
                <w:szCs w:val="24"/>
              </w:rPr>
            </w:pPr>
            <w:r w:rsidRPr="00CA24DF">
              <w:rPr>
                <w:sz w:val="24"/>
                <w:szCs w:val="24"/>
              </w:rPr>
              <w:t>34</w:t>
            </w:r>
          </w:p>
        </w:tc>
        <w:tc>
          <w:tcPr>
            <w:tcW w:w="389" w:type="pct"/>
          </w:tcPr>
          <w:p w:rsidR="00FB5FDF" w:rsidRPr="00CA24DF" w:rsidRDefault="00FB5FDF" w:rsidP="000A289B">
            <w:pPr>
              <w:jc w:val="center"/>
              <w:rPr>
                <w:sz w:val="24"/>
                <w:szCs w:val="24"/>
              </w:rPr>
            </w:pPr>
            <w:r w:rsidRPr="00CA24DF">
              <w:rPr>
                <w:sz w:val="24"/>
                <w:szCs w:val="24"/>
              </w:rPr>
              <w:t>30</w:t>
            </w:r>
          </w:p>
        </w:tc>
        <w:tc>
          <w:tcPr>
            <w:tcW w:w="389" w:type="pct"/>
          </w:tcPr>
          <w:p w:rsidR="00FB5FDF" w:rsidRPr="00CA24DF" w:rsidRDefault="00FB5FDF" w:rsidP="000A289B">
            <w:pPr>
              <w:jc w:val="center"/>
              <w:rPr>
                <w:sz w:val="24"/>
                <w:szCs w:val="24"/>
              </w:rPr>
            </w:pPr>
            <w:r w:rsidRPr="00CA24DF">
              <w:rPr>
                <w:sz w:val="24"/>
                <w:szCs w:val="24"/>
              </w:rPr>
              <w:t>30</w:t>
            </w:r>
          </w:p>
        </w:tc>
        <w:tc>
          <w:tcPr>
            <w:tcW w:w="389" w:type="pct"/>
          </w:tcPr>
          <w:p w:rsidR="00FB5FDF" w:rsidRPr="00CA24DF" w:rsidRDefault="00FB5FDF" w:rsidP="000A289B">
            <w:pPr>
              <w:jc w:val="center"/>
              <w:rPr>
                <w:sz w:val="24"/>
                <w:szCs w:val="24"/>
              </w:rPr>
            </w:pPr>
            <w:r w:rsidRPr="00CA24DF">
              <w:rPr>
                <w:sz w:val="24"/>
                <w:szCs w:val="24"/>
              </w:rPr>
              <w:t>30</w:t>
            </w:r>
          </w:p>
        </w:tc>
        <w:tc>
          <w:tcPr>
            <w:tcW w:w="389" w:type="pct"/>
          </w:tcPr>
          <w:p w:rsidR="00FB5FDF" w:rsidRPr="00CA24DF" w:rsidRDefault="00FB5FDF" w:rsidP="000A289B">
            <w:pPr>
              <w:jc w:val="center"/>
              <w:rPr>
                <w:sz w:val="24"/>
                <w:szCs w:val="24"/>
              </w:rPr>
            </w:pPr>
            <w:r>
              <w:rPr>
                <w:sz w:val="24"/>
                <w:szCs w:val="24"/>
              </w:rPr>
              <w:t>30</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2.5.</w:t>
            </w:r>
          </w:p>
        </w:tc>
        <w:tc>
          <w:tcPr>
            <w:tcW w:w="1514" w:type="pct"/>
            <w:gridSpan w:val="2"/>
          </w:tcPr>
          <w:p w:rsidR="00FB5FDF" w:rsidRPr="00CA24DF" w:rsidRDefault="00FB5FDF" w:rsidP="000A289B">
            <w:pPr>
              <w:autoSpaceDE w:val="0"/>
              <w:autoSpaceDN w:val="0"/>
              <w:adjustRightInd w:val="0"/>
              <w:rPr>
                <w:sz w:val="24"/>
                <w:szCs w:val="24"/>
              </w:rPr>
            </w:pPr>
            <w:r w:rsidRPr="00CA24DF">
              <w:rPr>
                <w:sz w:val="24"/>
                <w:szCs w:val="24"/>
              </w:rPr>
              <w:t>Площадь нанесенной дорожной разметки, кв.м</w:t>
            </w:r>
          </w:p>
        </w:tc>
        <w:tc>
          <w:tcPr>
            <w:tcW w:w="590" w:type="pct"/>
            <w:gridSpan w:val="2"/>
          </w:tcPr>
          <w:p w:rsidR="00FB5FDF" w:rsidRPr="00CA24DF" w:rsidRDefault="00FB5FDF" w:rsidP="000A289B">
            <w:pPr>
              <w:autoSpaceDE w:val="0"/>
              <w:autoSpaceDN w:val="0"/>
              <w:adjustRightInd w:val="0"/>
              <w:jc w:val="center"/>
              <w:rPr>
                <w:sz w:val="24"/>
                <w:szCs w:val="24"/>
              </w:rPr>
            </w:pPr>
            <w:r w:rsidRPr="00CA24DF">
              <w:rPr>
                <w:sz w:val="24"/>
                <w:szCs w:val="24"/>
              </w:rPr>
              <w:t>кв.м</w:t>
            </w:r>
          </w:p>
        </w:tc>
        <w:tc>
          <w:tcPr>
            <w:tcW w:w="677" w:type="pct"/>
          </w:tcPr>
          <w:p w:rsidR="00FB5FDF" w:rsidRPr="00CA24DF" w:rsidRDefault="00FB5FDF" w:rsidP="000A289B">
            <w:pPr>
              <w:autoSpaceDE w:val="0"/>
              <w:autoSpaceDN w:val="0"/>
              <w:adjustRightInd w:val="0"/>
              <w:jc w:val="center"/>
              <w:rPr>
                <w:sz w:val="24"/>
                <w:szCs w:val="24"/>
              </w:rPr>
            </w:pPr>
            <w:r w:rsidRPr="00CA24DF">
              <w:rPr>
                <w:sz w:val="24"/>
                <w:szCs w:val="24"/>
              </w:rPr>
              <w:t>4329,35</w:t>
            </w: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4329,35</w:t>
            </w:r>
          </w:p>
        </w:tc>
        <w:tc>
          <w:tcPr>
            <w:tcW w:w="389" w:type="pct"/>
          </w:tcPr>
          <w:p w:rsidR="00FB5FDF" w:rsidRPr="00CA24DF" w:rsidRDefault="00FB5FDF" w:rsidP="000A289B">
            <w:pPr>
              <w:jc w:val="center"/>
              <w:rPr>
                <w:sz w:val="24"/>
                <w:szCs w:val="24"/>
              </w:rPr>
            </w:pPr>
            <w:r w:rsidRPr="00CA24DF">
              <w:rPr>
                <w:sz w:val="24"/>
                <w:szCs w:val="24"/>
              </w:rPr>
              <w:t>4329,35</w:t>
            </w:r>
          </w:p>
        </w:tc>
        <w:tc>
          <w:tcPr>
            <w:tcW w:w="389" w:type="pct"/>
          </w:tcPr>
          <w:p w:rsidR="00FB5FDF" w:rsidRPr="00CA24DF" w:rsidRDefault="00FB5FDF" w:rsidP="000A289B">
            <w:pPr>
              <w:jc w:val="center"/>
              <w:rPr>
                <w:sz w:val="24"/>
                <w:szCs w:val="24"/>
              </w:rPr>
            </w:pPr>
            <w:r w:rsidRPr="00CA24DF">
              <w:rPr>
                <w:sz w:val="24"/>
                <w:szCs w:val="24"/>
              </w:rPr>
              <w:t>4329,35</w:t>
            </w:r>
          </w:p>
        </w:tc>
        <w:tc>
          <w:tcPr>
            <w:tcW w:w="389" w:type="pct"/>
          </w:tcPr>
          <w:p w:rsidR="00FB5FDF" w:rsidRPr="00CA24DF" w:rsidRDefault="00FB5FDF" w:rsidP="000A289B">
            <w:pPr>
              <w:jc w:val="center"/>
              <w:rPr>
                <w:sz w:val="24"/>
                <w:szCs w:val="24"/>
              </w:rPr>
            </w:pPr>
            <w:r w:rsidRPr="00CA24DF">
              <w:rPr>
                <w:sz w:val="24"/>
                <w:szCs w:val="24"/>
              </w:rPr>
              <w:t>4329,35</w:t>
            </w:r>
          </w:p>
        </w:tc>
        <w:tc>
          <w:tcPr>
            <w:tcW w:w="389" w:type="pct"/>
          </w:tcPr>
          <w:p w:rsidR="00FB5FDF" w:rsidRPr="00CA24DF" w:rsidRDefault="00FB5FDF" w:rsidP="000A289B">
            <w:pPr>
              <w:jc w:val="center"/>
              <w:rPr>
                <w:sz w:val="24"/>
                <w:szCs w:val="24"/>
              </w:rPr>
            </w:pPr>
            <w:r>
              <w:rPr>
                <w:sz w:val="24"/>
                <w:szCs w:val="24"/>
              </w:rPr>
              <w:t>4329,35</w:t>
            </w:r>
          </w:p>
        </w:tc>
      </w:tr>
      <w:tr w:rsidR="00FB5FDF" w:rsidRPr="00CA24DF" w:rsidTr="00FB5FDF">
        <w:trPr>
          <w:trHeight w:val="20"/>
        </w:trPr>
        <w:tc>
          <w:tcPr>
            <w:tcW w:w="187" w:type="pct"/>
          </w:tcPr>
          <w:p w:rsidR="00FB5FDF" w:rsidRPr="00CA24DF" w:rsidRDefault="00FB5FDF" w:rsidP="000A289B">
            <w:pPr>
              <w:autoSpaceDE w:val="0"/>
              <w:autoSpaceDN w:val="0"/>
              <w:adjustRightInd w:val="0"/>
              <w:jc w:val="center"/>
              <w:rPr>
                <w:sz w:val="24"/>
                <w:szCs w:val="24"/>
              </w:rPr>
            </w:pPr>
            <w:r w:rsidRPr="00CA24DF">
              <w:rPr>
                <w:sz w:val="24"/>
                <w:szCs w:val="24"/>
              </w:rPr>
              <w:t>2.6</w:t>
            </w:r>
          </w:p>
        </w:tc>
        <w:tc>
          <w:tcPr>
            <w:tcW w:w="1514" w:type="pct"/>
            <w:gridSpan w:val="2"/>
          </w:tcPr>
          <w:p w:rsidR="00FB5FDF" w:rsidRPr="00CA24DF" w:rsidRDefault="00FB5FDF" w:rsidP="000A289B">
            <w:pPr>
              <w:autoSpaceDE w:val="0"/>
              <w:autoSpaceDN w:val="0"/>
              <w:adjustRightInd w:val="0"/>
              <w:rPr>
                <w:sz w:val="24"/>
                <w:szCs w:val="24"/>
              </w:rPr>
            </w:pPr>
            <w:r w:rsidRPr="00CA24DF">
              <w:rPr>
                <w:sz w:val="24"/>
                <w:szCs w:val="24"/>
              </w:rPr>
              <w:t>Ремонт (реконструкция) светофорного объекта</w:t>
            </w:r>
          </w:p>
        </w:tc>
        <w:tc>
          <w:tcPr>
            <w:tcW w:w="590" w:type="pct"/>
            <w:gridSpan w:val="2"/>
          </w:tcPr>
          <w:p w:rsidR="00FB5FDF" w:rsidRPr="00CA24DF" w:rsidRDefault="00FB5FDF" w:rsidP="000A289B">
            <w:pPr>
              <w:autoSpaceDE w:val="0"/>
              <w:autoSpaceDN w:val="0"/>
              <w:adjustRightInd w:val="0"/>
              <w:jc w:val="center"/>
              <w:rPr>
                <w:sz w:val="24"/>
                <w:szCs w:val="24"/>
              </w:rPr>
            </w:pPr>
            <w:r w:rsidRPr="00CA24DF">
              <w:rPr>
                <w:sz w:val="24"/>
                <w:szCs w:val="24"/>
              </w:rPr>
              <w:t>шт.</w:t>
            </w:r>
          </w:p>
        </w:tc>
        <w:tc>
          <w:tcPr>
            <w:tcW w:w="677"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476"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Default="00FB5FDF" w:rsidP="000A289B">
            <w:pPr>
              <w:autoSpaceDE w:val="0"/>
              <w:autoSpaceDN w:val="0"/>
              <w:adjustRightInd w:val="0"/>
              <w:jc w:val="center"/>
              <w:rPr>
                <w:sz w:val="24"/>
                <w:szCs w:val="24"/>
              </w:rPr>
            </w:pPr>
            <w:r>
              <w:rPr>
                <w:sz w:val="24"/>
                <w:szCs w:val="24"/>
              </w:rPr>
              <w:t>0</w:t>
            </w:r>
          </w:p>
          <w:p w:rsidR="00FB5FDF" w:rsidRPr="00CA24DF" w:rsidRDefault="00FB5FDF" w:rsidP="000A289B">
            <w:pPr>
              <w:autoSpaceDE w:val="0"/>
              <w:autoSpaceDN w:val="0"/>
              <w:adjustRightInd w:val="0"/>
              <w:jc w:val="center"/>
              <w:rPr>
                <w:sz w:val="24"/>
                <w:szCs w:val="24"/>
              </w:rPr>
            </w:pPr>
          </w:p>
        </w:tc>
        <w:tc>
          <w:tcPr>
            <w:tcW w:w="389" w:type="pct"/>
          </w:tcPr>
          <w:p w:rsidR="00FB5FDF" w:rsidRPr="00CA24DF" w:rsidRDefault="00FB5FDF" w:rsidP="000A289B">
            <w:pPr>
              <w:autoSpaceDE w:val="0"/>
              <w:autoSpaceDN w:val="0"/>
              <w:adjustRightInd w:val="0"/>
              <w:jc w:val="center"/>
              <w:rPr>
                <w:sz w:val="24"/>
                <w:szCs w:val="24"/>
              </w:rPr>
            </w:pPr>
            <w:r w:rsidRPr="00CA24DF">
              <w:rPr>
                <w:sz w:val="24"/>
                <w:szCs w:val="24"/>
              </w:rPr>
              <w:t>0</w:t>
            </w:r>
          </w:p>
        </w:tc>
        <w:tc>
          <w:tcPr>
            <w:tcW w:w="389" w:type="pct"/>
          </w:tcPr>
          <w:p w:rsidR="00FB5FDF" w:rsidRPr="00CA24DF" w:rsidRDefault="00FB5FDF" w:rsidP="000A289B">
            <w:pPr>
              <w:autoSpaceDE w:val="0"/>
              <w:autoSpaceDN w:val="0"/>
              <w:adjustRightInd w:val="0"/>
              <w:jc w:val="center"/>
              <w:rPr>
                <w:sz w:val="24"/>
                <w:szCs w:val="24"/>
              </w:rPr>
            </w:pPr>
            <w:r>
              <w:rPr>
                <w:sz w:val="24"/>
                <w:szCs w:val="24"/>
              </w:rPr>
              <w:t>0</w:t>
            </w:r>
          </w:p>
        </w:tc>
      </w:tr>
    </w:tbl>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jc w:val="right"/>
        <w:rPr>
          <w:sz w:val="28"/>
          <w:szCs w:val="28"/>
        </w:rPr>
      </w:pPr>
    </w:p>
    <w:p w:rsidR="00FB5FDF" w:rsidRDefault="00FB5FDF" w:rsidP="00FB5FDF">
      <w:pPr>
        <w:rPr>
          <w:sz w:val="28"/>
          <w:szCs w:val="28"/>
        </w:rPr>
      </w:pPr>
    </w:p>
    <w:p w:rsidR="00FB5FDF" w:rsidRDefault="00FB5FDF" w:rsidP="00FB5FDF">
      <w:pPr>
        <w:rPr>
          <w:sz w:val="28"/>
          <w:szCs w:val="28"/>
        </w:rPr>
      </w:pPr>
    </w:p>
    <w:p w:rsidR="00FB5FDF" w:rsidRDefault="00FB5FDF" w:rsidP="00FB5FDF">
      <w:pPr>
        <w:jc w:val="right"/>
        <w:rPr>
          <w:sz w:val="28"/>
          <w:szCs w:val="28"/>
        </w:rPr>
        <w:sectPr w:rsidR="00FB5FDF" w:rsidSect="00067D3B">
          <w:headerReference w:type="default" r:id="rId10"/>
          <w:pgSz w:w="11906" w:h="16838"/>
          <w:pgMar w:top="1021" w:right="567" w:bottom="907" w:left="1985" w:header="720" w:footer="442" w:gutter="0"/>
          <w:cols w:space="720"/>
          <w:titlePg/>
          <w:docGrid w:linePitch="272"/>
        </w:sectPr>
      </w:pPr>
    </w:p>
    <w:p w:rsidR="00FB5FDF" w:rsidRPr="00ED1140" w:rsidRDefault="00FB5FDF" w:rsidP="00FB5FDF">
      <w:pPr>
        <w:ind w:firstLine="2"/>
        <w:jc w:val="center"/>
        <w:rPr>
          <w:b/>
          <w:sz w:val="28"/>
          <w:szCs w:val="28"/>
        </w:rPr>
      </w:pPr>
      <w:r w:rsidRPr="00ED1140">
        <w:rPr>
          <w:b/>
          <w:sz w:val="28"/>
          <w:szCs w:val="28"/>
        </w:rPr>
        <w:lastRenderedPageBreak/>
        <w:t>МЕРОПРИЯТИЯ МУНИЦИПАЛЬНОЙ ПРОГРАММЫ</w:t>
      </w:r>
    </w:p>
    <w:p w:rsidR="00FB5FDF" w:rsidRPr="00ED1140" w:rsidRDefault="00FB5FDF" w:rsidP="00FB5FDF">
      <w:pPr>
        <w:spacing w:line="240" w:lineRule="exact"/>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0"/>
        <w:gridCol w:w="2047"/>
        <w:gridCol w:w="2447"/>
        <w:gridCol w:w="1275"/>
        <w:gridCol w:w="625"/>
        <w:gridCol w:w="1866"/>
        <w:gridCol w:w="1450"/>
        <w:gridCol w:w="1450"/>
        <w:gridCol w:w="136"/>
        <w:gridCol w:w="118"/>
        <w:gridCol w:w="1210"/>
        <w:gridCol w:w="17"/>
        <w:gridCol w:w="1313"/>
        <w:gridCol w:w="1210"/>
      </w:tblGrid>
      <w:tr w:rsidR="00FB5FDF" w:rsidRPr="003753FD" w:rsidTr="00FB5FDF">
        <w:trPr>
          <w:trHeight w:val="20"/>
        </w:trPr>
        <w:tc>
          <w:tcPr>
            <w:tcW w:w="173" w:type="pct"/>
            <w:vMerge w:val="restart"/>
            <w:vAlign w:val="center"/>
          </w:tcPr>
          <w:p w:rsidR="00FB5FDF" w:rsidRPr="003753FD" w:rsidRDefault="00FB5FDF" w:rsidP="000A289B">
            <w:pPr>
              <w:spacing w:line="240" w:lineRule="exact"/>
              <w:jc w:val="center"/>
              <w:rPr>
                <w:b/>
                <w:sz w:val="24"/>
                <w:szCs w:val="24"/>
              </w:rPr>
            </w:pPr>
            <w:r w:rsidRPr="003753FD">
              <w:rPr>
                <w:b/>
                <w:sz w:val="24"/>
                <w:szCs w:val="24"/>
              </w:rPr>
              <w:t>№ п/п</w:t>
            </w:r>
          </w:p>
        </w:tc>
        <w:tc>
          <w:tcPr>
            <w:tcW w:w="810" w:type="pct"/>
            <w:vMerge w:val="restart"/>
            <w:vAlign w:val="center"/>
          </w:tcPr>
          <w:p w:rsidR="00FB5FDF" w:rsidRPr="003753FD" w:rsidRDefault="00FB5FDF" w:rsidP="000A289B">
            <w:pPr>
              <w:spacing w:line="240" w:lineRule="exact"/>
              <w:jc w:val="center"/>
              <w:rPr>
                <w:b/>
                <w:sz w:val="24"/>
                <w:szCs w:val="24"/>
              </w:rPr>
            </w:pPr>
            <w:r w:rsidRPr="003753FD">
              <w:rPr>
                <w:b/>
                <w:sz w:val="24"/>
                <w:szCs w:val="24"/>
              </w:rPr>
              <w:t>Наименование мероприятия</w:t>
            </w:r>
          </w:p>
        </w:tc>
        <w:tc>
          <w:tcPr>
            <w:tcW w:w="937" w:type="pct"/>
            <w:vMerge w:val="restart"/>
            <w:vAlign w:val="center"/>
          </w:tcPr>
          <w:p w:rsidR="00FB5FDF" w:rsidRPr="003753FD" w:rsidRDefault="00FB5FDF" w:rsidP="000A289B">
            <w:pPr>
              <w:spacing w:line="240" w:lineRule="exact"/>
              <w:jc w:val="center"/>
              <w:rPr>
                <w:b/>
                <w:sz w:val="24"/>
                <w:szCs w:val="24"/>
              </w:rPr>
            </w:pPr>
            <w:r w:rsidRPr="003753FD">
              <w:rPr>
                <w:b/>
                <w:sz w:val="24"/>
                <w:szCs w:val="24"/>
              </w:rPr>
              <w:t>Исполнитель мероприятия</w:t>
            </w:r>
          </w:p>
        </w:tc>
        <w:tc>
          <w:tcPr>
            <w:tcW w:w="223" w:type="pct"/>
            <w:vMerge w:val="restart"/>
            <w:vAlign w:val="center"/>
          </w:tcPr>
          <w:p w:rsidR="00FB5FDF" w:rsidRPr="003753FD" w:rsidRDefault="00FB5FDF" w:rsidP="000A289B">
            <w:pPr>
              <w:spacing w:line="240" w:lineRule="exact"/>
              <w:jc w:val="center"/>
              <w:rPr>
                <w:b/>
                <w:sz w:val="24"/>
                <w:szCs w:val="24"/>
              </w:rPr>
            </w:pPr>
            <w:r w:rsidRPr="003753FD">
              <w:rPr>
                <w:b/>
                <w:sz w:val="24"/>
                <w:szCs w:val="24"/>
              </w:rPr>
              <w:t>Срок реализации</w:t>
            </w:r>
          </w:p>
        </w:tc>
        <w:tc>
          <w:tcPr>
            <w:tcW w:w="223" w:type="pct"/>
            <w:vMerge w:val="restart"/>
            <w:vAlign w:val="center"/>
          </w:tcPr>
          <w:p w:rsidR="00FB5FDF" w:rsidRPr="003753FD" w:rsidRDefault="00FB5FDF" w:rsidP="000A289B">
            <w:pPr>
              <w:spacing w:line="240" w:lineRule="exact"/>
              <w:jc w:val="center"/>
              <w:rPr>
                <w:b/>
                <w:sz w:val="24"/>
                <w:szCs w:val="24"/>
              </w:rPr>
            </w:pPr>
            <w:r w:rsidRPr="003753FD">
              <w:rPr>
                <w:b/>
                <w:sz w:val="24"/>
                <w:szCs w:val="24"/>
              </w:rPr>
              <w:t>Целе</w:t>
            </w:r>
            <w:r>
              <w:rPr>
                <w:b/>
                <w:sz w:val="24"/>
                <w:szCs w:val="24"/>
              </w:rPr>
              <w:t>-</w:t>
            </w:r>
            <w:r w:rsidRPr="003753FD">
              <w:rPr>
                <w:b/>
                <w:sz w:val="24"/>
                <w:szCs w:val="24"/>
              </w:rPr>
              <w:t>вой пока</w:t>
            </w:r>
            <w:r>
              <w:rPr>
                <w:b/>
                <w:sz w:val="24"/>
                <w:szCs w:val="24"/>
              </w:rPr>
              <w:t>-</w:t>
            </w:r>
            <w:r w:rsidRPr="003753FD">
              <w:rPr>
                <w:b/>
                <w:sz w:val="24"/>
                <w:szCs w:val="24"/>
              </w:rPr>
              <w:t>за</w:t>
            </w:r>
            <w:r>
              <w:rPr>
                <w:b/>
                <w:sz w:val="24"/>
                <w:szCs w:val="24"/>
              </w:rPr>
              <w:t>-</w:t>
            </w:r>
            <w:r w:rsidRPr="003753FD">
              <w:rPr>
                <w:b/>
                <w:sz w:val="24"/>
                <w:szCs w:val="24"/>
              </w:rPr>
              <w:t>тель</w:t>
            </w:r>
          </w:p>
        </w:tc>
        <w:tc>
          <w:tcPr>
            <w:tcW w:w="803" w:type="pct"/>
            <w:vMerge w:val="restart"/>
            <w:vAlign w:val="center"/>
          </w:tcPr>
          <w:p w:rsidR="00FB5FDF" w:rsidRPr="003753FD" w:rsidRDefault="00FB5FDF" w:rsidP="000A289B">
            <w:pPr>
              <w:spacing w:line="240" w:lineRule="exact"/>
              <w:jc w:val="center"/>
              <w:rPr>
                <w:b/>
                <w:sz w:val="24"/>
                <w:szCs w:val="24"/>
              </w:rPr>
            </w:pPr>
            <w:r w:rsidRPr="003753FD">
              <w:rPr>
                <w:b/>
                <w:sz w:val="24"/>
                <w:szCs w:val="24"/>
              </w:rPr>
              <w:t>Источник финансирования</w:t>
            </w:r>
          </w:p>
        </w:tc>
        <w:tc>
          <w:tcPr>
            <w:tcW w:w="1830" w:type="pct"/>
            <w:gridSpan w:val="8"/>
            <w:vAlign w:val="center"/>
          </w:tcPr>
          <w:p w:rsidR="00FB5FDF" w:rsidRPr="003753FD" w:rsidRDefault="00FB5FDF" w:rsidP="000A289B">
            <w:pPr>
              <w:spacing w:line="240" w:lineRule="exact"/>
              <w:jc w:val="center"/>
              <w:rPr>
                <w:b/>
                <w:sz w:val="24"/>
                <w:szCs w:val="24"/>
              </w:rPr>
            </w:pPr>
            <w:r w:rsidRPr="003753FD">
              <w:rPr>
                <w:b/>
                <w:sz w:val="24"/>
                <w:szCs w:val="24"/>
              </w:rPr>
              <w:t>Объем финансирования по годам, тыс.руб.</w:t>
            </w:r>
          </w:p>
        </w:tc>
      </w:tr>
      <w:tr w:rsidR="00FB5FDF" w:rsidRPr="003753FD" w:rsidTr="00FB5FDF">
        <w:trPr>
          <w:trHeight w:val="20"/>
        </w:trPr>
        <w:tc>
          <w:tcPr>
            <w:tcW w:w="173" w:type="pct"/>
            <w:vMerge/>
            <w:vAlign w:val="center"/>
          </w:tcPr>
          <w:p w:rsidR="00FB5FDF" w:rsidRPr="003753FD" w:rsidRDefault="00FB5FDF" w:rsidP="000A289B">
            <w:pPr>
              <w:spacing w:line="240" w:lineRule="exact"/>
              <w:jc w:val="center"/>
              <w:rPr>
                <w:b/>
                <w:sz w:val="24"/>
                <w:szCs w:val="24"/>
              </w:rPr>
            </w:pPr>
          </w:p>
        </w:tc>
        <w:tc>
          <w:tcPr>
            <w:tcW w:w="810" w:type="pct"/>
            <w:vMerge/>
            <w:vAlign w:val="center"/>
          </w:tcPr>
          <w:p w:rsidR="00FB5FDF" w:rsidRPr="003753FD" w:rsidRDefault="00FB5FDF" w:rsidP="000A289B">
            <w:pPr>
              <w:spacing w:line="240" w:lineRule="exact"/>
              <w:jc w:val="center"/>
              <w:rPr>
                <w:b/>
                <w:sz w:val="24"/>
                <w:szCs w:val="24"/>
              </w:rPr>
            </w:pPr>
          </w:p>
        </w:tc>
        <w:tc>
          <w:tcPr>
            <w:tcW w:w="937" w:type="pct"/>
            <w:vMerge/>
            <w:vAlign w:val="center"/>
          </w:tcPr>
          <w:p w:rsidR="00FB5FDF" w:rsidRPr="003753FD" w:rsidRDefault="00FB5FDF" w:rsidP="000A289B">
            <w:pPr>
              <w:spacing w:line="240" w:lineRule="exact"/>
              <w:jc w:val="center"/>
              <w:rPr>
                <w:b/>
                <w:sz w:val="24"/>
                <w:szCs w:val="24"/>
              </w:rPr>
            </w:pPr>
          </w:p>
        </w:tc>
        <w:tc>
          <w:tcPr>
            <w:tcW w:w="223" w:type="pct"/>
            <w:vMerge/>
            <w:vAlign w:val="center"/>
          </w:tcPr>
          <w:p w:rsidR="00FB5FDF" w:rsidRPr="003753FD" w:rsidRDefault="00FB5FDF" w:rsidP="000A289B">
            <w:pPr>
              <w:spacing w:line="240" w:lineRule="exact"/>
              <w:jc w:val="center"/>
              <w:rPr>
                <w:b/>
                <w:sz w:val="24"/>
                <w:szCs w:val="24"/>
              </w:rPr>
            </w:pPr>
          </w:p>
        </w:tc>
        <w:tc>
          <w:tcPr>
            <w:tcW w:w="223" w:type="pct"/>
            <w:vMerge/>
            <w:vAlign w:val="center"/>
          </w:tcPr>
          <w:p w:rsidR="00FB5FDF" w:rsidRPr="003753FD" w:rsidRDefault="00FB5FDF" w:rsidP="000A289B">
            <w:pPr>
              <w:spacing w:line="240" w:lineRule="exact"/>
              <w:jc w:val="center"/>
              <w:rPr>
                <w:b/>
                <w:sz w:val="24"/>
                <w:szCs w:val="24"/>
              </w:rPr>
            </w:pPr>
          </w:p>
        </w:tc>
        <w:tc>
          <w:tcPr>
            <w:tcW w:w="803" w:type="pct"/>
            <w:vMerge/>
            <w:vAlign w:val="center"/>
          </w:tcPr>
          <w:p w:rsidR="00FB5FDF" w:rsidRPr="003753FD" w:rsidRDefault="00FB5FDF" w:rsidP="000A289B">
            <w:pPr>
              <w:spacing w:line="240" w:lineRule="exact"/>
              <w:jc w:val="center"/>
              <w:rPr>
                <w:b/>
                <w:sz w:val="24"/>
                <w:szCs w:val="24"/>
              </w:rPr>
            </w:pPr>
          </w:p>
        </w:tc>
        <w:tc>
          <w:tcPr>
            <w:tcW w:w="307" w:type="pct"/>
            <w:vAlign w:val="center"/>
          </w:tcPr>
          <w:p w:rsidR="00FB5FDF" w:rsidRPr="003753FD" w:rsidRDefault="00FB5FDF" w:rsidP="000A289B">
            <w:pPr>
              <w:spacing w:line="240" w:lineRule="exact"/>
              <w:jc w:val="center"/>
              <w:rPr>
                <w:b/>
                <w:sz w:val="24"/>
                <w:szCs w:val="24"/>
              </w:rPr>
            </w:pPr>
            <w:r w:rsidRPr="003753FD">
              <w:rPr>
                <w:b/>
                <w:sz w:val="24"/>
                <w:szCs w:val="24"/>
              </w:rPr>
              <w:t>2023</w:t>
            </w:r>
          </w:p>
        </w:tc>
        <w:tc>
          <w:tcPr>
            <w:tcW w:w="407" w:type="pct"/>
            <w:gridSpan w:val="2"/>
            <w:vAlign w:val="center"/>
          </w:tcPr>
          <w:p w:rsidR="00FB5FDF" w:rsidRPr="003753FD" w:rsidRDefault="00FB5FDF" w:rsidP="000A289B">
            <w:pPr>
              <w:spacing w:line="240" w:lineRule="exact"/>
              <w:jc w:val="center"/>
              <w:rPr>
                <w:b/>
                <w:sz w:val="24"/>
                <w:szCs w:val="24"/>
              </w:rPr>
            </w:pPr>
            <w:r w:rsidRPr="003753FD">
              <w:rPr>
                <w:b/>
                <w:sz w:val="24"/>
                <w:szCs w:val="24"/>
              </w:rPr>
              <w:t>2024</w:t>
            </w:r>
          </w:p>
        </w:tc>
        <w:tc>
          <w:tcPr>
            <w:tcW w:w="401" w:type="pct"/>
            <w:gridSpan w:val="3"/>
            <w:vAlign w:val="center"/>
          </w:tcPr>
          <w:p w:rsidR="00FB5FDF" w:rsidRPr="003753FD" w:rsidRDefault="00FB5FDF" w:rsidP="000A289B">
            <w:pPr>
              <w:spacing w:line="240" w:lineRule="exact"/>
              <w:jc w:val="center"/>
              <w:rPr>
                <w:b/>
                <w:sz w:val="24"/>
                <w:szCs w:val="24"/>
              </w:rPr>
            </w:pPr>
            <w:r w:rsidRPr="003753FD">
              <w:rPr>
                <w:b/>
                <w:sz w:val="24"/>
                <w:szCs w:val="24"/>
              </w:rPr>
              <w:t>2025</w:t>
            </w:r>
          </w:p>
        </w:tc>
        <w:tc>
          <w:tcPr>
            <w:tcW w:w="397" w:type="pct"/>
            <w:vAlign w:val="center"/>
          </w:tcPr>
          <w:p w:rsidR="00FB5FDF" w:rsidRPr="003753FD" w:rsidRDefault="00FB5FDF" w:rsidP="000A289B">
            <w:pPr>
              <w:spacing w:line="240" w:lineRule="exact"/>
              <w:jc w:val="center"/>
              <w:rPr>
                <w:b/>
                <w:sz w:val="24"/>
                <w:szCs w:val="24"/>
              </w:rPr>
            </w:pPr>
            <w:r w:rsidRPr="003753FD">
              <w:rPr>
                <w:b/>
                <w:sz w:val="24"/>
                <w:szCs w:val="24"/>
              </w:rPr>
              <w:t>2026</w:t>
            </w:r>
          </w:p>
        </w:tc>
        <w:tc>
          <w:tcPr>
            <w:tcW w:w="317" w:type="pct"/>
          </w:tcPr>
          <w:p w:rsidR="00FB5FDF" w:rsidRDefault="00FB5FDF" w:rsidP="000A289B">
            <w:pPr>
              <w:spacing w:line="240" w:lineRule="exact"/>
              <w:jc w:val="center"/>
              <w:rPr>
                <w:b/>
                <w:sz w:val="24"/>
                <w:szCs w:val="24"/>
              </w:rPr>
            </w:pPr>
          </w:p>
          <w:p w:rsidR="00FB5FDF" w:rsidRPr="003753FD" w:rsidRDefault="00FB5FDF" w:rsidP="000A289B">
            <w:pPr>
              <w:spacing w:line="240" w:lineRule="exact"/>
              <w:rPr>
                <w:b/>
                <w:sz w:val="24"/>
                <w:szCs w:val="24"/>
              </w:rPr>
            </w:pPr>
            <w:r>
              <w:rPr>
                <w:b/>
                <w:sz w:val="24"/>
                <w:szCs w:val="24"/>
              </w:rPr>
              <w:t xml:space="preserve">    2027</w:t>
            </w:r>
          </w:p>
        </w:tc>
      </w:tr>
      <w:tr w:rsidR="00FB5FDF" w:rsidRPr="003753FD" w:rsidTr="00FB5FDF">
        <w:trPr>
          <w:trHeight w:val="20"/>
        </w:trPr>
        <w:tc>
          <w:tcPr>
            <w:tcW w:w="173" w:type="pct"/>
          </w:tcPr>
          <w:p w:rsidR="00FB5FDF" w:rsidRPr="003753FD" w:rsidRDefault="00FB5FDF" w:rsidP="000A289B">
            <w:pPr>
              <w:jc w:val="center"/>
              <w:rPr>
                <w:sz w:val="24"/>
                <w:szCs w:val="24"/>
              </w:rPr>
            </w:pPr>
            <w:r w:rsidRPr="003753FD">
              <w:rPr>
                <w:sz w:val="24"/>
                <w:szCs w:val="24"/>
              </w:rPr>
              <w:t>1</w:t>
            </w:r>
          </w:p>
        </w:tc>
        <w:tc>
          <w:tcPr>
            <w:tcW w:w="810" w:type="pct"/>
          </w:tcPr>
          <w:p w:rsidR="00FB5FDF" w:rsidRPr="003753FD" w:rsidRDefault="00FB5FDF" w:rsidP="000A289B">
            <w:pPr>
              <w:jc w:val="center"/>
              <w:rPr>
                <w:sz w:val="24"/>
                <w:szCs w:val="24"/>
              </w:rPr>
            </w:pPr>
            <w:r w:rsidRPr="003753FD">
              <w:rPr>
                <w:sz w:val="24"/>
                <w:szCs w:val="24"/>
              </w:rPr>
              <w:t>2</w:t>
            </w:r>
          </w:p>
        </w:tc>
        <w:tc>
          <w:tcPr>
            <w:tcW w:w="937" w:type="pct"/>
          </w:tcPr>
          <w:p w:rsidR="00FB5FDF" w:rsidRPr="003753FD" w:rsidRDefault="00FB5FDF" w:rsidP="000A289B">
            <w:pPr>
              <w:jc w:val="center"/>
              <w:rPr>
                <w:sz w:val="24"/>
                <w:szCs w:val="24"/>
              </w:rPr>
            </w:pPr>
            <w:r w:rsidRPr="003753FD">
              <w:rPr>
                <w:sz w:val="24"/>
                <w:szCs w:val="24"/>
              </w:rPr>
              <w:t>3</w:t>
            </w:r>
          </w:p>
        </w:tc>
        <w:tc>
          <w:tcPr>
            <w:tcW w:w="223" w:type="pct"/>
          </w:tcPr>
          <w:p w:rsidR="00FB5FDF" w:rsidRPr="003753FD" w:rsidRDefault="00FB5FDF" w:rsidP="000A289B">
            <w:pPr>
              <w:jc w:val="center"/>
              <w:rPr>
                <w:sz w:val="24"/>
                <w:szCs w:val="24"/>
              </w:rPr>
            </w:pPr>
            <w:r w:rsidRPr="003753FD">
              <w:rPr>
                <w:sz w:val="24"/>
                <w:szCs w:val="24"/>
              </w:rPr>
              <w:t>4</w:t>
            </w:r>
          </w:p>
        </w:tc>
        <w:tc>
          <w:tcPr>
            <w:tcW w:w="223" w:type="pct"/>
          </w:tcPr>
          <w:p w:rsidR="00FB5FDF" w:rsidRPr="003753FD" w:rsidRDefault="00FB5FDF" w:rsidP="000A289B">
            <w:pPr>
              <w:jc w:val="center"/>
              <w:rPr>
                <w:sz w:val="24"/>
                <w:szCs w:val="24"/>
              </w:rPr>
            </w:pPr>
            <w:r w:rsidRPr="003753FD">
              <w:rPr>
                <w:sz w:val="24"/>
                <w:szCs w:val="24"/>
              </w:rPr>
              <w:t>5</w:t>
            </w:r>
          </w:p>
        </w:tc>
        <w:tc>
          <w:tcPr>
            <w:tcW w:w="803" w:type="pct"/>
          </w:tcPr>
          <w:p w:rsidR="00FB5FDF" w:rsidRPr="003753FD" w:rsidRDefault="00FB5FDF" w:rsidP="000A289B">
            <w:pPr>
              <w:jc w:val="center"/>
              <w:rPr>
                <w:sz w:val="24"/>
                <w:szCs w:val="24"/>
              </w:rPr>
            </w:pPr>
            <w:r w:rsidRPr="003753FD">
              <w:rPr>
                <w:sz w:val="24"/>
                <w:szCs w:val="24"/>
              </w:rPr>
              <w:t>6</w:t>
            </w:r>
          </w:p>
        </w:tc>
        <w:tc>
          <w:tcPr>
            <w:tcW w:w="307" w:type="pct"/>
          </w:tcPr>
          <w:p w:rsidR="00FB5FDF" w:rsidRPr="003753FD" w:rsidRDefault="00FB5FDF" w:rsidP="000A289B">
            <w:pPr>
              <w:jc w:val="center"/>
              <w:rPr>
                <w:sz w:val="24"/>
                <w:szCs w:val="24"/>
              </w:rPr>
            </w:pPr>
            <w:r w:rsidRPr="003753FD">
              <w:rPr>
                <w:sz w:val="24"/>
                <w:szCs w:val="24"/>
              </w:rPr>
              <w:t>7</w:t>
            </w:r>
          </w:p>
        </w:tc>
        <w:tc>
          <w:tcPr>
            <w:tcW w:w="407" w:type="pct"/>
            <w:gridSpan w:val="2"/>
          </w:tcPr>
          <w:p w:rsidR="00FB5FDF" w:rsidRPr="003753FD" w:rsidRDefault="00FB5FDF" w:rsidP="000A289B">
            <w:pPr>
              <w:jc w:val="center"/>
              <w:rPr>
                <w:sz w:val="24"/>
                <w:szCs w:val="24"/>
              </w:rPr>
            </w:pPr>
            <w:r w:rsidRPr="003753FD">
              <w:rPr>
                <w:sz w:val="24"/>
                <w:szCs w:val="24"/>
              </w:rPr>
              <w:t>8</w:t>
            </w:r>
          </w:p>
        </w:tc>
        <w:tc>
          <w:tcPr>
            <w:tcW w:w="401" w:type="pct"/>
            <w:gridSpan w:val="3"/>
          </w:tcPr>
          <w:p w:rsidR="00FB5FDF" w:rsidRPr="003753FD" w:rsidRDefault="00FB5FDF" w:rsidP="000A289B">
            <w:pPr>
              <w:jc w:val="center"/>
              <w:rPr>
                <w:sz w:val="24"/>
                <w:szCs w:val="24"/>
              </w:rPr>
            </w:pPr>
            <w:r w:rsidRPr="003753FD">
              <w:rPr>
                <w:sz w:val="24"/>
                <w:szCs w:val="24"/>
              </w:rPr>
              <w:t>9</w:t>
            </w:r>
          </w:p>
        </w:tc>
        <w:tc>
          <w:tcPr>
            <w:tcW w:w="397" w:type="pct"/>
          </w:tcPr>
          <w:p w:rsidR="00FB5FDF" w:rsidRPr="003753FD" w:rsidRDefault="00FB5FDF" w:rsidP="000A289B">
            <w:pPr>
              <w:jc w:val="center"/>
              <w:rPr>
                <w:sz w:val="24"/>
                <w:szCs w:val="24"/>
              </w:rPr>
            </w:pPr>
            <w:r w:rsidRPr="003753FD">
              <w:rPr>
                <w:sz w:val="24"/>
                <w:szCs w:val="24"/>
              </w:rPr>
              <w:t>10</w:t>
            </w:r>
          </w:p>
        </w:tc>
        <w:tc>
          <w:tcPr>
            <w:tcW w:w="317" w:type="pct"/>
          </w:tcPr>
          <w:p w:rsidR="00FB5FDF" w:rsidRPr="003753FD" w:rsidRDefault="00FB5FDF" w:rsidP="000A289B">
            <w:pPr>
              <w:jc w:val="center"/>
              <w:rPr>
                <w:sz w:val="24"/>
                <w:szCs w:val="24"/>
              </w:rPr>
            </w:pPr>
            <w:r>
              <w:rPr>
                <w:sz w:val="24"/>
                <w:szCs w:val="24"/>
              </w:rPr>
              <w:t>11</w:t>
            </w:r>
          </w:p>
        </w:tc>
      </w:tr>
      <w:tr w:rsidR="00FB5FDF" w:rsidRPr="003753FD" w:rsidTr="00FB5FDF">
        <w:trPr>
          <w:trHeight w:val="20"/>
        </w:trPr>
        <w:tc>
          <w:tcPr>
            <w:tcW w:w="173" w:type="pct"/>
          </w:tcPr>
          <w:p w:rsidR="00FB5FDF" w:rsidRPr="003753FD" w:rsidRDefault="00FB5FDF" w:rsidP="000A289B">
            <w:pPr>
              <w:jc w:val="center"/>
              <w:rPr>
                <w:sz w:val="24"/>
                <w:szCs w:val="24"/>
              </w:rPr>
            </w:pPr>
            <w:r w:rsidRPr="003753FD">
              <w:rPr>
                <w:sz w:val="24"/>
                <w:szCs w:val="24"/>
              </w:rPr>
              <w:t>1.</w:t>
            </w:r>
          </w:p>
        </w:tc>
        <w:tc>
          <w:tcPr>
            <w:tcW w:w="4509" w:type="pct"/>
            <w:gridSpan w:val="12"/>
          </w:tcPr>
          <w:p w:rsidR="00FB5FDF" w:rsidRPr="003753FD" w:rsidRDefault="00FB5FDF" w:rsidP="000A289B">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c>
          <w:tcPr>
            <w:tcW w:w="317" w:type="pct"/>
          </w:tcPr>
          <w:p w:rsidR="00FB5FDF" w:rsidRPr="003753FD" w:rsidRDefault="00FB5FDF" w:rsidP="000A289B">
            <w:pPr>
              <w:rPr>
                <w:sz w:val="24"/>
                <w:szCs w:val="24"/>
              </w:rPr>
            </w:pPr>
          </w:p>
        </w:tc>
      </w:tr>
      <w:tr w:rsidR="00FB5FDF" w:rsidRPr="003753FD" w:rsidTr="00FB5FDF">
        <w:trPr>
          <w:trHeight w:val="20"/>
        </w:trPr>
        <w:tc>
          <w:tcPr>
            <w:tcW w:w="173" w:type="pct"/>
          </w:tcPr>
          <w:p w:rsidR="00FB5FDF" w:rsidRPr="003753FD" w:rsidRDefault="00FB5FDF" w:rsidP="000A289B">
            <w:pPr>
              <w:jc w:val="center"/>
              <w:rPr>
                <w:sz w:val="24"/>
                <w:szCs w:val="24"/>
              </w:rPr>
            </w:pPr>
            <w:r w:rsidRPr="003753FD">
              <w:rPr>
                <w:sz w:val="24"/>
                <w:szCs w:val="24"/>
              </w:rPr>
              <w:t>1.1.</w:t>
            </w:r>
          </w:p>
        </w:tc>
        <w:tc>
          <w:tcPr>
            <w:tcW w:w="4509" w:type="pct"/>
            <w:gridSpan w:val="12"/>
          </w:tcPr>
          <w:p w:rsidR="00FB5FDF" w:rsidRPr="003753FD" w:rsidRDefault="00FB5FDF" w:rsidP="000A289B">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c>
          <w:tcPr>
            <w:tcW w:w="317" w:type="pct"/>
          </w:tcPr>
          <w:p w:rsidR="00FB5FDF" w:rsidRPr="003753FD" w:rsidRDefault="00FB5FDF" w:rsidP="000A289B">
            <w:pPr>
              <w:rPr>
                <w:sz w:val="24"/>
                <w:szCs w:val="24"/>
              </w:rPr>
            </w:pPr>
          </w:p>
        </w:tc>
      </w:tr>
      <w:tr w:rsidR="00FB5FDF" w:rsidRPr="003753FD" w:rsidTr="00FB5FDF">
        <w:trPr>
          <w:trHeight w:val="766"/>
        </w:trPr>
        <w:tc>
          <w:tcPr>
            <w:tcW w:w="173" w:type="pct"/>
            <w:vMerge w:val="restart"/>
          </w:tcPr>
          <w:p w:rsidR="00FB5FDF" w:rsidRPr="003753FD" w:rsidRDefault="00FB5FDF" w:rsidP="000A289B">
            <w:pPr>
              <w:jc w:val="center"/>
              <w:rPr>
                <w:sz w:val="24"/>
                <w:szCs w:val="24"/>
              </w:rPr>
            </w:pPr>
            <w:r w:rsidRPr="003753FD">
              <w:rPr>
                <w:sz w:val="24"/>
                <w:szCs w:val="24"/>
              </w:rPr>
              <w:t>1.1.1</w:t>
            </w:r>
          </w:p>
        </w:tc>
        <w:tc>
          <w:tcPr>
            <w:tcW w:w="810" w:type="pct"/>
            <w:vMerge w:val="restart"/>
          </w:tcPr>
          <w:p w:rsidR="00FB5FDF" w:rsidRPr="003753FD" w:rsidRDefault="00FB5FDF" w:rsidP="000A289B">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autoSpaceDN w:val="0"/>
              <w:jc w:val="center"/>
              <w:rPr>
                <w:sz w:val="24"/>
                <w:szCs w:val="24"/>
              </w:rPr>
            </w:pPr>
            <w:r w:rsidRPr="003753FD">
              <w:rPr>
                <w:sz w:val="24"/>
                <w:szCs w:val="24"/>
              </w:rPr>
              <w:t>1.1</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17 980,51383</w:t>
            </w:r>
          </w:p>
        </w:tc>
        <w:tc>
          <w:tcPr>
            <w:tcW w:w="362" w:type="pct"/>
          </w:tcPr>
          <w:p w:rsidR="00FB5FDF" w:rsidRPr="00427178" w:rsidRDefault="00FB5FDF" w:rsidP="000A289B">
            <w:pPr>
              <w:jc w:val="center"/>
              <w:rPr>
                <w:sz w:val="24"/>
                <w:szCs w:val="24"/>
              </w:rPr>
            </w:pPr>
            <w:r w:rsidRPr="00427178">
              <w:rPr>
                <w:sz w:val="24"/>
                <w:szCs w:val="24"/>
              </w:rPr>
              <w:t>13 547,92406</w:t>
            </w:r>
          </w:p>
        </w:tc>
        <w:tc>
          <w:tcPr>
            <w:tcW w:w="441" w:type="pct"/>
            <w:gridSpan w:val="3"/>
          </w:tcPr>
          <w:p w:rsidR="00FB5FDF" w:rsidRPr="002A2D36" w:rsidRDefault="00FB5FDF" w:rsidP="000A289B">
            <w:pPr>
              <w:jc w:val="center"/>
              <w:rPr>
                <w:sz w:val="24"/>
                <w:szCs w:val="24"/>
              </w:rPr>
            </w:pPr>
            <w:r w:rsidRPr="002A2D36">
              <w:rPr>
                <w:sz w:val="24"/>
                <w:szCs w:val="24"/>
              </w:rPr>
              <w:t>14 499,20451</w:t>
            </w:r>
          </w:p>
        </w:tc>
        <w:tc>
          <w:tcPr>
            <w:tcW w:w="402" w:type="pct"/>
            <w:gridSpan w:val="2"/>
          </w:tcPr>
          <w:p w:rsidR="00FB5FDF" w:rsidRPr="000F4E13" w:rsidRDefault="00FB5FDF" w:rsidP="000A289B">
            <w:pPr>
              <w:jc w:val="center"/>
              <w:rPr>
                <w:sz w:val="24"/>
                <w:szCs w:val="24"/>
              </w:rPr>
            </w:pPr>
            <w:r w:rsidRPr="000F4E13">
              <w:rPr>
                <w:sz w:val="24"/>
                <w:szCs w:val="24"/>
              </w:rPr>
              <w:t>3 638,94937</w:t>
            </w:r>
          </w:p>
        </w:tc>
        <w:tc>
          <w:tcPr>
            <w:tcW w:w="317" w:type="pct"/>
          </w:tcPr>
          <w:p w:rsidR="00FB5FDF" w:rsidRPr="000F4E13" w:rsidRDefault="00FB5FDF" w:rsidP="000A289B">
            <w:pPr>
              <w:jc w:val="center"/>
              <w:rPr>
                <w:sz w:val="24"/>
                <w:szCs w:val="24"/>
              </w:rPr>
            </w:pPr>
            <w:r w:rsidRPr="000F4E13">
              <w:rPr>
                <w:sz w:val="24"/>
                <w:szCs w:val="24"/>
              </w:rPr>
              <w:t>5 067,14937</w:t>
            </w:r>
          </w:p>
        </w:tc>
      </w:tr>
      <w:tr w:rsidR="00FB5FDF" w:rsidRPr="003753FD" w:rsidTr="00FB5FDF">
        <w:trPr>
          <w:trHeight w:val="708"/>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jc w:val="center"/>
              <w:rPr>
                <w:sz w:val="24"/>
                <w:szCs w:val="24"/>
              </w:rPr>
            </w:pPr>
            <w:r w:rsidRPr="003753FD">
              <w:rPr>
                <w:sz w:val="24"/>
                <w:szCs w:val="24"/>
              </w:rPr>
              <w:t>0,00</w:t>
            </w:r>
          </w:p>
        </w:tc>
        <w:tc>
          <w:tcPr>
            <w:tcW w:w="362" w:type="pct"/>
          </w:tcPr>
          <w:p w:rsidR="00FB5FDF" w:rsidRPr="00427178" w:rsidRDefault="00FB5FDF" w:rsidP="000A289B">
            <w:pPr>
              <w:jc w:val="center"/>
              <w:rPr>
                <w:sz w:val="24"/>
                <w:szCs w:val="24"/>
              </w:rPr>
            </w:pPr>
            <w:r w:rsidRPr="00427178">
              <w:rPr>
                <w:sz w:val="24"/>
                <w:szCs w:val="24"/>
              </w:rPr>
              <w:t>3 964,16070</w:t>
            </w:r>
          </w:p>
        </w:tc>
        <w:tc>
          <w:tcPr>
            <w:tcW w:w="441" w:type="pct"/>
            <w:gridSpan w:val="3"/>
          </w:tcPr>
          <w:p w:rsidR="00FB5FDF" w:rsidRPr="002A2D36" w:rsidRDefault="00FB5FDF" w:rsidP="000A289B">
            <w:pPr>
              <w:jc w:val="center"/>
              <w:rPr>
                <w:sz w:val="24"/>
                <w:szCs w:val="24"/>
              </w:rPr>
            </w:pPr>
            <w:r w:rsidRPr="002A2D36">
              <w:rPr>
                <w:sz w:val="24"/>
                <w:szCs w:val="24"/>
              </w:rPr>
              <w:t>4 158,00</w:t>
            </w:r>
          </w:p>
        </w:tc>
        <w:tc>
          <w:tcPr>
            <w:tcW w:w="402" w:type="pct"/>
            <w:gridSpan w:val="2"/>
          </w:tcPr>
          <w:p w:rsidR="00FB5FDF" w:rsidRPr="000F4E13" w:rsidRDefault="00FB5FDF" w:rsidP="000A289B">
            <w:pPr>
              <w:jc w:val="center"/>
              <w:rPr>
                <w:sz w:val="24"/>
                <w:szCs w:val="24"/>
              </w:rPr>
            </w:pPr>
            <w:r w:rsidRPr="000F4E13">
              <w:rPr>
                <w:sz w:val="24"/>
                <w:szCs w:val="24"/>
              </w:rPr>
              <w:t>2 772,00</w:t>
            </w:r>
          </w:p>
        </w:tc>
        <w:tc>
          <w:tcPr>
            <w:tcW w:w="317" w:type="pct"/>
          </w:tcPr>
          <w:p w:rsidR="00FB5FDF" w:rsidRPr="000F4E13" w:rsidRDefault="00FB5FDF" w:rsidP="000A289B">
            <w:pPr>
              <w:jc w:val="center"/>
              <w:rPr>
                <w:sz w:val="24"/>
                <w:szCs w:val="24"/>
              </w:rPr>
            </w:pPr>
            <w:r w:rsidRPr="000F4E13">
              <w:rPr>
                <w:sz w:val="24"/>
                <w:szCs w:val="24"/>
              </w:rPr>
              <w:t>2 772,00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b/>
                <w:sz w:val="24"/>
                <w:szCs w:val="24"/>
              </w:rPr>
            </w:pPr>
            <w:r w:rsidRPr="003753FD">
              <w:rPr>
                <w:b/>
                <w:sz w:val="24"/>
                <w:szCs w:val="24"/>
              </w:rPr>
              <w:t>17 980,51383</w:t>
            </w:r>
          </w:p>
        </w:tc>
        <w:tc>
          <w:tcPr>
            <w:tcW w:w="362" w:type="pct"/>
          </w:tcPr>
          <w:p w:rsidR="00FB5FDF" w:rsidRPr="00427178" w:rsidRDefault="00FB5FDF" w:rsidP="000A289B">
            <w:pPr>
              <w:jc w:val="center"/>
              <w:rPr>
                <w:b/>
                <w:sz w:val="24"/>
                <w:szCs w:val="24"/>
              </w:rPr>
            </w:pPr>
            <w:r w:rsidRPr="00427178">
              <w:rPr>
                <w:b/>
                <w:sz w:val="24"/>
                <w:szCs w:val="24"/>
              </w:rPr>
              <w:t>17 512,08476</w:t>
            </w:r>
          </w:p>
        </w:tc>
        <w:tc>
          <w:tcPr>
            <w:tcW w:w="441" w:type="pct"/>
            <w:gridSpan w:val="3"/>
          </w:tcPr>
          <w:p w:rsidR="00FB5FDF" w:rsidRPr="002A2D36" w:rsidRDefault="00FB5FDF" w:rsidP="000A289B">
            <w:pPr>
              <w:jc w:val="center"/>
              <w:rPr>
                <w:b/>
                <w:sz w:val="24"/>
                <w:szCs w:val="24"/>
              </w:rPr>
            </w:pPr>
            <w:r w:rsidRPr="002A2D36">
              <w:rPr>
                <w:b/>
                <w:sz w:val="24"/>
                <w:szCs w:val="24"/>
              </w:rPr>
              <w:t>18 657,20451</w:t>
            </w:r>
          </w:p>
        </w:tc>
        <w:tc>
          <w:tcPr>
            <w:tcW w:w="402" w:type="pct"/>
            <w:gridSpan w:val="2"/>
          </w:tcPr>
          <w:p w:rsidR="00FB5FDF" w:rsidRPr="000F4E13" w:rsidRDefault="00FB5FDF" w:rsidP="000A289B">
            <w:pPr>
              <w:jc w:val="center"/>
              <w:rPr>
                <w:b/>
                <w:sz w:val="24"/>
                <w:szCs w:val="24"/>
              </w:rPr>
            </w:pPr>
            <w:r w:rsidRPr="000F4E13">
              <w:rPr>
                <w:b/>
                <w:sz w:val="24"/>
                <w:szCs w:val="24"/>
              </w:rPr>
              <w:t>6 410,94937</w:t>
            </w:r>
          </w:p>
        </w:tc>
        <w:tc>
          <w:tcPr>
            <w:tcW w:w="317" w:type="pct"/>
          </w:tcPr>
          <w:p w:rsidR="00FB5FDF" w:rsidRPr="000F4E13" w:rsidRDefault="00FB5FDF" w:rsidP="000A289B">
            <w:pPr>
              <w:jc w:val="center"/>
              <w:rPr>
                <w:b/>
                <w:sz w:val="24"/>
                <w:szCs w:val="24"/>
              </w:rPr>
            </w:pPr>
            <w:r w:rsidRPr="000F4E13">
              <w:rPr>
                <w:b/>
                <w:sz w:val="24"/>
                <w:szCs w:val="24"/>
              </w:rPr>
              <w:t>7 839,14937</w:t>
            </w:r>
          </w:p>
        </w:tc>
      </w:tr>
      <w:tr w:rsidR="00FB5FDF" w:rsidRPr="003753FD" w:rsidTr="00FB5FDF">
        <w:trPr>
          <w:trHeight w:val="20"/>
        </w:trPr>
        <w:tc>
          <w:tcPr>
            <w:tcW w:w="173" w:type="pct"/>
            <w:vMerge w:val="restart"/>
          </w:tcPr>
          <w:p w:rsidR="00FB5FDF" w:rsidRPr="003753FD" w:rsidRDefault="00FB5FDF" w:rsidP="000A289B">
            <w:pPr>
              <w:overflowPunct w:val="0"/>
              <w:autoSpaceDE w:val="0"/>
              <w:autoSpaceDN w:val="0"/>
              <w:adjustRightInd w:val="0"/>
              <w:jc w:val="center"/>
              <w:rPr>
                <w:sz w:val="24"/>
                <w:szCs w:val="24"/>
              </w:rPr>
            </w:pPr>
            <w:r w:rsidRPr="003753FD">
              <w:rPr>
                <w:sz w:val="24"/>
                <w:szCs w:val="24"/>
              </w:rPr>
              <w:t>1.1.2.</w:t>
            </w:r>
          </w:p>
        </w:tc>
        <w:tc>
          <w:tcPr>
            <w:tcW w:w="810" w:type="pct"/>
            <w:vMerge w:val="restart"/>
          </w:tcPr>
          <w:p w:rsidR="00FB5FDF" w:rsidRPr="003753FD" w:rsidRDefault="00FB5FDF" w:rsidP="000A289B">
            <w:pPr>
              <w:autoSpaceDN w:val="0"/>
              <w:rPr>
                <w:sz w:val="24"/>
                <w:szCs w:val="24"/>
              </w:rPr>
            </w:pPr>
            <w:r w:rsidRPr="003753FD">
              <w:rPr>
                <w:sz w:val="24"/>
                <w:szCs w:val="24"/>
              </w:rPr>
              <w:t>Ремонт автомобильных доро</w:t>
            </w:r>
            <w:r>
              <w:rPr>
                <w:sz w:val="24"/>
                <w:szCs w:val="24"/>
              </w:rPr>
              <w:t>г в рамках практики инициативного бюджедирования</w:t>
            </w:r>
            <w:r w:rsidRPr="003753FD">
              <w:rPr>
                <w:sz w:val="24"/>
                <w:szCs w:val="24"/>
              </w:rPr>
              <w:t xml:space="preserve"> «Дорога к Дому»</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autoSpaceDN w:val="0"/>
              <w:jc w:val="center"/>
              <w:rPr>
                <w:sz w:val="24"/>
                <w:szCs w:val="24"/>
              </w:rPr>
            </w:pPr>
            <w:r w:rsidRPr="003753FD">
              <w:rPr>
                <w:sz w:val="24"/>
                <w:szCs w:val="24"/>
              </w:rPr>
              <w:t>1.2</w:t>
            </w:r>
            <w:r w:rsidRPr="003753FD">
              <w:rPr>
                <w:sz w:val="24"/>
                <w:szCs w:val="24"/>
              </w:rPr>
              <w:br/>
              <w:t>1.7</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755,32245</w:t>
            </w:r>
          </w:p>
        </w:tc>
        <w:tc>
          <w:tcPr>
            <w:tcW w:w="362" w:type="pct"/>
          </w:tcPr>
          <w:p w:rsidR="00FB5FDF" w:rsidRPr="003753FD" w:rsidRDefault="00FB5FDF" w:rsidP="000A289B">
            <w:pPr>
              <w:overflowPunct w:val="0"/>
              <w:autoSpaceDE w:val="0"/>
              <w:autoSpaceDN w:val="0"/>
              <w:adjustRightInd w:val="0"/>
              <w:jc w:val="center"/>
              <w:rPr>
                <w:sz w:val="24"/>
                <w:szCs w:val="24"/>
              </w:rPr>
            </w:pPr>
            <w:r>
              <w:rPr>
                <w:sz w:val="24"/>
                <w:szCs w:val="24"/>
              </w:rPr>
              <w:t>2 738,48336</w:t>
            </w:r>
          </w:p>
        </w:tc>
        <w:tc>
          <w:tcPr>
            <w:tcW w:w="441" w:type="pct"/>
            <w:gridSpan w:val="3"/>
          </w:tcPr>
          <w:p w:rsidR="00FB5FDF" w:rsidRPr="000F4E13" w:rsidRDefault="00FB5FDF" w:rsidP="000A289B">
            <w:pPr>
              <w:overflowPunct w:val="0"/>
              <w:autoSpaceDE w:val="0"/>
              <w:autoSpaceDN w:val="0"/>
              <w:adjustRightInd w:val="0"/>
              <w:jc w:val="center"/>
              <w:rPr>
                <w:sz w:val="24"/>
                <w:szCs w:val="24"/>
              </w:rPr>
            </w:pPr>
            <w:r w:rsidRPr="000F4E13">
              <w:rPr>
                <w:sz w:val="24"/>
                <w:szCs w:val="24"/>
              </w:rPr>
              <w:t>228,07595</w:t>
            </w:r>
          </w:p>
        </w:tc>
        <w:tc>
          <w:tcPr>
            <w:tcW w:w="402" w:type="pct"/>
            <w:gridSpan w:val="2"/>
          </w:tcPr>
          <w:p w:rsidR="00FB5FDF" w:rsidRPr="000F4E13" w:rsidRDefault="00FB5FDF" w:rsidP="000A289B">
            <w:pPr>
              <w:overflowPunct w:val="0"/>
              <w:autoSpaceDE w:val="0"/>
              <w:autoSpaceDN w:val="0"/>
              <w:adjustRightInd w:val="0"/>
              <w:jc w:val="center"/>
              <w:rPr>
                <w:sz w:val="24"/>
                <w:szCs w:val="24"/>
              </w:rPr>
            </w:pPr>
            <w:r w:rsidRPr="000F4E13">
              <w:rPr>
                <w:sz w:val="24"/>
                <w:szCs w:val="24"/>
              </w:rPr>
              <w:t>152,05063</w:t>
            </w:r>
          </w:p>
        </w:tc>
        <w:tc>
          <w:tcPr>
            <w:tcW w:w="317" w:type="pct"/>
          </w:tcPr>
          <w:p w:rsidR="00FB5FDF" w:rsidRPr="000F4E13" w:rsidRDefault="00FB5FDF" w:rsidP="000A289B">
            <w:pPr>
              <w:overflowPunct w:val="0"/>
              <w:autoSpaceDE w:val="0"/>
              <w:autoSpaceDN w:val="0"/>
              <w:adjustRightInd w:val="0"/>
              <w:jc w:val="center"/>
              <w:rPr>
                <w:sz w:val="24"/>
                <w:szCs w:val="24"/>
              </w:rPr>
            </w:pPr>
            <w:r w:rsidRPr="000F4E13">
              <w:rPr>
                <w:sz w:val="24"/>
                <w:szCs w:val="24"/>
              </w:rPr>
              <w:t>152,05063</w:t>
            </w:r>
          </w:p>
        </w:tc>
      </w:tr>
      <w:tr w:rsidR="00FB5FDF" w:rsidRPr="003753FD" w:rsidTr="00FB5FDF">
        <w:trPr>
          <w:trHeight w:val="20"/>
        </w:trPr>
        <w:tc>
          <w:tcPr>
            <w:tcW w:w="173" w:type="pct"/>
            <w:vMerge/>
          </w:tcPr>
          <w:p w:rsidR="00FB5FDF" w:rsidRPr="003753FD" w:rsidRDefault="00FB5FDF" w:rsidP="000A289B">
            <w:pPr>
              <w:jc w:val="center"/>
              <w:rPr>
                <w:sz w:val="24"/>
                <w:szCs w:val="24"/>
              </w:rPr>
            </w:pPr>
          </w:p>
        </w:tc>
        <w:tc>
          <w:tcPr>
            <w:tcW w:w="810" w:type="pct"/>
            <w:vMerge/>
          </w:tcPr>
          <w:p w:rsidR="00FB5FDF" w:rsidRPr="003753FD" w:rsidRDefault="00FB5FDF" w:rsidP="000A289B">
            <w:pPr>
              <w:rPr>
                <w:sz w:val="24"/>
                <w:szCs w:val="24"/>
              </w:rPr>
            </w:pPr>
          </w:p>
        </w:tc>
        <w:tc>
          <w:tcPr>
            <w:tcW w:w="937" w:type="pct"/>
            <w:vMerge/>
          </w:tcPr>
          <w:p w:rsidR="00FB5FDF" w:rsidRPr="003753FD" w:rsidRDefault="00FB5FDF" w:rsidP="000A289B">
            <w:pPr>
              <w:rPr>
                <w:sz w:val="24"/>
                <w:szCs w:val="24"/>
              </w:rPr>
            </w:pPr>
          </w:p>
        </w:tc>
        <w:tc>
          <w:tcPr>
            <w:tcW w:w="223"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10 612,43303</w:t>
            </w:r>
          </w:p>
        </w:tc>
        <w:tc>
          <w:tcPr>
            <w:tcW w:w="362" w:type="pct"/>
          </w:tcPr>
          <w:p w:rsidR="00FB5FDF" w:rsidRPr="003753FD" w:rsidRDefault="00FB5FDF" w:rsidP="000A289B">
            <w:pPr>
              <w:overflowPunct w:val="0"/>
              <w:autoSpaceDE w:val="0"/>
              <w:autoSpaceDN w:val="0"/>
              <w:adjustRightInd w:val="0"/>
              <w:jc w:val="center"/>
              <w:rPr>
                <w:sz w:val="24"/>
                <w:szCs w:val="24"/>
              </w:rPr>
            </w:pPr>
            <w:r>
              <w:rPr>
                <w:sz w:val="24"/>
                <w:szCs w:val="24"/>
              </w:rPr>
              <w:t>2 331,83930</w:t>
            </w:r>
          </w:p>
        </w:tc>
        <w:tc>
          <w:tcPr>
            <w:tcW w:w="441" w:type="pct"/>
            <w:gridSpan w:val="3"/>
          </w:tcPr>
          <w:p w:rsidR="00FB5FDF" w:rsidRPr="000F4E13" w:rsidRDefault="00FB5FDF" w:rsidP="000A289B">
            <w:pPr>
              <w:overflowPunct w:val="0"/>
              <w:autoSpaceDE w:val="0"/>
              <w:autoSpaceDN w:val="0"/>
              <w:adjustRightInd w:val="0"/>
              <w:jc w:val="center"/>
              <w:rPr>
                <w:sz w:val="24"/>
                <w:szCs w:val="24"/>
              </w:rPr>
            </w:pPr>
            <w:r w:rsidRPr="000F4E13">
              <w:rPr>
                <w:sz w:val="24"/>
                <w:szCs w:val="24"/>
              </w:rPr>
              <w:t>4 158,00</w:t>
            </w:r>
          </w:p>
        </w:tc>
        <w:tc>
          <w:tcPr>
            <w:tcW w:w="402" w:type="pct"/>
            <w:gridSpan w:val="2"/>
          </w:tcPr>
          <w:p w:rsidR="00FB5FDF" w:rsidRPr="000F4E13" w:rsidRDefault="00FB5FDF" w:rsidP="000A289B">
            <w:pPr>
              <w:overflowPunct w:val="0"/>
              <w:autoSpaceDE w:val="0"/>
              <w:autoSpaceDN w:val="0"/>
              <w:adjustRightInd w:val="0"/>
              <w:jc w:val="center"/>
              <w:rPr>
                <w:sz w:val="24"/>
                <w:szCs w:val="24"/>
              </w:rPr>
            </w:pPr>
            <w:r w:rsidRPr="000F4E13">
              <w:rPr>
                <w:sz w:val="24"/>
                <w:szCs w:val="24"/>
              </w:rPr>
              <w:t>2 772,00</w:t>
            </w:r>
          </w:p>
        </w:tc>
        <w:tc>
          <w:tcPr>
            <w:tcW w:w="317" w:type="pct"/>
          </w:tcPr>
          <w:p w:rsidR="00FB5FDF" w:rsidRPr="000F4E13" w:rsidRDefault="00FB5FDF" w:rsidP="000A289B">
            <w:pPr>
              <w:overflowPunct w:val="0"/>
              <w:autoSpaceDE w:val="0"/>
              <w:autoSpaceDN w:val="0"/>
              <w:adjustRightInd w:val="0"/>
              <w:jc w:val="center"/>
              <w:rPr>
                <w:sz w:val="24"/>
                <w:szCs w:val="24"/>
              </w:rPr>
            </w:pPr>
            <w:r w:rsidRPr="000F4E13">
              <w:rPr>
                <w:sz w:val="24"/>
                <w:szCs w:val="24"/>
              </w:rPr>
              <w:t>2 772,00</w:t>
            </w:r>
          </w:p>
        </w:tc>
      </w:tr>
      <w:tr w:rsidR="00FB5FDF" w:rsidRPr="003753FD" w:rsidTr="00FB5FDF">
        <w:trPr>
          <w:trHeight w:val="20"/>
        </w:trPr>
        <w:tc>
          <w:tcPr>
            <w:tcW w:w="173" w:type="pct"/>
            <w:vMerge/>
          </w:tcPr>
          <w:p w:rsidR="00FB5FDF" w:rsidRPr="003753FD" w:rsidRDefault="00FB5FDF" w:rsidP="000A289B">
            <w:pPr>
              <w:jc w:val="center"/>
              <w:rPr>
                <w:sz w:val="24"/>
                <w:szCs w:val="24"/>
              </w:rPr>
            </w:pPr>
          </w:p>
        </w:tc>
        <w:tc>
          <w:tcPr>
            <w:tcW w:w="810" w:type="pct"/>
            <w:vMerge/>
          </w:tcPr>
          <w:p w:rsidR="00FB5FDF" w:rsidRPr="003753FD" w:rsidRDefault="00FB5FDF" w:rsidP="000A289B">
            <w:pPr>
              <w:rPr>
                <w:sz w:val="24"/>
                <w:szCs w:val="24"/>
              </w:rPr>
            </w:pPr>
          </w:p>
        </w:tc>
        <w:tc>
          <w:tcPr>
            <w:tcW w:w="937" w:type="pct"/>
            <w:vMerge/>
          </w:tcPr>
          <w:p w:rsidR="00FB5FDF" w:rsidRPr="003753FD" w:rsidRDefault="00FB5FDF" w:rsidP="000A289B">
            <w:pPr>
              <w:rPr>
                <w:sz w:val="24"/>
                <w:szCs w:val="24"/>
              </w:rPr>
            </w:pPr>
          </w:p>
        </w:tc>
        <w:tc>
          <w:tcPr>
            <w:tcW w:w="223"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11 367,75548</w:t>
            </w:r>
          </w:p>
        </w:tc>
        <w:tc>
          <w:tcPr>
            <w:tcW w:w="362" w:type="pct"/>
          </w:tcPr>
          <w:p w:rsidR="00FB5FDF" w:rsidRPr="003753FD" w:rsidRDefault="00FB5FDF" w:rsidP="000A289B">
            <w:pPr>
              <w:overflowPunct w:val="0"/>
              <w:autoSpaceDE w:val="0"/>
              <w:autoSpaceDN w:val="0"/>
              <w:adjustRightInd w:val="0"/>
              <w:jc w:val="center"/>
              <w:rPr>
                <w:b/>
                <w:sz w:val="24"/>
                <w:szCs w:val="24"/>
              </w:rPr>
            </w:pPr>
            <w:r>
              <w:rPr>
                <w:b/>
                <w:sz w:val="24"/>
                <w:szCs w:val="24"/>
              </w:rPr>
              <w:t>5 070,32266</w:t>
            </w:r>
          </w:p>
        </w:tc>
        <w:tc>
          <w:tcPr>
            <w:tcW w:w="441" w:type="pct"/>
            <w:gridSpan w:val="3"/>
          </w:tcPr>
          <w:p w:rsidR="00FB5FDF" w:rsidRPr="000F4E13" w:rsidRDefault="00FB5FDF" w:rsidP="000A289B">
            <w:pPr>
              <w:overflowPunct w:val="0"/>
              <w:autoSpaceDE w:val="0"/>
              <w:autoSpaceDN w:val="0"/>
              <w:adjustRightInd w:val="0"/>
              <w:jc w:val="center"/>
              <w:rPr>
                <w:b/>
                <w:sz w:val="24"/>
                <w:szCs w:val="24"/>
              </w:rPr>
            </w:pPr>
            <w:r w:rsidRPr="000F4E13">
              <w:rPr>
                <w:b/>
                <w:sz w:val="24"/>
                <w:szCs w:val="24"/>
              </w:rPr>
              <w:t>4 386,07595</w:t>
            </w:r>
          </w:p>
        </w:tc>
        <w:tc>
          <w:tcPr>
            <w:tcW w:w="402" w:type="pct"/>
            <w:gridSpan w:val="2"/>
          </w:tcPr>
          <w:p w:rsidR="00FB5FDF" w:rsidRPr="000F4E13" w:rsidRDefault="00FB5FDF" w:rsidP="000A289B">
            <w:pPr>
              <w:overflowPunct w:val="0"/>
              <w:autoSpaceDE w:val="0"/>
              <w:autoSpaceDN w:val="0"/>
              <w:adjustRightInd w:val="0"/>
              <w:jc w:val="center"/>
              <w:rPr>
                <w:b/>
                <w:sz w:val="24"/>
                <w:szCs w:val="24"/>
              </w:rPr>
            </w:pPr>
            <w:r w:rsidRPr="000F4E13">
              <w:rPr>
                <w:b/>
                <w:sz w:val="24"/>
                <w:szCs w:val="24"/>
              </w:rPr>
              <w:t>2 924,05063</w:t>
            </w:r>
          </w:p>
        </w:tc>
        <w:tc>
          <w:tcPr>
            <w:tcW w:w="317" w:type="pct"/>
          </w:tcPr>
          <w:p w:rsidR="00FB5FDF" w:rsidRPr="000F4E13" w:rsidRDefault="00FB5FDF" w:rsidP="000A289B">
            <w:pPr>
              <w:overflowPunct w:val="0"/>
              <w:autoSpaceDE w:val="0"/>
              <w:autoSpaceDN w:val="0"/>
              <w:adjustRightInd w:val="0"/>
              <w:jc w:val="center"/>
              <w:rPr>
                <w:b/>
                <w:sz w:val="24"/>
                <w:szCs w:val="24"/>
              </w:rPr>
            </w:pPr>
            <w:r w:rsidRPr="000F4E13">
              <w:rPr>
                <w:b/>
                <w:sz w:val="24"/>
                <w:szCs w:val="24"/>
              </w:rPr>
              <w:t>2 924,05063</w:t>
            </w:r>
          </w:p>
        </w:tc>
      </w:tr>
      <w:tr w:rsidR="00FB5FDF" w:rsidRPr="003753FD" w:rsidTr="00FB5FDF">
        <w:trPr>
          <w:trHeight w:val="694"/>
        </w:trPr>
        <w:tc>
          <w:tcPr>
            <w:tcW w:w="173" w:type="pct"/>
            <w:vMerge w:val="restart"/>
          </w:tcPr>
          <w:p w:rsidR="00FB5FDF" w:rsidRPr="003753FD" w:rsidRDefault="00FB5FDF" w:rsidP="000A289B">
            <w:pPr>
              <w:jc w:val="center"/>
              <w:rPr>
                <w:sz w:val="24"/>
                <w:szCs w:val="24"/>
              </w:rPr>
            </w:pPr>
            <w:r w:rsidRPr="003753FD">
              <w:rPr>
                <w:sz w:val="24"/>
                <w:szCs w:val="24"/>
              </w:rPr>
              <w:t>1.1.3</w:t>
            </w:r>
          </w:p>
        </w:tc>
        <w:tc>
          <w:tcPr>
            <w:tcW w:w="810" w:type="pct"/>
            <w:vMerge w:val="restart"/>
          </w:tcPr>
          <w:p w:rsidR="00FB5FDF" w:rsidRPr="003753FD" w:rsidRDefault="00FB5FDF" w:rsidP="000A289B">
            <w:pPr>
              <w:rPr>
                <w:sz w:val="24"/>
                <w:szCs w:val="24"/>
              </w:rPr>
            </w:pPr>
            <w:r w:rsidRPr="003753FD">
              <w:rPr>
                <w:sz w:val="24"/>
                <w:szCs w:val="24"/>
              </w:rPr>
              <w:t xml:space="preserve">Ремонт автомобильных дорог общего пользования </w:t>
            </w:r>
            <w:r w:rsidRPr="003753FD">
              <w:rPr>
                <w:sz w:val="24"/>
                <w:szCs w:val="24"/>
              </w:rPr>
              <w:lastRenderedPageBreak/>
              <w:t>местного значения; ямочный (карточный) ремонт, ремонт подъездов к дворовым территориям</w:t>
            </w:r>
          </w:p>
        </w:tc>
        <w:tc>
          <w:tcPr>
            <w:tcW w:w="937" w:type="pct"/>
            <w:vMerge w:val="restart"/>
          </w:tcPr>
          <w:p w:rsidR="00FB5FDF" w:rsidRPr="003753FD" w:rsidRDefault="00FB5FDF" w:rsidP="000A289B">
            <w:pPr>
              <w:rPr>
                <w:sz w:val="24"/>
                <w:szCs w:val="24"/>
              </w:rPr>
            </w:pPr>
            <w:r w:rsidRPr="003753FD">
              <w:rPr>
                <w:sz w:val="24"/>
                <w:szCs w:val="24"/>
              </w:rPr>
              <w:lastRenderedPageBreak/>
              <w:t xml:space="preserve">комитет жилищно-коммунального и дорожного хозяйства Администрации </w:t>
            </w:r>
            <w:r w:rsidRPr="003753FD">
              <w:rPr>
                <w:sz w:val="24"/>
                <w:szCs w:val="24"/>
              </w:rPr>
              <w:lastRenderedPageBreak/>
              <w:t>муниципального района</w:t>
            </w:r>
          </w:p>
        </w:tc>
        <w:tc>
          <w:tcPr>
            <w:tcW w:w="223" w:type="pct"/>
            <w:vMerge w:val="restart"/>
          </w:tcPr>
          <w:p w:rsidR="00FB5FDF" w:rsidRPr="003753FD" w:rsidRDefault="00FB5FDF" w:rsidP="000A289B">
            <w:pPr>
              <w:jc w:val="center"/>
              <w:rPr>
                <w:sz w:val="24"/>
                <w:szCs w:val="24"/>
              </w:rPr>
            </w:pPr>
            <w:r>
              <w:rPr>
                <w:sz w:val="24"/>
                <w:szCs w:val="24"/>
              </w:rPr>
              <w:lastRenderedPageBreak/>
              <w:t>2023-2027</w:t>
            </w:r>
            <w:r w:rsidRPr="003753FD">
              <w:rPr>
                <w:sz w:val="24"/>
                <w:szCs w:val="24"/>
              </w:rPr>
              <w:t xml:space="preserve"> годы</w:t>
            </w:r>
          </w:p>
        </w:tc>
        <w:tc>
          <w:tcPr>
            <w:tcW w:w="223" w:type="pct"/>
            <w:vMerge w:val="restart"/>
          </w:tcPr>
          <w:p w:rsidR="00FB5FDF" w:rsidRPr="003753FD" w:rsidRDefault="00FB5FDF" w:rsidP="000A289B">
            <w:pPr>
              <w:jc w:val="center"/>
              <w:rPr>
                <w:sz w:val="24"/>
                <w:szCs w:val="24"/>
              </w:rPr>
            </w:pPr>
            <w:r w:rsidRPr="003753FD">
              <w:rPr>
                <w:sz w:val="24"/>
                <w:szCs w:val="24"/>
              </w:rPr>
              <w:t>1.2</w:t>
            </w:r>
            <w:r w:rsidRPr="003753FD">
              <w:rPr>
                <w:sz w:val="24"/>
                <w:szCs w:val="24"/>
              </w:rPr>
              <w:br/>
              <w:t>1.7</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6 374,10902</w:t>
            </w:r>
          </w:p>
        </w:tc>
        <w:tc>
          <w:tcPr>
            <w:tcW w:w="362"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1 248,14273</w:t>
            </w:r>
          </w:p>
        </w:tc>
        <w:tc>
          <w:tcPr>
            <w:tcW w:w="441" w:type="pct"/>
            <w:gridSpan w:val="3"/>
          </w:tcPr>
          <w:p w:rsidR="00FB5FDF" w:rsidRPr="002A2D36" w:rsidRDefault="00FB5FDF" w:rsidP="000A289B">
            <w:pPr>
              <w:overflowPunct w:val="0"/>
              <w:autoSpaceDE w:val="0"/>
              <w:autoSpaceDN w:val="0"/>
              <w:adjustRightInd w:val="0"/>
              <w:jc w:val="center"/>
              <w:rPr>
                <w:sz w:val="24"/>
                <w:szCs w:val="24"/>
              </w:rPr>
            </w:pPr>
            <w:r w:rsidRPr="002A2D36">
              <w:rPr>
                <w:sz w:val="24"/>
                <w:szCs w:val="24"/>
              </w:rPr>
              <w:t>592,30743</w:t>
            </w:r>
          </w:p>
        </w:tc>
        <w:tc>
          <w:tcPr>
            <w:tcW w:w="402" w:type="pct"/>
            <w:gridSpan w:val="2"/>
          </w:tcPr>
          <w:p w:rsidR="00FB5FDF" w:rsidRPr="000F4E13" w:rsidRDefault="00FB5FDF" w:rsidP="000A289B">
            <w:pPr>
              <w:overflowPunct w:val="0"/>
              <w:autoSpaceDE w:val="0"/>
              <w:autoSpaceDN w:val="0"/>
              <w:adjustRightInd w:val="0"/>
              <w:jc w:val="center"/>
              <w:rPr>
                <w:sz w:val="24"/>
                <w:szCs w:val="24"/>
              </w:rPr>
            </w:pPr>
            <w:r w:rsidRPr="000F4E13">
              <w:rPr>
                <w:sz w:val="24"/>
                <w:szCs w:val="24"/>
              </w:rPr>
              <w:t>0,00</w:t>
            </w:r>
          </w:p>
        </w:tc>
        <w:tc>
          <w:tcPr>
            <w:tcW w:w="317" w:type="pct"/>
          </w:tcPr>
          <w:p w:rsidR="00FB5FDF" w:rsidRPr="000F4E13" w:rsidRDefault="00FB5FDF" w:rsidP="000A289B">
            <w:pPr>
              <w:overflowPunct w:val="0"/>
              <w:autoSpaceDE w:val="0"/>
              <w:autoSpaceDN w:val="0"/>
              <w:adjustRightInd w:val="0"/>
              <w:jc w:val="center"/>
              <w:rPr>
                <w:sz w:val="24"/>
                <w:szCs w:val="24"/>
              </w:rPr>
            </w:pPr>
            <w:r w:rsidRPr="000F4E13">
              <w:rPr>
                <w:sz w:val="24"/>
                <w:szCs w:val="24"/>
              </w:rPr>
              <w:t>0,00</w:t>
            </w:r>
          </w:p>
        </w:tc>
      </w:tr>
      <w:tr w:rsidR="00FB5FDF" w:rsidRPr="003753FD" w:rsidTr="00FB5FDF">
        <w:trPr>
          <w:trHeight w:val="577"/>
        </w:trPr>
        <w:tc>
          <w:tcPr>
            <w:tcW w:w="173" w:type="pct"/>
            <w:vMerge/>
          </w:tcPr>
          <w:p w:rsidR="00FB5FDF" w:rsidRPr="003753FD" w:rsidRDefault="00FB5FDF" w:rsidP="000A289B">
            <w:pPr>
              <w:jc w:val="center"/>
              <w:rPr>
                <w:sz w:val="24"/>
                <w:szCs w:val="24"/>
              </w:rPr>
            </w:pPr>
          </w:p>
        </w:tc>
        <w:tc>
          <w:tcPr>
            <w:tcW w:w="810" w:type="pct"/>
            <w:vMerge/>
          </w:tcPr>
          <w:p w:rsidR="00FB5FDF" w:rsidRPr="003753FD" w:rsidRDefault="00FB5FDF" w:rsidP="000A289B">
            <w:pPr>
              <w:jc w:val="center"/>
              <w:rPr>
                <w:sz w:val="24"/>
                <w:szCs w:val="24"/>
              </w:rPr>
            </w:pPr>
          </w:p>
        </w:tc>
        <w:tc>
          <w:tcPr>
            <w:tcW w:w="937"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26 410,36697</w:t>
            </w:r>
          </w:p>
        </w:tc>
        <w:tc>
          <w:tcPr>
            <w:tcW w:w="362" w:type="pct"/>
          </w:tcPr>
          <w:p w:rsidR="00FB5FDF" w:rsidRPr="00AD11A5" w:rsidRDefault="00FB5FDF" w:rsidP="000A289B">
            <w:pPr>
              <w:overflowPunct w:val="0"/>
              <w:autoSpaceDE w:val="0"/>
              <w:autoSpaceDN w:val="0"/>
              <w:adjustRightInd w:val="0"/>
              <w:jc w:val="center"/>
              <w:rPr>
                <w:sz w:val="24"/>
                <w:szCs w:val="24"/>
              </w:rPr>
            </w:pPr>
            <w:r w:rsidRPr="00AD11A5">
              <w:rPr>
                <w:sz w:val="24"/>
                <w:szCs w:val="24"/>
              </w:rPr>
              <w:t>61 796,600</w:t>
            </w:r>
          </w:p>
        </w:tc>
        <w:tc>
          <w:tcPr>
            <w:tcW w:w="441" w:type="pct"/>
            <w:gridSpan w:val="3"/>
          </w:tcPr>
          <w:p w:rsidR="00FB5FDF" w:rsidRPr="002A2D36" w:rsidRDefault="00FB5FDF" w:rsidP="000A289B">
            <w:pPr>
              <w:overflowPunct w:val="0"/>
              <w:autoSpaceDE w:val="0"/>
              <w:autoSpaceDN w:val="0"/>
              <w:adjustRightInd w:val="0"/>
              <w:jc w:val="center"/>
              <w:rPr>
                <w:sz w:val="24"/>
                <w:szCs w:val="24"/>
              </w:rPr>
            </w:pPr>
            <w:r w:rsidRPr="002A2D36">
              <w:rPr>
                <w:sz w:val="24"/>
                <w:szCs w:val="24"/>
              </w:rPr>
              <w:t>0,00</w:t>
            </w:r>
          </w:p>
        </w:tc>
        <w:tc>
          <w:tcPr>
            <w:tcW w:w="402" w:type="pct"/>
            <w:gridSpan w:val="2"/>
          </w:tcPr>
          <w:p w:rsidR="00FB5FDF" w:rsidRPr="000F4E13" w:rsidRDefault="00FB5FDF" w:rsidP="000A289B">
            <w:pPr>
              <w:overflowPunct w:val="0"/>
              <w:autoSpaceDE w:val="0"/>
              <w:autoSpaceDN w:val="0"/>
              <w:adjustRightInd w:val="0"/>
              <w:jc w:val="center"/>
              <w:rPr>
                <w:sz w:val="24"/>
                <w:szCs w:val="24"/>
              </w:rPr>
            </w:pPr>
            <w:r w:rsidRPr="000F4E13">
              <w:rPr>
                <w:sz w:val="24"/>
                <w:szCs w:val="24"/>
              </w:rPr>
              <w:t>0,00</w:t>
            </w:r>
          </w:p>
        </w:tc>
        <w:tc>
          <w:tcPr>
            <w:tcW w:w="317" w:type="pct"/>
          </w:tcPr>
          <w:p w:rsidR="00FB5FDF" w:rsidRPr="000F4E13" w:rsidRDefault="00FB5FDF" w:rsidP="000A289B">
            <w:pPr>
              <w:overflowPunct w:val="0"/>
              <w:autoSpaceDE w:val="0"/>
              <w:autoSpaceDN w:val="0"/>
              <w:adjustRightInd w:val="0"/>
              <w:jc w:val="center"/>
              <w:rPr>
                <w:sz w:val="24"/>
                <w:szCs w:val="24"/>
              </w:rPr>
            </w:pPr>
            <w:r w:rsidRPr="000F4E13">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sz w:val="24"/>
                <w:szCs w:val="24"/>
              </w:rPr>
            </w:pPr>
          </w:p>
        </w:tc>
        <w:tc>
          <w:tcPr>
            <w:tcW w:w="810" w:type="pct"/>
            <w:vMerge/>
          </w:tcPr>
          <w:p w:rsidR="00FB5FDF" w:rsidRPr="003753FD" w:rsidRDefault="00FB5FDF" w:rsidP="000A289B">
            <w:pPr>
              <w:jc w:val="center"/>
              <w:rPr>
                <w:sz w:val="24"/>
                <w:szCs w:val="24"/>
              </w:rPr>
            </w:pPr>
          </w:p>
        </w:tc>
        <w:tc>
          <w:tcPr>
            <w:tcW w:w="937"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32 784,47599</w:t>
            </w:r>
          </w:p>
        </w:tc>
        <w:tc>
          <w:tcPr>
            <w:tcW w:w="362" w:type="pct"/>
          </w:tcPr>
          <w:p w:rsidR="00FB5FDF" w:rsidRPr="00AD11A5" w:rsidRDefault="00FB5FDF" w:rsidP="000A289B">
            <w:pPr>
              <w:overflowPunct w:val="0"/>
              <w:autoSpaceDE w:val="0"/>
              <w:autoSpaceDN w:val="0"/>
              <w:adjustRightInd w:val="0"/>
              <w:jc w:val="center"/>
              <w:rPr>
                <w:b/>
                <w:sz w:val="24"/>
                <w:szCs w:val="24"/>
              </w:rPr>
            </w:pPr>
            <w:r w:rsidRPr="00AD11A5">
              <w:rPr>
                <w:b/>
                <w:sz w:val="24"/>
                <w:szCs w:val="24"/>
              </w:rPr>
              <w:t>63 044,74273</w:t>
            </w:r>
          </w:p>
        </w:tc>
        <w:tc>
          <w:tcPr>
            <w:tcW w:w="441" w:type="pct"/>
            <w:gridSpan w:val="3"/>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592,30743</w:t>
            </w:r>
          </w:p>
        </w:tc>
        <w:tc>
          <w:tcPr>
            <w:tcW w:w="402" w:type="pct"/>
            <w:gridSpan w:val="2"/>
          </w:tcPr>
          <w:p w:rsidR="00FB5FDF" w:rsidRPr="000F4E13" w:rsidRDefault="00FB5FDF" w:rsidP="000A289B">
            <w:pPr>
              <w:overflowPunct w:val="0"/>
              <w:autoSpaceDE w:val="0"/>
              <w:autoSpaceDN w:val="0"/>
              <w:adjustRightInd w:val="0"/>
              <w:jc w:val="center"/>
              <w:rPr>
                <w:b/>
                <w:sz w:val="24"/>
                <w:szCs w:val="24"/>
              </w:rPr>
            </w:pPr>
            <w:r w:rsidRPr="000F4E13">
              <w:rPr>
                <w:b/>
                <w:sz w:val="24"/>
                <w:szCs w:val="24"/>
              </w:rPr>
              <w:t>0,00</w:t>
            </w:r>
          </w:p>
        </w:tc>
        <w:tc>
          <w:tcPr>
            <w:tcW w:w="317" w:type="pct"/>
          </w:tcPr>
          <w:p w:rsidR="00FB5FDF" w:rsidRPr="000F4E13" w:rsidRDefault="00FB5FDF" w:rsidP="000A289B">
            <w:pPr>
              <w:overflowPunct w:val="0"/>
              <w:autoSpaceDE w:val="0"/>
              <w:autoSpaceDN w:val="0"/>
              <w:adjustRightInd w:val="0"/>
              <w:jc w:val="center"/>
              <w:rPr>
                <w:b/>
                <w:sz w:val="24"/>
                <w:szCs w:val="24"/>
              </w:rPr>
            </w:pPr>
            <w:r w:rsidRPr="000F4E13">
              <w:rPr>
                <w:b/>
                <w:sz w:val="24"/>
                <w:szCs w:val="24"/>
              </w:rPr>
              <w:t>0,00</w:t>
            </w:r>
          </w:p>
        </w:tc>
      </w:tr>
      <w:tr w:rsidR="00FB5FDF" w:rsidRPr="003753FD" w:rsidTr="00FB5FDF">
        <w:trPr>
          <w:trHeight w:val="20"/>
        </w:trPr>
        <w:tc>
          <w:tcPr>
            <w:tcW w:w="3170" w:type="pct"/>
            <w:gridSpan w:val="6"/>
          </w:tcPr>
          <w:p w:rsidR="00FB5FDF" w:rsidRDefault="00FB5FDF" w:rsidP="000A289B">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FB5FDF" w:rsidRDefault="00FB5FDF" w:rsidP="000A289B">
            <w:pPr>
              <w:autoSpaceDN w:val="0"/>
              <w:rPr>
                <w:b/>
                <w:sz w:val="24"/>
                <w:szCs w:val="24"/>
              </w:rPr>
            </w:pPr>
            <w:r w:rsidRPr="003753FD">
              <w:rPr>
                <w:b/>
                <w:sz w:val="24"/>
                <w:szCs w:val="24"/>
              </w:rPr>
              <w:t>ямочный (карточный) ремонт, ремонт подъездов к дворовым территориям</w:t>
            </w:r>
          </w:p>
          <w:p w:rsidR="00FB5FDF" w:rsidRPr="003753FD" w:rsidRDefault="00FB5FDF" w:rsidP="000A289B">
            <w:pPr>
              <w:autoSpaceDN w:val="0"/>
              <w:rPr>
                <w:b/>
                <w:sz w:val="24"/>
                <w:szCs w:val="24"/>
                <w:highlight w:val="yellow"/>
              </w:rPr>
            </w:pPr>
          </w:p>
        </w:tc>
        <w:tc>
          <w:tcPr>
            <w:tcW w:w="307" w:type="pct"/>
          </w:tcPr>
          <w:p w:rsidR="00FB5FDF" w:rsidRPr="003753FD" w:rsidRDefault="00FB5FDF" w:rsidP="000A289B">
            <w:pPr>
              <w:overflowPunct w:val="0"/>
              <w:autoSpaceDE w:val="0"/>
              <w:autoSpaceDN w:val="0"/>
              <w:adjustRightInd w:val="0"/>
              <w:jc w:val="center"/>
              <w:rPr>
                <w:b/>
                <w:sz w:val="24"/>
                <w:szCs w:val="24"/>
                <w:highlight w:val="yellow"/>
              </w:rPr>
            </w:pPr>
            <w:r w:rsidRPr="003753FD">
              <w:rPr>
                <w:b/>
                <w:sz w:val="24"/>
                <w:szCs w:val="24"/>
              </w:rPr>
              <w:t>44 152,23147</w:t>
            </w:r>
          </w:p>
        </w:tc>
        <w:tc>
          <w:tcPr>
            <w:tcW w:w="362" w:type="pct"/>
          </w:tcPr>
          <w:p w:rsidR="00FB5FDF" w:rsidRPr="00AD11A5" w:rsidRDefault="00FB5FDF" w:rsidP="000A289B">
            <w:pPr>
              <w:overflowPunct w:val="0"/>
              <w:autoSpaceDE w:val="0"/>
              <w:autoSpaceDN w:val="0"/>
              <w:adjustRightInd w:val="0"/>
              <w:jc w:val="center"/>
              <w:rPr>
                <w:b/>
                <w:sz w:val="24"/>
                <w:szCs w:val="24"/>
              </w:rPr>
            </w:pPr>
            <w:r w:rsidRPr="00AD11A5">
              <w:rPr>
                <w:b/>
                <w:sz w:val="24"/>
                <w:szCs w:val="24"/>
              </w:rPr>
              <w:t>68 115,06539</w:t>
            </w:r>
          </w:p>
        </w:tc>
        <w:tc>
          <w:tcPr>
            <w:tcW w:w="441" w:type="pct"/>
            <w:gridSpan w:val="3"/>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4 978,38338</w:t>
            </w:r>
          </w:p>
        </w:tc>
        <w:tc>
          <w:tcPr>
            <w:tcW w:w="402" w:type="pct"/>
            <w:gridSpan w:val="2"/>
          </w:tcPr>
          <w:p w:rsidR="00FB5FDF" w:rsidRPr="000F4E13" w:rsidRDefault="00FB5FDF" w:rsidP="000A289B">
            <w:pPr>
              <w:overflowPunct w:val="0"/>
              <w:autoSpaceDE w:val="0"/>
              <w:autoSpaceDN w:val="0"/>
              <w:adjustRightInd w:val="0"/>
              <w:jc w:val="center"/>
              <w:rPr>
                <w:b/>
                <w:sz w:val="24"/>
                <w:szCs w:val="24"/>
              </w:rPr>
            </w:pPr>
            <w:r w:rsidRPr="000F4E13">
              <w:rPr>
                <w:b/>
                <w:sz w:val="24"/>
                <w:szCs w:val="24"/>
              </w:rPr>
              <w:t>2 924,05063</w:t>
            </w:r>
          </w:p>
        </w:tc>
        <w:tc>
          <w:tcPr>
            <w:tcW w:w="317" w:type="pct"/>
          </w:tcPr>
          <w:p w:rsidR="00FB5FDF" w:rsidRPr="000F4E13" w:rsidRDefault="00FB5FDF" w:rsidP="000A289B">
            <w:pPr>
              <w:overflowPunct w:val="0"/>
              <w:autoSpaceDE w:val="0"/>
              <w:autoSpaceDN w:val="0"/>
              <w:adjustRightInd w:val="0"/>
              <w:jc w:val="center"/>
              <w:rPr>
                <w:b/>
                <w:sz w:val="24"/>
                <w:szCs w:val="24"/>
              </w:rPr>
            </w:pPr>
            <w:r w:rsidRPr="000F4E13">
              <w:rPr>
                <w:b/>
                <w:sz w:val="24"/>
                <w:szCs w:val="24"/>
              </w:rPr>
              <w:t>2 924,05063</w:t>
            </w:r>
          </w:p>
        </w:tc>
      </w:tr>
      <w:tr w:rsidR="00FB5FDF" w:rsidRPr="003753FD" w:rsidTr="00FB5FDF">
        <w:trPr>
          <w:trHeight w:val="835"/>
        </w:trPr>
        <w:tc>
          <w:tcPr>
            <w:tcW w:w="173" w:type="pct"/>
            <w:vMerge w:val="restart"/>
          </w:tcPr>
          <w:p w:rsidR="00FB5FDF" w:rsidRPr="003753FD" w:rsidRDefault="00FB5FDF" w:rsidP="000A289B">
            <w:pPr>
              <w:jc w:val="center"/>
              <w:rPr>
                <w:sz w:val="24"/>
                <w:szCs w:val="24"/>
              </w:rPr>
            </w:pPr>
            <w:r w:rsidRPr="003753FD">
              <w:rPr>
                <w:sz w:val="24"/>
                <w:szCs w:val="24"/>
              </w:rPr>
              <w:t>1.1.4</w:t>
            </w:r>
          </w:p>
        </w:tc>
        <w:tc>
          <w:tcPr>
            <w:tcW w:w="810" w:type="pct"/>
            <w:vMerge w:val="restart"/>
          </w:tcPr>
          <w:p w:rsidR="00FB5FDF" w:rsidRPr="003753FD" w:rsidRDefault="00FB5FDF" w:rsidP="000A289B">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ул.Песчаная г.</w:t>
            </w:r>
            <w:r>
              <w:rPr>
                <w:sz w:val="24"/>
                <w:szCs w:val="24"/>
              </w:rPr>
              <w:t> </w:t>
            </w:r>
            <w:r w:rsidRPr="003753FD">
              <w:rPr>
                <w:sz w:val="24"/>
                <w:szCs w:val="24"/>
              </w:rPr>
              <w:t>Валдай (в том числе строительный контроль)</w:t>
            </w:r>
          </w:p>
        </w:tc>
        <w:tc>
          <w:tcPr>
            <w:tcW w:w="937" w:type="pct"/>
            <w:vMerge w:val="restart"/>
          </w:tcPr>
          <w:p w:rsidR="00FB5FDF" w:rsidRPr="003753FD" w:rsidRDefault="00FB5FDF" w:rsidP="000A289B">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jc w:val="center"/>
              <w:rPr>
                <w:b/>
                <w:sz w:val="24"/>
                <w:szCs w:val="24"/>
              </w:rPr>
            </w:pPr>
            <w:r>
              <w:rPr>
                <w:sz w:val="24"/>
                <w:szCs w:val="24"/>
              </w:rPr>
              <w:t>2023-2024</w:t>
            </w:r>
            <w:r w:rsidRPr="003753FD">
              <w:rPr>
                <w:sz w:val="24"/>
                <w:szCs w:val="24"/>
              </w:rPr>
              <w:t xml:space="preserve"> годы</w:t>
            </w:r>
          </w:p>
        </w:tc>
        <w:tc>
          <w:tcPr>
            <w:tcW w:w="223" w:type="pct"/>
            <w:vMerge w:val="restart"/>
          </w:tcPr>
          <w:p w:rsidR="00FB5FDF" w:rsidRPr="003753FD" w:rsidRDefault="00FB5FDF" w:rsidP="000A289B">
            <w:pPr>
              <w:jc w:val="center"/>
              <w:rPr>
                <w:b/>
                <w:sz w:val="24"/>
                <w:szCs w:val="24"/>
              </w:rPr>
            </w:pPr>
            <w:r w:rsidRPr="003753FD">
              <w:rPr>
                <w:sz w:val="24"/>
                <w:szCs w:val="24"/>
              </w:rPr>
              <w:t>1.2</w:t>
            </w:r>
          </w:p>
        </w:tc>
        <w:tc>
          <w:tcPr>
            <w:tcW w:w="803" w:type="pct"/>
          </w:tcPr>
          <w:p w:rsidR="00FB5FDF" w:rsidRPr="003753FD" w:rsidRDefault="00FB5FDF" w:rsidP="000A289B">
            <w:pPr>
              <w:rPr>
                <w:sz w:val="24"/>
                <w:szCs w:val="24"/>
              </w:rPr>
            </w:pPr>
            <w:r w:rsidRPr="003753FD">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765,00</w:t>
            </w:r>
          </w:p>
        </w:tc>
        <w:tc>
          <w:tcPr>
            <w:tcW w:w="362" w:type="pct"/>
          </w:tcPr>
          <w:p w:rsidR="00FB5FDF" w:rsidRPr="003753FD" w:rsidRDefault="00FB5FDF" w:rsidP="000A289B">
            <w:pPr>
              <w:jc w:val="center"/>
              <w:rPr>
                <w:sz w:val="24"/>
                <w:szCs w:val="24"/>
              </w:rPr>
            </w:pPr>
            <w:r w:rsidRPr="003753FD">
              <w:rPr>
                <w:sz w:val="24"/>
                <w:szCs w:val="24"/>
              </w:rPr>
              <w:t>1300,194</w:t>
            </w:r>
          </w:p>
        </w:tc>
        <w:tc>
          <w:tcPr>
            <w:tcW w:w="441" w:type="pct"/>
            <w:gridSpan w:val="3"/>
          </w:tcPr>
          <w:p w:rsidR="00FB5FDF" w:rsidRPr="003753FD" w:rsidRDefault="00FB5FDF" w:rsidP="000A289B">
            <w:pPr>
              <w:jc w:val="center"/>
              <w:rPr>
                <w:sz w:val="24"/>
                <w:szCs w:val="24"/>
              </w:rPr>
            </w:pPr>
            <w:r w:rsidRPr="003753FD">
              <w:rPr>
                <w:sz w:val="24"/>
                <w:szCs w:val="24"/>
              </w:rPr>
              <w:t>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847"/>
        </w:trPr>
        <w:tc>
          <w:tcPr>
            <w:tcW w:w="173" w:type="pct"/>
            <w:vMerge/>
          </w:tcPr>
          <w:p w:rsidR="00FB5FDF" w:rsidRPr="003753FD" w:rsidRDefault="00FB5FDF" w:rsidP="000A289B">
            <w:pPr>
              <w:jc w:val="center"/>
              <w:rPr>
                <w:sz w:val="24"/>
                <w:szCs w:val="24"/>
              </w:rPr>
            </w:pPr>
          </w:p>
        </w:tc>
        <w:tc>
          <w:tcPr>
            <w:tcW w:w="810" w:type="pct"/>
            <w:vMerge/>
          </w:tcPr>
          <w:p w:rsidR="00FB5FDF" w:rsidRPr="003753FD" w:rsidRDefault="00FB5FDF" w:rsidP="000A289B">
            <w:pPr>
              <w:jc w:val="center"/>
              <w:rPr>
                <w:sz w:val="24"/>
                <w:szCs w:val="24"/>
              </w:rPr>
            </w:pPr>
          </w:p>
        </w:tc>
        <w:tc>
          <w:tcPr>
            <w:tcW w:w="937"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3753FD" w:rsidRDefault="00FB5FDF" w:rsidP="000A289B">
            <w:pPr>
              <w:autoSpaceDN w:val="0"/>
              <w:rPr>
                <w:sz w:val="24"/>
                <w:szCs w:val="24"/>
              </w:rPr>
            </w:pPr>
            <w:r w:rsidRPr="003753FD">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75 720,80</w:t>
            </w:r>
          </w:p>
        </w:tc>
        <w:tc>
          <w:tcPr>
            <w:tcW w:w="362"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128 590,80</w:t>
            </w:r>
          </w:p>
        </w:tc>
        <w:tc>
          <w:tcPr>
            <w:tcW w:w="441" w:type="pct"/>
            <w:gridSpan w:val="3"/>
          </w:tcPr>
          <w:p w:rsidR="00FB5FDF" w:rsidRPr="003753FD" w:rsidRDefault="00FB5FDF" w:rsidP="000A289B">
            <w:pPr>
              <w:overflowPunct w:val="0"/>
              <w:autoSpaceDE w:val="0"/>
              <w:autoSpaceDN w:val="0"/>
              <w:adjustRightInd w:val="0"/>
              <w:jc w:val="center"/>
              <w:rPr>
                <w:sz w:val="24"/>
                <w:szCs w:val="24"/>
              </w:rPr>
            </w:pPr>
            <w:r w:rsidRPr="003753FD">
              <w:rPr>
                <w:sz w:val="24"/>
                <w:szCs w:val="24"/>
              </w:rPr>
              <w:t>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sz w:val="24"/>
                <w:szCs w:val="24"/>
              </w:rPr>
            </w:pPr>
          </w:p>
        </w:tc>
        <w:tc>
          <w:tcPr>
            <w:tcW w:w="810" w:type="pct"/>
            <w:vMerge/>
          </w:tcPr>
          <w:p w:rsidR="00FB5FDF" w:rsidRPr="003753FD" w:rsidRDefault="00FB5FDF" w:rsidP="000A289B">
            <w:pPr>
              <w:jc w:val="center"/>
              <w:rPr>
                <w:sz w:val="24"/>
                <w:szCs w:val="24"/>
              </w:rPr>
            </w:pPr>
          </w:p>
        </w:tc>
        <w:tc>
          <w:tcPr>
            <w:tcW w:w="937"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76 485,80</w:t>
            </w:r>
          </w:p>
        </w:tc>
        <w:tc>
          <w:tcPr>
            <w:tcW w:w="362"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129 890,994</w:t>
            </w:r>
          </w:p>
        </w:tc>
        <w:tc>
          <w:tcPr>
            <w:tcW w:w="441" w:type="pct"/>
            <w:gridSpan w:val="3"/>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0,0</w:t>
            </w:r>
          </w:p>
        </w:tc>
        <w:tc>
          <w:tcPr>
            <w:tcW w:w="402" w:type="pct"/>
            <w:gridSpan w:val="2"/>
          </w:tcPr>
          <w:p w:rsidR="00FB5FDF" w:rsidRPr="003753FD" w:rsidRDefault="00FB5FDF" w:rsidP="000A289B">
            <w:pPr>
              <w:jc w:val="center"/>
              <w:rPr>
                <w:b/>
                <w:sz w:val="24"/>
                <w:szCs w:val="24"/>
              </w:rPr>
            </w:pPr>
            <w:r w:rsidRPr="003753FD">
              <w:rPr>
                <w:b/>
                <w:sz w:val="24"/>
                <w:szCs w:val="24"/>
              </w:rPr>
              <w:t>0,00</w:t>
            </w:r>
          </w:p>
        </w:tc>
        <w:tc>
          <w:tcPr>
            <w:tcW w:w="317" w:type="pct"/>
          </w:tcPr>
          <w:p w:rsidR="00FB5FDF" w:rsidRPr="003753FD" w:rsidRDefault="00FB5FDF" w:rsidP="000A289B">
            <w:pPr>
              <w:jc w:val="center"/>
              <w:rPr>
                <w:b/>
                <w:sz w:val="24"/>
                <w:szCs w:val="24"/>
              </w:rPr>
            </w:pPr>
            <w:r>
              <w:rPr>
                <w:b/>
                <w:sz w:val="24"/>
                <w:szCs w:val="24"/>
              </w:rPr>
              <w:t>0,00</w:t>
            </w:r>
          </w:p>
        </w:tc>
      </w:tr>
      <w:tr w:rsidR="00FB5FDF" w:rsidRPr="003753FD" w:rsidTr="00FB5FDF">
        <w:trPr>
          <w:trHeight w:val="20"/>
        </w:trPr>
        <w:tc>
          <w:tcPr>
            <w:tcW w:w="3170" w:type="pct"/>
            <w:gridSpan w:val="6"/>
            <w:vAlign w:val="center"/>
          </w:tcPr>
          <w:p w:rsidR="00FB5FDF" w:rsidRPr="003753FD" w:rsidRDefault="00FB5FDF" w:rsidP="000A289B">
            <w:pPr>
              <w:autoSpaceDN w:val="0"/>
              <w:rPr>
                <w:b/>
                <w:sz w:val="24"/>
                <w:szCs w:val="24"/>
              </w:rPr>
            </w:pPr>
            <w:r w:rsidRPr="003753FD">
              <w:rPr>
                <w:b/>
                <w:sz w:val="24"/>
                <w:szCs w:val="24"/>
              </w:rPr>
              <w:t>Итого по капитальному ремонту</w:t>
            </w:r>
          </w:p>
        </w:tc>
        <w:tc>
          <w:tcPr>
            <w:tcW w:w="307"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76 485,80</w:t>
            </w:r>
          </w:p>
        </w:tc>
        <w:tc>
          <w:tcPr>
            <w:tcW w:w="362"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129 890,994</w:t>
            </w:r>
          </w:p>
        </w:tc>
        <w:tc>
          <w:tcPr>
            <w:tcW w:w="441" w:type="pct"/>
            <w:gridSpan w:val="3"/>
          </w:tcPr>
          <w:p w:rsidR="00FB5FDF" w:rsidRPr="003753FD" w:rsidRDefault="00FB5FDF" w:rsidP="000A289B">
            <w:pPr>
              <w:jc w:val="center"/>
              <w:rPr>
                <w:b/>
                <w:sz w:val="24"/>
                <w:szCs w:val="24"/>
              </w:rPr>
            </w:pPr>
            <w:r w:rsidRPr="003753FD">
              <w:rPr>
                <w:b/>
                <w:sz w:val="24"/>
                <w:szCs w:val="24"/>
              </w:rPr>
              <w:t>0,00</w:t>
            </w:r>
          </w:p>
        </w:tc>
        <w:tc>
          <w:tcPr>
            <w:tcW w:w="402" w:type="pct"/>
            <w:gridSpan w:val="2"/>
          </w:tcPr>
          <w:p w:rsidR="00FB5FDF" w:rsidRPr="003753FD" w:rsidRDefault="00FB5FDF" w:rsidP="000A289B">
            <w:pPr>
              <w:jc w:val="center"/>
              <w:rPr>
                <w:b/>
                <w:sz w:val="24"/>
                <w:szCs w:val="24"/>
              </w:rPr>
            </w:pPr>
            <w:r w:rsidRPr="003753FD">
              <w:rPr>
                <w:b/>
                <w:sz w:val="24"/>
                <w:szCs w:val="24"/>
              </w:rPr>
              <w:t>0,00</w:t>
            </w:r>
          </w:p>
        </w:tc>
        <w:tc>
          <w:tcPr>
            <w:tcW w:w="317" w:type="pct"/>
          </w:tcPr>
          <w:p w:rsidR="00FB5FDF" w:rsidRPr="003753FD" w:rsidRDefault="00FB5FDF" w:rsidP="000A289B">
            <w:pPr>
              <w:jc w:val="center"/>
              <w:rPr>
                <w:b/>
                <w:sz w:val="24"/>
                <w:szCs w:val="24"/>
              </w:rPr>
            </w:pPr>
            <w:r>
              <w:rPr>
                <w:b/>
                <w:sz w:val="24"/>
                <w:szCs w:val="24"/>
              </w:rPr>
              <w:t>0,00</w:t>
            </w:r>
          </w:p>
        </w:tc>
      </w:tr>
      <w:tr w:rsidR="00FB5FDF" w:rsidRPr="003753FD" w:rsidTr="00FB5FDF">
        <w:trPr>
          <w:trHeight w:val="20"/>
        </w:trPr>
        <w:tc>
          <w:tcPr>
            <w:tcW w:w="173" w:type="pct"/>
            <w:vMerge w:val="restart"/>
          </w:tcPr>
          <w:p w:rsidR="00FB5FDF" w:rsidRPr="003753FD" w:rsidRDefault="00FB5FDF" w:rsidP="000A289B">
            <w:pPr>
              <w:overflowPunct w:val="0"/>
              <w:autoSpaceDE w:val="0"/>
              <w:autoSpaceDN w:val="0"/>
              <w:adjustRightInd w:val="0"/>
              <w:jc w:val="center"/>
              <w:rPr>
                <w:sz w:val="24"/>
                <w:szCs w:val="24"/>
              </w:rPr>
            </w:pPr>
            <w:r w:rsidRPr="003753FD">
              <w:rPr>
                <w:sz w:val="24"/>
                <w:szCs w:val="24"/>
              </w:rPr>
              <w:t>1.1.5</w:t>
            </w:r>
          </w:p>
        </w:tc>
        <w:tc>
          <w:tcPr>
            <w:tcW w:w="810" w:type="pct"/>
            <w:vMerge w:val="restart"/>
          </w:tcPr>
          <w:p w:rsidR="00FB5FDF" w:rsidRPr="003753FD" w:rsidRDefault="00FB5FDF" w:rsidP="000A289B">
            <w:pPr>
              <w:rPr>
                <w:sz w:val="24"/>
                <w:szCs w:val="24"/>
              </w:rPr>
            </w:pPr>
            <w:r w:rsidRPr="003753FD">
              <w:rPr>
                <w:sz w:val="24"/>
                <w:szCs w:val="24"/>
              </w:rPr>
              <w:t>Паспортизация автомобильных дорог общего пользования местного значения</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autoSpaceDN w:val="0"/>
              <w:jc w:val="center"/>
              <w:rPr>
                <w:sz w:val="24"/>
                <w:szCs w:val="24"/>
              </w:rPr>
            </w:pPr>
            <w:r w:rsidRPr="003753FD">
              <w:rPr>
                <w:sz w:val="24"/>
                <w:szCs w:val="24"/>
              </w:rPr>
              <w:t>1.4</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153,86792</w:t>
            </w:r>
          </w:p>
        </w:tc>
        <w:tc>
          <w:tcPr>
            <w:tcW w:w="362" w:type="pct"/>
          </w:tcPr>
          <w:p w:rsidR="00FB5FDF" w:rsidRPr="003753FD" w:rsidRDefault="00FB5FDF" w:rsidP="000A289B">
            <w:pPr>
              <w:jc w:val="center"/>
              <w:rPr>
                <w:sz w:val="24"/>
                <w:szCs w:val="24"/>
              </w:rPr>
            </w:pPr>
            <w:r w:rsidRPr="003753FD">
              <w:rPr>
                <w:sz w:val="24"/>
                <w:szCs w:val="24"/>
              </w:rPr>
              <w:t>0,00</w:t>
            </w:r>
          </w:p>
        </w:tc>
        <w:tc>
          <w:tcPr>
            <w:tcW w:w="441" w:type="pct"/>
            <w:gridSpan w:val="3"/>
          </w:tcPr>
          <w:p w:rsidR="00FB5FDF" w:rsidRPr="003753FD" w:rsidRDefault="00FB5FDF" w:rsidP="000A289B">
            <w:pPr>
              <w:jc w:val="center"/>
              <w:rPr>
                <w:sz w:val="24"/>
                <w:szCs w:val="24"/>
              </w:rPr>
            </w:pPr>
            <w:r w:rsidRPr="003753FD">
              <w:rPr>
                <w:sz w:val="24"/>
                <w:szCs w:val="24"/>
              </w:rPr>
              <w:t>200,00</w:t>
            </w:r>
          </w:p>
        </w:tc>
        <w:tc>
          <w:tcPr>
            <w:tcW w:w="402" w:type="pct"/>
            <w:gridSpan w:val="2"/>
          </w:tcPr>
          <w:p w:rsidR="00FB5FDF" w:rsidRPr="003753FD" w:rsidRDefault="00FB5FDF" w:rsidP="000A289B">
            <w:pPr>
              <w:jc w:val="center"/>
              <w:rPr>
                <w:sz w:val="24"/>
                <w:szCs w:val="24"/>
              </w:rPr>
            </w:pPr>
            <w:r w:rsidRPr="003753FD">
              <w:rPr>
                <w:sz w:val="24"/>
                <w:szCs w:val="24"/>
              </w:rPr>
              <w:t>200,00</w:t>
            </w:r>
          </w:p>
        </w:tc>
        <w:tc>
          <w:tcPr>
            <w:tcW w:w="317" w:type="pct"/>
          </w:tcPr>
          <w:p w:rsidR="00FB5FDF" w:rsidRPr="003753FD" w:rsidRDefault="00FB5FDF" w:rsidP="000A289B">
            <w:pPr>
              <w:jc w:val="center"/>
              <w:rPr>
                <w:sz w:val="24"/>
                <w:szCs w:val="24"/>
              </w:rPr>
            </w:pPr>
            <w:r>
              <w:rPr>
                <w:sz w:val="24"/>
                <w:szCs w:val="24"/>
              </w:rPr>
              <w:t>200,00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62" w:type="pct"/>
          </w:tcPr>
          <w:p w:rsidR="00FB5FDF" w:rsidRPr="003753FD" w:rsidRDefault="00FB5FDF" w:rsidP="000A289B">
            <w:pPr>
              <w:jc w:val="center"/>
              <w:rPr>
                <w:sz w:val="24"/>
                <w:szCs w:val="24"/>
              </w:rPr>
            </w:pPr>
            <w:r w:rsidRPr="003753FD">
              <w:rPr>
                <w:sz w:val="24"/>
                <w:szCs w:val="24"/>
              </w:rPr>
              <w:t>0,00</w:t>
            </w:r>
          </w:p>
        </w:tc>
        <w:tc>
          <w:tcPr>
            <w:tcW w:w="441" w:type="pct"/>
            <w:gridSpan w:val="3"/>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153,86792</w:t>
            </w:r>
          </w:p>
        </w:tc>
        <w:tc>
          <w:tcPr>
            <w:tcW w:w="362" w:type="pct"/>
          </w:tcPr>
          <w:p w:rsidR="00FB5FDF" w:rsidRPr="003753FD" w:rsidRDefault="00FB5FDF" w:rsidP="000A289B">
            <w:pPr>
              <w:jc w:val="center"/>
              <w:rPr>
                <w:b/>
                <w:sz w:val="24"/>
                <w:szCs w:val="24"/>
              </w:rPr>
            </w:pPr>
            <w:r w:rsidRPr="003753FD">
              <w:rPr>
                <w:b/>
                <w:sz w:val="24"/>
                <w:szCs w:val="24"/>
              </w:rPr>
              <w:t>0,00</w:t>
            </w:r>
          </w:p>
        </w:tc>
        <w:tc>
          <w:tcPr>
            <w:tcW w:w="441" w:type="pct"/>
            <w:gridSpan w:val="3"/>
          </w:tcPr>
          <w:p w:rsidR="00FB5FDF" w:rsidRPr="003753FD" w:rsidRDefault="00FB5FDF" w:rsidP="000A289B">
            <w:pPr>
              <w:jc w:val="center"/>
              <w:rPr>
                <w:b/>
                <w:sz w:val="24"/>
                <w:szCs w:val="24"/>
              </w:rPr>
            </w:pPr>
            <w:r w:rsidRPr="003753FD">
              <w:rPr>
                <w:b/>
                <w:sz w:val="24"/>
                <w:szCs w:val="24"/>
              </w:rPr>
              <w:t>200,00</w:t>
            </w:r>
          </w:p>
        </w:tc>
        <w:tc>
          <w:tcPr>
            <w:tcW w:w="402" w:type="pct"/>
            <w:gridSpan w:val="2"/>
          </w:tcPr>
          <w:p w:rsidR="00FB5FDF" w:rsidRPr="003753FD" w:rsidRDefault="00FB5FDF" w:rsidP="000A289B">
            <w:pPr>
              <w:jc w:val="center"/>
              <w:rPr>
                <w:b/>
                <w:sz w:val="24"/>
                <w:szCs w:val="24"/>
              </w:rPr>
            </w:pPr>
            <w:r w:rsidRPr="003753FD">
              <w:rPr>
                <w:b/>
                <w:sz w:val="24"/>
                <w:szCs w:val="24"/>
              </w:rPr>
              <w:t>200,00</w:t>
            </w:r>
          </w:p>
        </w:tc>
        <w:tc>
          <w:tcPr>
            <w:tcW w:w="317" w:type="pct"/>
          </w:tcPr>
          <w:p w:rsidR="00FB5FDF" w:rsidRPr="003753FD" w:rsidRDefault="00FB5FDF" w:rsidP="000A289B">
            <w:pPr>
              <w:jc w:val="center"/>
              <w:rPr>
                <w:b/>
                <w:sz w:val="24"/>
                <w:szCs w:val="24"/>
              </w:rPr>
            </w:pPr>
            <w:r>
              <w:rPr>
                <w:b/>
                <w:sz w:val="24"/>
                <w:szCs w:val="24"/>
              </w:rPr>
              <w:t>200,00</w:t>
            </w:r>
          </w:p>
        </w:tc>
      </w:tr>
      <w:tr w:rsidR="00FB5FDF" w:rsidRPr="003753FD" w:rsidTr="00FB5FDF">
        <w:trPr>
          <w:trHeight w:val="898"/>
        </w:trPr>
        <w:tc>
          <w:tcPr>
            <w:tcW w:w="173" w:type="pct"/>
            <w:vMerge w:val="restart"/>
          </w:tcPr>
          <w:p w:rsidR="00FB5FDF" w:rsidRPr="003753FD" w:rsidRDefault="00FB5FDF" w:rsidP="000A289B">
            <w:pPr>
              <w:overflowPunct w:val="0"/>
              <w:autoSpaceDE w:val="0"/>
              <w:autoSpaceDN w:val="0"/>
              <w:adjustRightInd w:val="0"/>
              <w:jc w:val="center"/>
              <w:rPr>
                <w:sz w:val="24"/>
                <w:szCs w:val="24"/>
              </w:rPr>
            </w:pPr>
            <w:r w:rsidRPr="003753FD">
              <w:rPr>
                <w:sz w:val="24"/>
                <w:szCs w:val="24"/>
              </w:rPr>
              <w:lastRenderedPageBreak/>
              <w:t>1.1.6</w:t>
            </w:r>
          </w:p>
        </w:tc>
        <w:tc>
          <w:tcPr>
            <w:tcW w:w="810" w:type="pct"/>
            <w:vMerge w:val="restart"/>
          </w:tcPr>
          <w:p w:rsidR="00FB5FDF" w:rsidRPr="003753FD" w:rsidRDefault="00FB5FDF" w:rsidP="000A289B">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autoSpaceDN w:val="0"/>
              <w:jc w:val="center"/>
              <w:rPr>
                <w:sz w:val="24"/>
                <w:szCs w:val="24"/>
              </w:rPr>
            </w:pPr>
            <w:r w:rsidRPr="003753FD">
              <w:rPr>
                <w:sz w:val="24"/>
                <w:szCs w:val="24"/>
              </w:rPr>
              <w:t>1.3</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3 100,00</w:t>
            </w:r>
          </w:p>
        </w:tc>
        <w:tc>
          <w:tcPr>
            <w:tcW w:w="362"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1 600,00</w:t>
            </w:r>
          </w:p>
        </w:tc>
        <w:tc>
          <w:tcPr>
            <w:tcW w:w="441" w:type="pct"/>
            <w:gridSpan w:val="3"/>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402" w:type="pct"/>
            <w:gridSpan w:val="2"/>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62"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441" w:type="pct"/>
            <w:gridSpan w:val="3"/>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402" w:type="pct"/>
            <w:gridSpan w:val="2"/>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20"/>
        </w:trPr>
        <w:tc>
          <w:tcPr>
            <w:tcW w:w="173" w:type="pct"/>
            <w:vMerge w:val="restart"/>
          </w:tcPr>
          <w:p w:rsidR="00FB5FDF" w:rsidRPr="003753FD" w:rsidRDefault="00FB5FDF" w:rsidP="000A289B">
            <w:pPr>
              <w:jc w:val="center"/>
              <w:rPr>
                <w:sz w:val="24"/>
                <w:szCs w:val="24"/>
              </w:rPr>
            </w:pPr>
            <w:r w:rsidRPr="003753FD">
              <w:rPr>
                <w:sz w:val="24"/>
                <w:szCs w:val="24"/>
              </w:rPr>
              <w:t>1.1.7</w:t>
            </w:r>
          </w:p>
        </w:tc>
        <w:tc>
          <w:tcPr>
            <w:tcW w:w="810" w:type="pct"/>
            <w:vMerge w:val="restart"/>
          </w:tcPr>
          <w:p w:rsidR="00FB5FDF" w:rsidRPr="003753FD" w:rsidRDefault="00FB5FDF" w:rsidP="000A289B">
            <w:pPr>
              <w:autoSpaceDN w:val="0"/>
              <w:rPr>
                <w:sz w:val="24"/>
                <w:szCs w:val="24"/>
              </w:rPr>
            </w:pPr>
            <w:r w:rsidRPr="003753FD">
              <w:rPr>
                <w:sz w:val="24"/>
                <w:szCs w:val="24"/>
              </w:rPr>
              <w:t>Разработка ПСД по тротуарам г.</w:t>
            </w:r>
            <w:r>
              <w:rPr>
                <w:sz w:val="24"/>
                <w:szCs w:val="24"/>
              </w:rPr>
              <w:t> </w:t>
            </w:r>
            <w:r w:rsidRPr="003753FD">
              <w:rPr>
                <w:sz w:val="24"/>
                <w:szCs w:val="24"/>
              </w:rPr>
              <w:t>Валдай</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w:t>
            </w:r>
            <w:r>
              <w:rPr>
                <w:sz w:val="24"/>
                <w:szCs w:val="24"/>
              </w:rPr>
              <w:br/>
              <w:t>2027</w:t>
            </w:r>
            <w:r w:rsidRPr="003753FD">
              <w:rPr>
                <w:sz w:val="24"/>
                <w:szCs w:val="24"/>
              </w:rPr>
              <w:t xml:space="preserve"> </w:t>
            </w:r>
            <w:r w:rsidRPr="003753FD">
              <w:rPr>
                <w:sz w:val="24"/>
                <w:szCs w:val="24"/>
              </w:rPr>
              <w:br/>
              <w:t>годы</w:t>
            </w:r>
          </w:p>
        </w:tc>
        <w:tc>
          <w:tcPr>
            <w:tcW w:w="223" w:type="pct"/>
            <w:vMerge w:val="restart"/>
          </w:tcPr>
          <w:p w:rsidR="00FB5FDF" w:rsidRPr="003753FD" w:rsidRDefault="00FB5FDF" w:rsidP="000A289B">
            <w:pPr>
              <w:jc w:val="center"/>
              <w:rPr>
                <w:sz w:val="24"/>
                <w:szCs w:val="24"/>
              </w:rPr>
            </w:pPr>
            <w:r w:rsidRPr="003753FD">
              <w:rPr>
                <w:sz w:val="24"/>
                <w:szCs w:val="24"/>
              </w:rPr>
              <w:t>1.3</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overflowPunct w:val="0"/>
              <w:autoSpaceDE w:val="0"/>
              <w:autoSpaceDN w:val="0"/>
              <w:adjustRightInd w:val="0"/>
              <w:jc w:val="center"/>
              <w:rPr>
                <w:b/>
                <w:sz w:val="24"/>
                <w:szCs w:val="24"/>
                <w:highlight w:val="yellow"/>
              </w:rPr>
            </w:pPr>
            <w:r w:rsidRPr="003753FD">
              <w:rPr>
                <w:sz w:val="24"/>
                <w:szCs w:val="24"/>
              </w:rPr>
              <w:t>4 123,35120</w:t>
            </w:r>
          </w:p>
        </w:tc>
        <w:tc>
          <w:tcPr>
            <w:tcW w:w="362"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4 123,35120</w:t>
            </w:r>
          </w:p>
        </w:tc>
        <w:tc>
          <w:tcPr>
            <w:tcW w:w="441" w:type="pct"/>
            <w:gridSpan w:val="3"/>
          </w:tcPr>
          <w:p w:rsidR="00FB5FDF" w:rsidRPr="008C7B59" w:rsidRDefault="00FB5FDF" w:rsidP="000A289B">
            <w:pPr>
              <w:overflowPunct w:val="0"/>
              <w:autoSpaceDE w:val="0"/>
              <w:autoSpaceDN w:val="0"/>
              <w:adjustRightInd w:val="0"/>
              <w:jc w:val="center"/>
              <w:rPr>
                <w:sz w:val="24"/>
                <w:szCs w:val="24"/>
              </w:rPr>
            </w:pPr>
            <w:r w:rsidRPr="008C7B59">
              <w:rPr>
                <w:sz w:val="24"/>
                <w:szCs w:val="24"/>
              </w:rPr>
              <w:t>4 123,35120</w:t>
            </w:r>
          </w:p>
        </w:tc>
        <w:tc>
          <w:tcPr>
            <w:tcW w:w="402" w:type="pct"/>
            <w:gridSpan w:val="2"/>
          </w:tcPr>
          <w:p w:rsidR="00FB5FDF" w:rsidRPr="008C7B59" w:rsidRDefault="00FB5FDF" w:rsidP="000A289B">
            <w:pPr>
              <w:overflowPunct w:val="0"/>
              <w:autoSpaceDE w:val="0"/>
              <w:autoSpaceDN w:val="0"/>
              <w:adjustRightInd w:val="0"/>
              <w:jc w:val="center"/>
              <w:rPr>
                <w:sz w:val="24"/>
                <w:szCs w:val="24"/>
              </w:rPr>
            </w:pPr>
            <w:r w:rsidRPr="008C7B59">
              <w:rPr>
                <w:sz w:val="24"/>
                <w:szCs w:val="24"/>
              </w:rPr>
              <w:t>0,00</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autoSpaceDN w:val="0"/>
              <w:rPr>
                <w:sz w:val="24"/>
                <w:szCs w:val="24"/>
              </w:rPr>
            </w:pPr>
          </w:p>
        </w:tc>
        <w:tc>
          <w:tcPr>
            <w:tcW w:w="937" w:type="pct"/>
            <w:vMerge/>
          </w:tcPr>
          <w:p w:rsidR="00FB5FDF" w:rsidRPr="003753FD" w:rsidRDefault="00FB5FDF" w:rsidP="000A289B">
            <w:pPr>
              <w:autoSpaceDN w:val="0"/>
              <w:rPr>
                <w:sz w:val="24"/>
                <w:szCs w:val="24"/>
              </w:rPr>
            </w:pPr>
          </w:p>
        </w:tc>
        <w:tc>
          <w:tcPr>
            <w:tcW w:w="223" w:type="pct"/>
            <w:vMerge/>
          </w:tcPr>
          <w:p w:rsidR="00FB5FDF" w:rsidRPr="003753FD" w:rsidRDefault="00FB5FDF" w:rsidP="000A289B">
            <w:pPr>
              <w:autoSpaceDN w:val="0"/>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b/>
                <w:sz w:val="24"/>
                <w:szCs w:val="24"/>
                <w:highlight w:val="yellow"/>
              </w:rPr>
            </w:pPr>
            <w:r w:rsidRPr="003753FD">
              <w:rPr>
                <w:sz w:val="24"/>
                <w:szCs w:val="24"/>
              </w:rPr>
              <w:t>0,00</w:t>
            </w:r>
          </w:p>
        </w:tc>
        <w:tc>
          <w:tcPr>
            <w:tcW w:w="362"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441" w:type="pct"/>
            <w:gridSpan w:val="3"/>
          </w:tcPr>
          <w:p w:rsidR="00FB5FDF" w:rsidRPr="008C7B59" w:rsidRDefault="00FB5FDF" w:rsidP="000A289B">
            <w:pPr>
              <w:overflowPunct w:val="0"/>
              <w:autoSpaceDE w:val="0"/>
              <w:autoSpaceDN w:val="0"/>
              <w:adjustRightInd w:val="0"/>
              <w:jc w:val="center"/>
              <w:rPr>
                <w:sz w:val="24"/>
                <w:szCs w:val="24"/>
              </w:rPr>
            </w:pPr>
            <w:r w:rsidRPr="008C7B59">
              <w:rPr>
                <w:sz w:val="24"/>
                <w:szCs w:val="24"/>
              </w:rPr>
              <w:t>0,00</w:t>
            </w:r>
          </w:p>
        </w:tc>
        <w:tc>
          <w:tcPr>
            <w:tcW w:w="402" w:type="pct"/>
            <w:gridSpan w:val="2"/>
          </w:tcPr>
          <w:p w:rsidR="00FB5FDF" w:rsidRPr="008C7B59" w:rsidRDefault="00FB5FDF" w:rsidP="000A289B">
            <w:pPr>
              <w:overflowPunct w:val="0"/>
              <w:autoSpaceDE w:val="0"/>
              <w:autoSpaceDN w:val="0"/>
              <w:adjustRightInd w:val="0"/>
              <w:jc w:val="center"/>
              <w:rPr>
                <w:sz w:val="24"/>
                <w:szCs w:val="24"/>
              </w:rPr>
            </w:pPr>
            <w:r w:rsidRPr="008C7B59">
              <w:rPr>
                <w:sz w:val="24"/>
                <w:szCs w:val="24"/>
              </w:rPr>
              <w:t>0,00</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20"/>
        </w:trPr>
        <w:tc>
          <w:tcPr>
            <w:tcW w:w="173" w:type="pct"/>
            <w:vMerge w:val="restart"/>
          </w:tcPr>
          <w:p w:rsidR="00FB5FDF" w:rsidRPr="003753FD" w:rsidRDefault="00FB5FDF" w:rsidP="000A289B">
            <w:pPr>
              <w:jc w:val="center"/>
              <w:rPr>
                <w:sz w:val="24"/>
                <w:szCs w:val="24"/>
              </w:rPr>
            </w:pPr>
            <w:r w:rsidRPr="003753FD">
              <w:rPr>
                <w:sz w:val="24"/>
                <w:szCs w:val="24"/>
              </w:rPr>
              <w:t>1.1.8</w:t>
            </w:r>
          </w:p>
        </w:tc>
        <w:tc>
          <w:tcPr>
            <w:tcW w:w="810" w:type="pct"/>
            <w:vMerge w:val="restart"/>
          </w:tcPr>
          <w:p w:rsidR="00FB5FDF" w:rsidRPr="003753FD" w:rsidRDefault="00FB5FDF" w:rsidP="000A289B">
            <w:pPr>
              <w:autoSpaceDN w:val="0"/>
              <w:rPr>
                <w:sz w:val="24"/>
                <w:szCs w:val="24"/>
              </w:rPr>
            </w:pPr>
            <w:r w:rsidRPr="003753FD">
              <w:rPr>
                <w:sz w:val="24"/>
                <w:szCs w:val="24"/>
              </w:rPr>
              <w:t>Разработка ПСД на строительство полигона для складирования снега</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 xml:space="preserve">2023 - </w:t>
            </w:r>
            <w:r>
              <w:rPr>
                <w:sz w:val="24"/>
                <w:szCs w:val="24"/>
              </w:rPr>
              <w:br/>
              <w:t>2027</w:t>
            </w:r>
            <w:r w:rsidRPr="003753FD">
              <w:rPr>
                <w:sz w:val="24"/>
                <w:szCs w:val="24"/>
              </w:rPr>
              <w:t xml:space="preserve"> </w:t>
            </w:r>
            <w:r w:rsidRPr="003753FD">
              <w:rPr>
                <w:sz w:val="24"/>
                <w:szCs w:val="24"/>
              </w:rPr>
              <w:br/>
              <w:t>годы</w:t>
            </w:r>
          </w:p>
        </w:tc>
        <w:tc>
          <w:tcPr>
            <w:tcW w:w="223" w:type="pct"/>
            <w:vMerge w:val="restart"/>
          </w:tcPr>
          <w:p w:rsidR="00FB5FDF" w:rsidRPr="003753FD" w:rsidRDefault="00FB5FDF" w:rsidP="000A289B">
            <w:pPr>
              <w:jc w:val="center"/>
              <w:rPr>
                <w:sz w:val="24"/>
                <w:szCs w:val="24"/>
              </w:rPr>
            </w:pPr>
            <w:r w:rsidRPr="003753FD">
              <w:rPr>
                <w:sz w:val="24"/>
                <w:szCs w:val="24"/>
              </w:rPr>
              <w:t>1.3</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62" w:type="pct"/>
          </w:tcPr>
          <w:p w:rsidR="00FB5FDF" w:rsidRPr="00427178" w:rsidRDefault="00FB5FDF" w:rsidP="000A289B">
            <w:pPr>
              <w:overflowPunct w:val="0"/>
              <w:autoSpaceDE w:val="0"/>
              <w:autoSpaceDN w:val="0"/>
              <w:adjustRightInd w:val="0"/>
              <w:jc w:val="center"/>
              <w:rPr>
                <w:sz w:val="24"/>
                <w:szCs w:val="24"/>
              </w:rPr>
            </w:pPr>
            <w:r w:rsidRPr="00427178">
              <w:rPr>
                <w:sz w:val="24"/>
                <w:szCs w:val="24"/>
              </w:rPr>
              <w:t>2 055,27506</w:t>
            </w:r>
          </w:p>
        </w:tc>
        <w:tc>
          <w:tcPr>
            <w:tcW w:w="441" w:type="pct"/>
            <w:gridSpan w:val="3"/>
          </w:tcPr>
          <w:p w:rsidR="00FB5FDF" w:rsidRPr="008C7B59" w:rsidRDefault="00FB5FDF" w:rsidP="000A289B">
            <w:pPr>
              <w:overflowPunct w:val="0"/>
              <w:autoSpaceDE w:val="0"/>
              <w:autoSpaceDN w:val="0"/>
              <w:adjustRightInd w:val="0"/>
              <w:jc w:val="center"/>
              <w:rPr>
                <w:sz w:val="24"/>
                <w:szCs w:val="24"/>
              </w:rPr>
            </w:pPr>
            <w:r w:rsidRPr="008C7B59">
              <w:rPr>
                <w:sz w:val="24"/>
                <w:szCs w:val="24"/>
              </w:rPr>
              <w:t>3 093,33813</w:t>
            </w:r>
          </w:p>
        </w:tc>
        <w:tc>
          <w:tcPr>
            <w:tcW w:w="402" w:type="pct"/>
            <w:gridSpan w:val="2"/>
          </w:tcPr>
          <w:p w:rsidR="00FB5FDF" w:rsidRPr="008C7B59" w:rsidRDefault="00FB5FDF" w:rsidP="000A289B">
            <w:pPr>
              <w:overflowPunct w:val="0"/>
              <w:autoSpaceDE w:val="0"/>
              <w:autoSpaceDN w:val="0"/>
              <w:adjustRightInd w:val="0"/>
              <w:jc w:val="center"/>
              <w:rPr>
                <w:sz w:val="24"/>
                <w:szCs w:val="24"/>
              </w:rPr>
            </w:pPr>
            <w:r w:rsidRPr="008C7B59">
              <w:rPr>
                <w:sz w:val="24"/>
                <w:szCs w:val="24"/>
              </w:rPr>
              <w:t>0,00</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sz w:val="24"/>
                <w:szCs w:val="24"/>
              </w:rPr>
            </w:pPr>
          </w:p>
        </w:tc>
        <w:tc>
          <w:tcPr>
            <w:tcW w:w="810" w:type="pct"/>
            <w:vMerge/>
          </w:tcPr>
          <w:p w:rsidR="00FB5FDF" w:rsidRPr="003753FD" w:rsidRDefault="00FB5FDF" w:rsidP="000A289B">
            <w:pPr>
              <w:autoSpaceDN w:val="0"/>
              <w:jc w:val="center"/>
              <w:rPr>
                <w:sz w:val="24"/>
                <w:szCs w:val="24"/>
              </w:rPr>
            </w:pPr>
          </w:p>
        </w:tc>
        <w:tc>
          <w:tcPr>
            <w:tcW w:w="937" w:type="pct"/>
            <w:vMerge/>
          </w:tcPr>
          <w:p w:rsidR="00FB5FDF" w:rsidRPr="003753FD" w:rsidRDefault="00FB5FDF" w:rsidP="000A289B">
            <w:pPr>
              <w:autoSpaceDN w:val="0"/>
              <w:jc w:val="center"/>
              <w:rPr>
                <w:sz w:val="24"/>
                <w:szCs w:val="24"/>
              </w:rPr>
            </w:pPr>
          </w:p>
        </w:tc>
        <w:tc>
          <w:tcPr>
            <w:tcW w:w="223" w:type="pct"/>
            <w:vMerge/>
          </w:tcPr>
          <w:p w:rsidR="00FB5FDF" w:rsidRPr="003753FD" w:rsidRDefault="00FB5FDF" w:rsidP="000A289B">
            <w:pPr>
              <w:autoSpaceDN w:val="0"/>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62" w:type="pct"/>
          </w:tcPr>
          <w:p w:rsidR="00FB5FDF" w:rsidRPr="00427178" w:rsidRDefault="00FB5FDF" w:rsidP="000A289B">
            <w:pPr>
              <w:overflowPunct w:val="0"/>
              <w:autoSpaceDE w:val="0"/>
              <w:autoSpaceDN w:val="0"/>
              <w:adjustRightInd w:val="0"/>
              <w:jc w:val="center"/>
              <w:rPr>
                <w:sz w:val="24"/>
                <w:szCs w:val="24"/>
              </w:rPr>
            </w:pPr>
            <w:r w:rsidRPr="00427178">
              <w:rPr>
                <w:sz w:val="24"/>
                <w:szCs w:val="24"/>
              </w:rPr>
              <w:t>0,00</w:t>
            </w:r>
          </w:p>
        </w:tc>
        <w:tc>
          <w:tcPr>
            <w:tcW w:w="441" w:type="pct"/>
            <w:gridSpan w:val="3"/>
          </w:tcPr>
          <w:p w:rsidR="00FB5FDF" w:rsidRPr="008C7B59" w:rsidRDefault="00FB5FDF" w:rsidP="000A289B">
            <w:pPr>
              <w:overflowPunct w:val="0"/>
              <w:autoSpaceDE w:val="0"/>
              <w:autoSpaceDN w:val="0"/>
              <w:adjustRightInd w:val="0"/>
              <w:jc w:val="center"/>
              <w:rPr>
                <w:sz w:val="24"/>
                <w:szCs w:val="24"/>
              </w:rPr>
            </w:pPr>
            <w:r w:rsidRPr="008C7B59">
              <w:rPr>
                <w:sz w:val="24"/>
                <w:szCs w:val="24"/>
              </w:rPr>
              <w:t>0,00</w:t>
            </w:r>
          </w:p>
        </w:tc>
        <w:tc>
          <w:tcPr>
            <w:tcW w:w="402" w:type="pct"/>
            <w:gridSpan w:val="2"/>
          </w:tcPr>
          <w:p w:rsidR="00FB5FDF" w:rsidRPr="008C7B59" w:rsidRDefault="00FB5FDF" w:rsidP="000A289B">
            <w:pPr>
              <w:overflowPunct w:val="0"/>
              <w:autoSpaceDE w:val="0"/>
              <w:autoSpaceDN w:val="0"/>
              <w:adjustRightInd w:val="0"/>
              <w:jc w:val="center"/>
              <w:rPr>
                <w:sz w:val="24"/>
                <w:szCs w:val="24"/>
              </w:rPr>
            </w:pPr>
            <w:r w:rsidRPr="008C7B59">
              <w:rPr>
                <w:sz w:val="24"/>
                <w:szCs w:val="24"/>
              </w:rPr>
              <w:t>0,00</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autoSpaceDN w:val="0"/>
              <w:jc w:val="center"/>
              <w:rPr>
                <w:sz w:val="24"/>
                <w:szCs w:val="24"/>
              </w:rPr>
            </w:pPr>
          </w:p>
        </w:tc>
        <w:tc>
          <w:tcPr>
            <w:tcW w:w="937" w:type="pct"/>
            <w:vMerge/>
          </w:tcPr>
          <w:p w:rsidR="00FB5FDF" w:rsidRPr="003753FD" w:rsidRDefault="00FB5FDF" w:rsidP="000A289B">
            <w:pPr>
              <w:autoSpaceDN w:val="0"/>
              <w:jc w:val="center"/>
              <w:rPr>
                <w:sz w:val="24"/>
                <w:szCs w:val="24"/>
              </w:rPr>
            </w:pPr>
          </w:p>
        </w:tc>
        <w:tc>
          <w:tcPr>
            <w:tcW w:w="223" w:type="pct"/>
            <w:vMerge/>
          </w:tcPr>
          <w:p w:rsidR="00FB5FDF" w:rsidRPr="003753FD" w:rsidRDefault="00FB5FDF" w:rsidP="000A289B">
            <w:pPr>
              <w:autoSpaceDN w:val="0"/>
              <w:jc w:val="center"/>
              <w:rPr>
                <w:sz w:val="24"/>
                <w:szCs w:val="24"/>
              </w:rPr>
            </w:pPr>
          </w:p>
        </w:tc>
        <w:tc>
          <w:tcPr>
            <w:tcW w:w="223" w:type="pct"/>
            <w:vMerge/>
          </w:tcPr>
          <w:p w:rsidR="00FB5FDF" w:rsidRPr="003753FD" w:rsidRDefault="00FB5FDF" w:rsidP="000A289B">
            <w:pPr>
              <w:jc w:val="center"/>
              <w:rPr>
                <w:sz w:val="24"/>
                <w:szCs w:val="24"/>
              </w:rPr>
            </w:pPr>
          </w:p>
        </w:tc>
        <w:tc>
          <w:tcPr>
            <w:tcW w:w="803" w:type="pct"/>
          </w:tcPr>
          <w:p w:rsidR="00FB5FDF" w:rsidRPr="003753FD" w:rsidRDefault="00FB5FDF" w:rsidP="000A289B">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307" w:type="pct"/>
          </w:tcPr>
          <w:p w:rsidR="00FB5FDF" w:rsidRPr="003753FD" w:rsidRDefault="00FB5FDF" w:rsidP="000A289B">
            <w:pPr>
              <w:overflowPunct w:val="0"/>
              <w:autoSpaceDE w:val="0"/>
              <w:autoSpaceDN w:val="0"/>
              <w:adjustRightInd w:val="0"/>
              <w:jc w:val="center"/>
              <w:rPr>
                <w:b/>
                <w:sz w:val="24"/>
                <w:szCs w:val="24"/>
                <w:highlight w:val="yellow"/>
              </w:rPr>
            </w:pPr>
            <w:r w:rsidRPr="003753FD">
              <w:rPr>
                <w:b/>
                <w:sz w:val="24"/>
                <w:szCs w:val="24"/>
              </w:rPr>
              <w:t>7 223,35120</w:t>
            </w:r>
          </w:p>
        </w:tc>
        <w:tc>
          <w:tcPr>
            <w:tcW w:w="362" w:type="pct"/>
          </w:tcPr>
          <w:p w:rsidR="00FB5FDF" w:rsidRPr="00427178" w:rsidRDefault="00FB5FDF" w:rsidP="000A289B">
            <w:pPr>
              <w:overflowPunct w:val="0"/>
              <w:autoSpaceDE w:val="0"/>
              <w:autoSpaceDN w:val="0"/>
              <w:adjustRightInd w:val="0"/>
              <w:jc w:val="center"/>
              <w:rPr>
                <w:b/>
                <w:sz w:val="24"/>
                <w:szCs w:val="24"/>
              </w:rPr>
            </w:pPr>
            <w:r w:rsidRPr="00427178">
              <w:rPr>
                <w:b/>
                <w:sz w:val="24"/>
                <w:szCs w:val="24"/>
              </w:rPr>
              <w:t>7 778,62626</w:t>
            </w:r>
          </w:p>
        </w:tc>
        <w:tc>
          <w:tcPr>
            <w:tcW w:w="441" w:type="pct"/>
            <w:gridSpan w:val="3"/>
          </w:tcPr>
          <w:p w:rsidR="00FB5FDF" w:rsidRPr="008C7B59" w:rsidRDefault="00FB5FDF" w:rsidP="000A289B">
            <w:pPr>
              <w:overflowPunct w:val="0"/>
              <w:autoSpaceDE w:val="0"/>
              <w:autoSpaceDN w:val="0"/>
              <w:adjustRightInd w:val="0"/>
              <w:jc w:val="center"/>
              <w:rPr>
                <w:b/>
                <w:sz w:val="24"/>
                <w:szCs w:val="24"/>
              </w:rPr>
            </w:pPr>
            <w:r w:rsidRPr="008C7B59">
              <w:rPr>
                <w:b/>
                <w:sz w:val="24"/>
                <w:szCs w:val="24"/>
              </w:rPr>
              <w:t>7 216,68933</w:t>
            </w:r>
          </w:p>
        </w:tc>
        <w:tc>
          <w:tcPr>
            <w:tcW w:w="402" w:type="pct"/>
            <w:gridSpan w:val="2"/>
          </w:tcPr>
          <w:p w:rsidR="00FB5FDF" w:rsidRPr="008C7B59" w:rsidRDefault="00FB5FDF" w:rsidP="000A289B">
            <w:pPr>
              <w:overflowPunct w:val="0"/>
              <w:autoSpaceDE w:val="0"/>
              <w:autoSpaceDN w:val="0"/>
              <w:adjustRightInd w:val="0"/>
              <w:jc w:val="center"/>
              <w:rPr>
                <w:b/>
                <w:sz w:val="24"/>
                <w:szCs w:val="24"/>
              </w:rPr>
            </w:pPr>
            <w:r w:rsidRPr="008C7B59">
              <w:rPr>
                <w:b/>
                <w:sz w:val="24"/>
                <w:szCs w:val="24"/>
              </w:rPr>
              <w:t>0,00</w:t>
            </w:r>
          </w:p>
        </w:tc>
        <w:tc>
          <w:tcPr>
            <w:tcW w:w="317" w:type="pct"/>
          </w:tcPr>
          <w:p w:rsidR="00FB5FDF" w:rsidRPr="003753FD" w:rsidRDefault="00FB5FDF" w:rsidP="000A289B">
            <w:pPr>
              <w:overflowPunct w:val="0"/>
              <w:autoSpaceDE w:val="0"/>
              <w:autoSpaceDN w:val="0"/>
              <w:adjustRightInd w:val="0"/>
              <w:jc w:val="center"/>
              <w:rPr>
                <w:b/>
                <w:sz w:val="24"/>
                <w:szCs w:val="24"/>
              </w:rPr>
            </w:pPr>
            <w:r>
              <w:rPr>
                <w:b/>
                <w:sz w:val="24"/>
                <w:szCs w:val="24"/>
              </w:rPr>
              <w:t>0,00</w:t>
            </w:r>
          </w:p>
        </w:tc>
      </w:tr>
      <w:tr w:rsidR="00FB5FDF" w:rsidRPr="003753FD" w:rsidTr="00FB5FDF">
        <w:trPr>
          <w:trHeight w:val="20"/>
        </w:trPr>
        <w:tc>
          <w:tcPr>
            <w:tcW w:w="173" w:type="pct"/>
            <w:vMerge w:val="restart"/>
          </w:tcPr>
          <w:p w:rsidR="00FB5FDF" w:rsidRPr="003753FD" w:rsidRDefault="00FB5FDF" w:rsidP="000A289B">
            <w:pPr>
              <w:overflowPunct w:val="0"/>
              <w:autoSpaceDE w:val="0"/>
              <w:autoSpaceDN w:val="0"/>
              <w:adjustRightInd w:val="0"/>
              <w:jc w:val="center"/>
              <w:rPr>
                <w:sz w:val="24"/>
                <w:szCs w:val="24"/>
              </w:rPr>
            </w:pPr>
            <w:r w:rsidRPr="003753FD">
              <w:rPr>
                <w:sz w:val="24"/>
                <w:szCs w:val="24"/>
              </w:rPr>
              <w:t>1.1.9</w:t>
            </w:r>
          </w:p>
        </w:tc>
        <w:tc>
          <w:tcPr>
            <w:tcW w:w="810" w:type="pct"/>
            <w:vMerge w:val="restart"/>
          </w:tcPr>
          <w:p w:rsidR="00FB5FDF" w:rsidRPr="003753FD" w:rsidRDefault="00FB5FDF" w:rsidP="000A289B">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autoSpaceDN w:val="0"/>
              <w:jc w:val="center"/>
              <w:rPr>
                <w:sz w:val="24"/>
                <w:szCs w:val="24"/>
              </w:rPr>
            </w:pPr>
            <w:r w:rsidRPr="003753FD">
              <w:rPr>
                <w:sz w:val="24"/>
                <w:szCs w:val="24"/>
              </w:rPr>
              <w:t>1.6</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62" w:type="pct"/>
          </w:tcPr>
          <w:p w:rsidR="00FB5FDF" w:rsidRPr="00427178" w:rsidRDefault="00FB5FDF" w:rsidP="000A289B">
            <w:pPr>
              <w:overflowPunct w:val="0"/>
              <w:autoSpaceDE w:val="0"/>
              <w:autoSpaceDN w:val="0"/>
              <w:adjustRightInd w:val="0"/>
              <w:jc w:val="center"/>
              <w:rPr>
                <w:sz w:val="24"/>
                <w:szCs w:val="24"/>
              </w:rPr>
            </w:pPr>
            <w:r w:rsidRPr="00427178">
              <w:rPr>
                <w:sz w:val="24"/>
                <w:szCs w:val="24"/>
              </w:rPr>
              <w:t>0,00</w:t>
            </w:r>
          </w:p>
        </w:tc>
        <w:tc>
          <w:tcPr>
            <w:tcW w:w="441" w:type="pct"/>
            <w:gridSpan w:val="3"/>
          </w:tcPr>
          <w:p w:rsidR="00FB5FDF" w:rsidRPr="002A2D36" w:rsidRDefault="00FB5FDF" w:rsidP="000A289B">
            <w:pPr>
              <w:overflowPunct w:val="0"/>
              <w:autoSpaceDE w:val="0"/>
              <w:autoSpaceDN w:val="0"/>
              <w:adjustRightInd w:val="0"/>
              <w:jc w:val="center"/>
              <w:rPr>
                <w:sz w:val="24"/>
                <w:szCs w:val="24"/>
              </w:rPr>
            </w:pPr>
            <w:r w:rsidRPr="002A2D36">
              <w:rPr>
                <w:sz w:val="24"/>
                <w:szCs w:val="24"/>
              </w:rPr>
              <w:t>212,25018</w:t>
            </w:r>
          </w:p>
        </w:tc>
        <w:tc>
          <w:tcPr>
            <w:tcW w:w="402" w:type="pct"/>
            <w:gridSpan w:val="2"/>
          </w:tcPr>
          <w:p w:rsidR="00FB5FDF" w:rsidRPr="002A2D36" w:rsidRDefault="00FB5FDF" w:rsidP="000A289B">
            <w:pPr>
              <w:overflowPunct w:val="0"/>
              <w:autoSpaceDE w:val="0"/>
              <w:autoSpaceDN w:val="0"/>
              <w:adjustRightInd w:val="0"/>
              <w:jc w:val="center"/>
              <w:rPr>
                <w:sz w:val="24"/>
                <w:szCs w:val="24"/>
              </w:rPr>
            </w:pPr>
            <w:r w:rsidRPr="002A2D36">
              <w:rPr>
                <w:sz w:val="24"/>
                <w:szCs w:val="24"/>
              </w:rPr>
              <w:t>255,84982</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381"/>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jc w:val="center"/>
              <w:rPr>
                <w:b/>
                <w:sz w:val="24"/>
                <w:szCs w:val="24"/>
              </w:rPr>
            </w:pPr>
          </w:p>
        </w:tc>
        <w:tc>
          <w:tcPr>
            <w:tcW w:w="937"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overflowPunct w:val="0"/>
              <w:autoSpaceDE w:val="0"/>
              <w:autoSpaceDN w:val="0"/>
              <w:adjustRightInd w:val="0"/>
              <w:jc w:val="center"/>
              <w:rPr>
                <w:sz w:val="24"/>
                <w:szCs w:val="24"/>
              </w:rPr>
            </w:pPr>
            <w:r w:rsidRPr="003753FD">
              <w:rPr>
                <w:sz w:val="24"/>
                <w:szCs w:val="24"/>
              </w:rPr>
              <w:t>0,00</w:t>
            </w:r>
          </w:p>
        </w:tc>
        <w:tc>
          <w:tcPr>
            <w:tcW w:w="362" w:type="pct"/>
          </w:tcPr>
          <w:p w:rsidR="00FB5FDF" w:rsidRPr="00427178" w:rsidRDefault="00FB5FDF" w:rsidP="000A289B">
            <w:pPr>
              <w:overflowPunct w:val="0"/>
              <w:autoSpaceDE w:val="0"/>
              <w:autoSpaceDN w:val="0"/>
              <w:adjustRightInd w:val="0"/>
              <w:jc w:val="center"/>
              <w:rPr>
                <w:sz w:val="24"/>
                <w:szCs w:val="24"/>
              </w:rPr>
            </w:pPr>
            <w:r w:rsidRPr="00427178">
              <w:rPr>
                <w:sz w:val="24"/>
                <w:szCs w:val="24"/>
              </w:rPr>
              <w:t>0,00</w:t>
            </w:r>
          </w:p>
        </w:tc>
        <w:tc>
          <w:tcPr>
            <w:tcW w:w="441" w:type="pct"/>
            <w:gridSpan w:val="3"/>
          </w:tcPr>
          <w:p w:rsidR="00FB5FDF" w:rsidRPr="002A2D36" w:rsidRDefault="00FB5FDF" w:rsidP="000A289B">
            <w:pPr>
              <w:overflowPunct w:val="0"/>
              <w:autoSpaceDE w:val="0"/>
              <w:autoSpaceDN w:val="0"/>
              <w:adjustRightInd w:val="0"/>
              <w:jc w:val="center"/>
              <w:rPr>
                <w:sz w:val="24"/>
                <w:szCs w:val="24"/>
              </w:rPr>
            </w:pPr>
            <w:r w:rsidRPr="002A2D36">
              <w:rPr>
                <w:sz w:val="24"/>
                <w:szCs w:val="24"/>
              </w:rPr>
              <w:t>20 000,00</w:t>
            </w:r>
          </w:p>
        </w:tc>
        <w:tc>
          <w:tcPr>
            <w:tcW w:w="402" w:type="pct"/>
            <w:gridSpan w:val="2"/>
          </w:tcPr>
          <w:p w:rsidR="00FB5FDF" w:rsidRPr="002A2D36" w:rsidRDefault="00FB5FDF" w:rsidP="000A289B">
            <w:pPr>
              <w:overflowPunct w:val="0"/>
              <w:autoSpaceDE w:val="0"/>
              <w:autoSpaceDN w:val="0"/>
              <w:adjustRightInd w:val="0"/>
              <w:jc w:val="center"/>
              <w:rPr>
                <w:sz w:val="24"/>
                <w:szCs w:val="24"/>
              </w:rPr>
            </w:pPr>
            <w:r w:rsidRPr="002A2D36">
              <w:rPr>
                <w:sz w:val="24"/>
                <w:szCs w:val="24"/>
              </w:rPr>
              <w:t>24 110,800</w:t>
            </w:r>
          </w:p>
        </w:tc>
        <w:tc>
          <w:tcPr>
            <w:tcW w:w="317" w:type="pct"/>
          </w:tcPr>
          <w:p w:rsidR="00FB5FDF" w:rsidRPr="003753FD" w:rsidRDefault="00FB5FDF" w:rsidP="000A289B">
            <w:pPr>
              <w:overflowPunct w:val="0"/>
              <w:autoSpaceDE w:val="0"/>
              <w:autoSpaceDN w:val="0"/>
              <w:adjustRightInd w:val="0"/>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jc w:val="center"/>
              <w:rPr>
                <w:b/>
                <w:sz w:val="24"/>
                <w:szCs w:val="24"/>
              </w:rPr>
            </w:pPr>
          </w:p>
        </w:tc>
        <w:tc>
          <w:tcPr>
            <w:tcW w:w="937"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overflowPunct w:val="0"/>
              <w:autoSpaceDE w:val="0"/>
              <w:autoSpaceDN w:val="0"/>
              <w:adjustRightInd w:val="0"/>
              <w:jc w:val="center"/>
              <w:rPr>
                <w:b/>
                <w:sz w:val="24"/>
                <w:szCs w:val="24"/>
              </w:rPr>
            </w:pPr>
            <w:r w:rsidRPr="003753FD">
              <w:rPr>
                <w:b/>
                <w:sz w:val="24"/>
                <w:szCs w:val="24"/>
              </w:rPr>
              <w:t>0,00</w:t>
            </w:r>
          </w:p>
        </w:tc>
        <w:tc>
          <w:tcPr>
            <w:tcW w:w="362" w:type="pct"/>
          </w:tcPr>
          <w:p w:rsidR="00FB5FDF" w:rsidRPr="00427178" w:rsidRDefault="00FB5FDF" w:rsidP="000A289B">
            <w:pPr>
              <w:overflowPunct w:val="0"/>
              <w:autoSpaceDE w:val="0"/>
              <w:autoSpaceDN w:val="0"/>
              <w:adjustRightInd w:val="0"/>
              <w:jc w:val="center"/>
              <w:rPr>
                <w:b/>
                <w:sz w:val="24"/>
                <w:szCs w:val="24"/>
              </w:rPr>
            </w:pPr>
            <w:r w:rsidRPr="00427178">
              <w:rPr>
                <w:b/>
                <w:sz w:val="24"/>
                <w:szCs w:val="24"/>
              </w:rPr>
              <w:t>0,00</w:t>
            </w:r>
          </w:p>
        </w:tc>
        <w:tc>
          <w:tcPr>
            <w:tcW w:w="441" w:type="pct"/>
            <w:gridSpan w:val="3"/>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20 212,25018</w:t>
            </w:r>
          </w:p>
        </w:tc>
        <w:tc>
          <w:tcPr>
            <w:tcW w:w="402" w:type="pct"/>
            <w:gridSpan w:val="2"/>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24 366,64982</w:t>
            </w:r>
          </w:p>
        </w:tc>
        <w:tc>
          <w:tcPr>
            <w:tcW w:w="317" w:type="pct"/>
          </w:tcPr>
          <w:p w:rsidR="00FB5FDF" w:rsidRPr="003753FD" w:rsidRDefault="00FB5FDF" w:rsidP="000A289B">
            <w:pPr>
              <w:overflowPunct w:val="0"/>
              <w:autoSpaceDE w:val="0"/>
              <w:autoSpaceDN w:val="0"/>
              <w:adjustRightInd w:val="0"/>
              <w:jc w:val="center"/>
              <w:rPr>
                <w:b/>
                <w:sz w:val="24"/>
                <w:szCs w:val="24"/>
              </w:rPr>
            </w:pPr>
            <w:r>
              <w:rPr>
                <w:b/>
                <w:sz w:val="24"/>
                <w:szCs w:val="24"/>
              </w:rPr>
              <w:t>0,00</w:t>
            </w:r>
          </w:p>
        </w:tc>
      </w:tr>
      <w:tr w:rsidR="00FB5FDF" w:rsidRPr="003753FD" w:rsidTr="00FB5FDF">
        <w:trPr>
          <w:trHeight w:val="20"/>
        </w:trPr>
        <w:tc>
          <w:tcPr>
            <w:tcW w:w="3170" w:type="pct"/>
            <w:gridSpan w:val="6"/>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b/>
                <w:sz w:val="24"/>
                <w:szCs w:val="24"/>
                <w:highlight w:val="yellow"/>
              </w:rPr>
            </w:pPr>
            <w:r w:rsidRPr="003753FD">
              <w:rPr>
                <w:b/>
                <w:sz w:val="24"/>
                <w:szCs w:val="24"/>
              </w:rPr>
              <w:t>145 995,76442</w:t>
            </w:r>
          </w:p>
        </w:tc>
        <w:tc>
          <w:tcPr>
            <w:tcW w:w="362" w:type="pct"/>
          </w:tcPr>
          <w:p w:rsidR="00FB5FDF" w:rsidRPr="00427178" w:rsidRDefault="00FB5FDF" w:rsidP="000A289B">
            <w:pPr>
              <w:jc w:val="center"/>
              <w:rPr>
                <w:b/>
                <w:sz w:val="24"/>
                <w:szCs w:val="24"/>
              </w:rPr>
            </w:pPr>
            <w:r w:rsidRPr="00AD11A5">
              <w:rPr>
                <w:b/>
                <w:sz w:val="24"/>
                <w:szCs w:val="24"/>
              </w:rPr>
              <w:t>223 296,77041</w:t>
            </w:r>
          </w:p>
        </w:tc>
        <w:tc>
          <w:tcPr>
            <w:tcW w:w="441" w:type="pct"/>
            <w:gridSpan w:val="3"/>
          </w:tcPr>
          <w:p w:rsidR="00FB5FDF" w:rsidRPr="002A2D36" w:rsidRDefault="00FB5FDF" w:rsidP="000A289B">
            <w:pPr>
              <w:jc w:val="center"/>
              <w:rPr>
                <w:b/>
                <w:sz w:val="24"/>
                <w:szCs w:val="24"/>
              </w:rPr>
            </w:pPr>
            <w:r w:rsidRPr="002A2D36">
              <w:rPr>
                <w:b/>
                <w:sz w:val="24"/>
                <w:szCs w:val="24"/>
              </w:rPr>
              <w:t>51 264,52740</w:t>
            </w:r>
          </w:p>
        </w:tc>
        <w:tc>
          <w:tcPr>
            <w:tcW w:w="402" w:type="pct"/>
            <w:gridSpan w:val="2"/>
          </w:tcPr>
          <w:p w:rsidR="00FB5FDF" w:rsidRPr="002A2D36" w:rsidRDefault="00FB5FDF" w:rsidP="000A289B">
            <w:pPr>
              <w:jc w:val="center"/>
              <w:rPr>
                <w:b/>
                <w:sz w:val="24"/>
                <w:szCs w:val="24"/>
              </w:rPr>
            </w:pPr>
            <w:r w:rsidRPr="002A2D36">
              <w:rPr>
                <w:b/>
                <w:sz w:val="24"/>
                <w:szCs w:val="24"/>
              </w:rPr>
              <w:t>33 901,64982</w:t>
            </w:r>
          </w:p>
        </w:tc>
        <w:tc>
          <w:tcPr>
            <w:tcW w:w="317" w:type="pct"/>
          </w:tcPr>
          <w:p w:rsidR="00FB5FDF" w:rsidRPr="000F4E13" w:rsidRDefault="00FB5FDF" w:rsidP="000A289B">
            <w:pPr>
              <w:jc w:val="center"/>
              <w:rPr>
                <w:b/>
                <w:sz w:val="24"/>
                <w:szCs w:val="24"/>
              </w:rPr>
            </w:pPr>
            <w:r w:rsidRPr="000F4E13">
              <w:rPr>
                <w:b/>
                <w:sz w:val="24"/>
                <w:szCs w:val="24"/>
              </w:rPr>
              <w:t>10 963,20</w:t>
            </w:r>
          </w:p>
        </w:tc>
      </w:tr>
      <w:tr w:rsidR="00FB5FDF" w:rsidRPr="003753FD" w:rsidTr="00FB5FDF">
        <w:trPr>
          <w:trHeight w:val="20"/>
        </w:trPr>
        <w:tc>
          <w:tcPr>
            <w:tcW w:w="173" w:type="pct"/>
          </w:tcPr>
          <w:p w:rsidR="00FB5FDF" w:rsidRPr="003753FD" w:rsidRDefault="00FB5FDF" w:rsidP="000A289B">
            <w:pPr>
              <w:jc w:val="center"/>
              <w:rPr>
                <w:sz w:val="24"/>
                <w:szCs w:val="24"/>
              </w:rPr>
            </w:pPr>
            <w:r w:rsidRPr="003753FD">
              <w:rPr>
                <w:sz w:val="24"/>
                <w:szCs w:val="24"/>
              </w:rPr>
              <w:t>2.</w:t>
            </w:r>
          </w:p>
        </w:tc>
        <w:tc>
          <w:tcPr>
            <w:tcW w:w="4509" w:type="pct"/>
            <w:gridSpan w:val="12"/>
          </w:tcPr>
          <w:p w:rsidR="00FB5FDF" w:rsidRPr="003753FD" w:rsidRDefault="00FB5FDF" w:rsidP="000A289B">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317" w:type="pct"/>
          </w:tcPr>
          <w:p w:rsidR="00FB5FDF" w:rsidRPr="003753FD" w:rsidRDefault="00FB5FDF" w:rsidP="000A289B">
            <w:pPr>
              <w:rPr>
                <w:sz w:val="24"/>
                <w:szCs w:val="24"/>
              </w:rPr>
            </w:pPr>
          </w:p>
        </w:tc>
      </w:tr>
      <w:tr w:rsidR="00FB5FDF" w:rsidRPr="003753FD" w:rsidTr="00FB5FDF">
        <w:trPr>
          <w:trHeight w:val="20"/>
        </w:trPr>
        <w:tc>
          <w:tcPr>
            <w:tcW w:w="173" w:type="pct"/>
          </w:tcPr>
          <w:p w:rsidR="00FB5FDF" w:rsidRPr="003753FD" w:rsidRDefault="00FB5FDF" w:rsidP="000A289B">
            <w:pPr>
              <w:jc w:val="center"/>
              <w:rPr>
                <w:sz w:val="24"/>
                <w:szCs w:val="24"/>
              </w:rPr>
            </w:pPr>
            <w:r w:rsidRPr="003753FD">
              <w:rPr>
                <w:sz w:val="24"/>
                <w:szCs w:val="24"/>
              </w:rPr>
              <w:lastRenderedPageBreak/>
              <w:t>2.1</w:t>
            </w:r>
          </w:p>
        </w:tc>
        <w:tc>
          <w:tcPr>
            <w:tcW w:w="4509" w:type="pct"/>
            <w:gridSpan w:val="12"/>
          </w:tcPr>
          <w:p w:rsidR="00FB5FDF" w:rsidRPr="003753FD" w:rsidRDefault="00FB5FDF" w:rsidP="000A289B">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317" w:type="pct"/>
          </w:tcPr>
          <w:p w:rsidR="00FB5FDF" w:rsidRPr="003753FD" w:rsidRDefault="00FB5FDF" w:rsidP="000A289B">
            <w:pPr>
              <w:rPr>
                <w:sz w:val="24"/>
                <w:szCs w:val="24"/>
              </w:rPr>
            </w:pPr>
          </w:p>
        </w:tc>
      </w:tr>
      <w:tr w:rsidR="00FB5FDF" w:rsidRPr="003753FD" w:rsidTr="00FB5FDF">
        <w:trPr>
          <w:trHeight w:val="20"/>
        </w:trPr>
        <w:tc>
          <w:tcPr>
            <w:tcW w:w="173" w:type="pct"/>
            <w:vMerge w:val="restart"/>
          </w:tcPr>
          <w:p w:rsidR="00FB5FDF" w:rsidRPr="003753FD" w:rsidRDefault="00FB5FDF" w:rsidP="000A289B">
            <w:pPr>
              <w:jc w:val="center"/>
              <w:rPr>
                <w:sz w:val="24"/>
                <w:szCs w:val="24"/>
              </w:rPr>
            </w:pPr>
            <w:r w:rsidRPr="003753FD">
              <w:rPr>
                <w:sz w:val="24"/>
                <w:szCs w:val="24"/>
              </w:rPr>
              <w:t>2.1.1</w:t>
            </w:r>
          </w:p>
        </w:tc>
        <w:tc>
          <w:tcPr>
            <w:tcW w:w="810" w:type="pct"/>
            <w:vMerge w:val="restart"/>
          </w:tcPr>
          <w:p w:rsidR="00FB5FDF" w:rsidRPr="003753FD" w:rsidRDefault="00FB5FDF" w:rsidP="000A289B">
            <w:pPr>
              <w:rPr>
                <w:sz w:val="24"/>
                <w:szCs w:val="24"/>
              </w:rPr>
            </w:pPr>
            <w:r w:rsidRPr="003753FD">
              <w:rPr>
                <w:sz w:val="24"/>
                <w:szCs w:val="24"/>
              </w:rPr>
              <w:t>Обслуживание и содержание светофорных объектов</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jc w:val="center"/>
              <w:rPr>
                <w:sz w:val="24"/>
                <w:szCs w:val="24"/>
              </w:rPr>
            </w:pPr>
            <w:r w:rsidRPr="003753FD">
              <w:rPr>
                <w:sz w:val="24"/>
                <w:szCs w:val="24"/>
              </w:rPr>
              <w:t>2.1</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200,00</w:t>
            </w:r>
          </w:p>
        </w:tc>
        <w:tc>
          <w:tcPr>
            <w:tcW w:w="446" w:type="pct"/>
            <w:gridSpan w:val="3"/>
          </w:tcPr>
          <w:p w:rsidR="00FB5FDF" w:rsidRPr="003753FD" w:rsidRDefault="00FB5FDF" w:rsidP="000A289B">
            <w:pPr>
              <w:jc w:val="center"/>
              <w:rPr>
                <w:sz w:val="24"/>
                <w:szCs w:val="24"/>
              </w:rPr>
            </w:pPr>
            <w:r w:rsidRPr="003753FD">
              <w:rPr>
                <w:sz w:val="24"/>
                <w:szCs w:val="24"/>
              </w:rPr>
              <w:t>200,00</w:t>
            </w:r>
          </w:p>
        </w:tc>
        <w:tc>
          <w:tcPr>
            <w:tcW w:w="357" w:type="pct"/>
          </w:tcPr>
          <w:p w:rsidR="00FB5FDF" w:rsidRPr="003753FD" w:rsidRDefault="00FB5FDF" w:rsidP="000A289B">
            <w:pPr>
              <w:jc w:val="center"/>
              <w:rPr>
                <w:sz w:val="24"/>
                <w:szCs w:val="24"/>
              </w:rPr>
            </w:pPr>
            <w:r w:rsidRPr="003753FD">
              <w:rPr>
                <w:sz w:val="24"/>
                <w:szCs w:val="24"/>
              </w:rPr>
              <w:t>200,00</w:t>
            </w:r>
          </w:p>
        </w:tc>
        <w:tc>
          <w:tcPr>
            <w:tcW w:w="402" w:type="pct"/>
            <w:gridSpan w:val="2"/>
          </w:tcPr>
          <w:p w:rsidR="00FB5FDF" w:rsidRPr="003753FD" w:rsidRDefault="00FB5FDF" w:rsidP="000A289B">
            <w:pPr>
              <w:jc w:val="center"/>
              <w:rPr>
                <w:sz w:val="24"/>
                <w:szCs w:val="24"/>
              </w:rPr>
            </w:pPr>
            <w:r w:rsidRPr="003753FD">
              <w:rPr>
                <w:sz w:val="24"/>
                <w:szCs w:val="24"/>
              </w:rPr>
              <w:t>200,00</w:t>
            </w:r>
          </w:p>
        </w:tc>
        <w:tc>
          <w:tcPr>
            <w:tcW w:w="317" w:type="pct"/>
          </w:tcPr>
          <w:p w:rsidR="00FB5FDF" w:rsidRPr="003753FD" w:rsidRDefault="00FB5FDF" w:rsidP="000A289B">
            <w:pPr>
              <w:jc w:val="center"/>
              <w:rPr>
                <w:sz w:val="24"/>
                <w:szCs w:val="24"/>
              </w:rPr>
            </w:pPr>
            <w:r>
              <w:rPr>
                <w:sz w:val="24"/>
                <w:szCs w:val="24"/>
              </w:rPr>
              <w:t>200,00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jc w:val="center"/>
              <w:rPr>
                <w:sz w:val="24"/>
                <w:szCs w:val="24"/>
              </w:rPr>
            </w:pPr>
            <w:r w:rsidRPr="003753FD">
              <w:rPr>
                <w:sz w:val="24"/>
                <w:szCs w:val="24"/>
              </w:rPr>
              <w:t>0,00</w:t>
            </w:r>
          </w:p>
        </w:tc>
        <w:tc>
          <w:tcPr>
            <w:tcW w:w="446" w:type="pct"/>
            <w:gridSpan w:val="3"/>
          </w:tcPr>
          <w:p w:rsidR="00FB5FDF" w:rsidRPr="003753FD" w:rsidRDefault="00FB5FDF" w:rsidP="000A289B">
            <w:pPr>
              <w:jc w:val="center"/>
              <w:rPr>
                <w:sz w:val="24"/>
                <w:szCs w:val="24"/>
              </w:rPr>
            </w:pPr>
            <w:r w:rsidRPr="003753FD">
              <w:rPr>
                <w:sz w:val="24"/>
                <w:szCs w:val="24"/>
              </w:rPr>
              <w:t>0,00</w:t>
            </w:r>
          </w:p>
        </w:tc>
        <w:tc>
          <w:tcPr>
            <w:tcW w:w="357" w:type="pct"/>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b/>
                <w:sz w:val="24"/>
                <w:szCs w:val="24"/>
              </w:rPr>
            </w:pPr>
            <w:r w:rsidRPr="003753FD">
              <w:rPr>
                <w:b/>
                <w:sz w:val="24"/>
                <w:szCs w:val="24"/>
              </w:rPr>
              <w:t>200,00</w:t>
            </w:r>
          </w:p>
        </w:tc>
        <w:tc>
          <w:tcPr>
            <w:tcW w:w="446" w:type="pct"/>
            <w:gridSpan w:val="3"/>
          </w:tcPr>
          <w:p w:rsidR="00FB5FDF" w:rsidRPr="003753FD" w:rsidRDefault="00FB5FDF" w:rsidP="000A289B">
            <w:pPr>
              <w:jc w:val="center"/>
              <w:rPr>
                <w:b/>
                <w:sz w:val="24"/>
                <w:szCs w:val="24"/>
              </w:rPr>
            </w:pPr>
            <w:r w:rsidRPr="003753FD">
              <w:rPr>
                <w:b/>
                <w:sz w:val="24"/>
                <w:szCs w:val="24"/>
              </w:rPr>
              <w:t>200,00</w:t>
            </w:r>
          </w:p>
        </w:tc>
        <w:tc>
          <w:tcPr>
            <w:tcW w:w="357" w:type="pct"/>
          </w:tcPr>
          <w:p w:rsidR="00FB5FDF" w:rsidRPr="003753FD" w:rsidRDefault="00FB5FDF" w:rsidP="000A289B">
            <w:pPr>
              <w:jc w:val="center"/>
              <w:rPr>
                <w:b/>
                <w:sz w:val="24"/>
                <w:szCs w:val="24"/>
              </w:rPr>
            </w:pPr>
            <w:r w:rsidRPr="003753FD">
              <w:rPr>
                <w:b/>
                <w:sz w:val="24"/>
                <w:szCs w:val="24"/>
              </w:rPr>
              <w:t>200,00</w:t>
            </w:r>
          </w:p>
        </w:tc>
        <w:tc>
          <w:tcPr>
            <w:tcW w:w="402" w:type="pct"/>
            <w:gridSpan w:val="2"/>
          </w:tcPr>
          <w:p w:rsidR="00FB5FDF" w:rsidRPr="003753FD" w:rsidRDefault="00FB5FDF" w:rsidP="000A289B">
            <w:pPr>
              <w:jc w:val="center"/>
              <w:rPr>
                <w:b/>
                <w:sz w:val="24"/>
                <w:szCs w:val="24"/>
              </w:rPr>
            </w:pPr>
            <w:r w:rsidRPr="003753FD">
              <w:rPr>
                <w:b/>
                <w:sz w:val="24"/>
                <w:szCs w:val="24"/>
              </w:rPr>
              <w:t>200,00</w:t>
            </w:r>
          </w:p>
        </w:tc>
        <w:tc>
          <w:tcPr>
            <w:tcW w:w="317" w:type="pct"/>
          </w:tcPr>
          <w:p w:rsidR="00FB5FDF" w:rsidRPr="003753FD" w:rsidRDefault="00FB5FDF" w:rsidP="000A289B">
            <w:pPr>
              <w:jc w:val="center"/>
              <w:rPr>
                <w:b/>
                <w:sz w:val="24"/>
                <w:szCs w:val="24"/>
              </w:rPr>
            </w:pPr>
            <w:r>
              <w:rPr>
                <w:b/>
                <w:sz w:val="24"/>
                <w:szCs w:val="24"/>
              </w:rPr>
              <w:t>200,00</w:t>
            </w:r>
          </w:p>
        </w:tc>
      </w:tr>
      <w:tr w:rsidR="00FB5FDF" w:rsidRPr="003753FD" w:rsidTr="00FB5FDF">
        <w:trPr>
          <w:trHeight w:val="20"/>
        </w:trPr>
        <w:tc>
          <w:tcPr>
            <w:tcW w:w="173" w:type="pct"/>
            <w:vMerge w:val="restart"/>
          </w:tcPr>
          <w:p w:rsidR="00FB5FDF" w:rsidRPr="003753FD" w:rsidRDefault="00FB5FDF" w:rsidP="000A289B">
            <w:pPr>
              <w:jc w:val="center"/>
              <w:rPr>
                <w:sz w:val="24"/>
                <w:szCs w:val="24"/>
              </w:rPr>
            </w:pPr>
            <w:r w:rsidRPr="003753FD">
              <w:rPr>
                <w:sz w:val="24"/>
                <w:szCs w:val="24"/>
              </w:rPr>
              <w:t>2.1.2</w:t>
            </w:r>
          </w:p>
        </w:tc>
        <w:tc>
          <w:tcPr>
            <w:tcW w:w="810" w:type="pct"/>
            <w:vMerge w:val="restart"/>
          </w:tcPr>
          <w:p w:rsidR="00FB5FDF" w:rsidRPr="003753FD" w:rsidRDefault="00FB5FDF" w:rsidP="000A289B">
            <w:pPr>
              <w:rPr>
                <w:sz w:val="24"/>
                <w:szCs w:val="24"/>
              </w:rPr>
            </w:pPr>
            <w:r w:rsidRPr="003753FD">
              <w:rPr>
                <w:sz w:val="24"/>
                <w:szCs w:val="24"/>
              </w:rPr>
              <w:t>Обустройство автобусных посадочных площадок</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jc w:val="center"/>
              <w:rPr>
                <w:sz w:val="24"/>
                <w:szCs w:val="24"/>
              </w:rPr>
            </w:pPr>
            <w:r w:rsidRPr="003753FD">
              <w:rPr>
                <w:sz w:val="24"/>
                <w:szCs w:val="24"/>
              </w:rPr>
              <w:t>2.3</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0,00</w:t>
            </w:r>
          </w:p>
        </w:tc>
        <w:tc>
          <w:tcPr>
            <w:tcW w:w="446" w:type="pct"/>
            <w:gridSpan w:val="3"/>
          </w:tcPr>
          <w:p w:rsidR="00FB5FDF" w:rsidRPr="003753FD" w:rsidRDefault="00FB5FDF" w:rsidP="000A289B">
            <w:pPr>
              <w:jc w:val="center"/>
              <w:rPr>
                <w:sz w:val="24"/>
                <w:szCs w:val="24"/>
              </w:rPr>
            </w:pPr>
            <w:r w:rsidRPr="003753FD">
              <w:rPr>
                <w:sz w:val="24"/>
                <w:szCs w:val="24"/>
              </w:rPr>
              <w:t>0,00</w:t>
            </w:r>
          </w:p>
        </w:tc>
        <w:tc>
          <w:tcPr>
            <w:tcW w:w="357" w:type="pct"/>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jc w:val="center"/>
              <w:rPr>
                <w:sz w:val="24"/>
                <w:szCs w:val="24"/>
              </w:rPr>
            </w:pPr>
            <w:r w:rsidRPr="003753FD">
              <w:rPr>
                <w:sz w:val="24"/>
                <w:szCs w:val="24"/>
              </w:rPr>
              <w:t>0,00</w:t>
            </w:r>
          </w:p>
        </w:tc>
        <w:tc>
          <w:tcPr>
            <w:tcW w:w="446" w:type="pct"/>
            <w:gridSpan w:val="3"/>
          </w:tcPr>
          <w:p w:rsidR="00FB5FDF" w:rsidRPr="003753FD" w:rsidRDefault="00FB5FDF" w:rsidP="000A289B">
            <w:pPr>
              <w:jc w:val="center"/>
              <w:rPr>
                <w:sz w:val="24"/>
                <w:szCs w:val="24"/>
              </w:rPr>
            </w:pPr>
            <w:r w:rsidRPr="003753FD">
              <w:rPr>
                <w:sz w:val="24"/>
                <w:szCs w:val="24"/>
              </w:rPr>
              <w:t>0,00</w:t>
            </w:r>
          </w:p>
        </w:tc>
        <w:tc>
          <w:tcPr>
            <w:tcW w:w="357" w:type="pct"/>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b/>
                <w:sz w:val="24"/>
                <w:szCs w:val="24"/>
              </w:rPr>
            </w:pPr>
            <w:r w:rsidRPr="003753FD">
              <w:rPr>
                <w:b/>
                <w:sz w:val="24"/>
                <w:szCs w:val="24"/>
              </w:rPr>
              <w:t>0,00</w:t>
            </w:r>
          </w:p>
        </w:tc>
        <w:tc>
          <w:tcPr>
            <w:tcW w:w="446" w:type="pct"/>
            <w:gridSpan w:val="3"/>
          </w:tcPr>
          <w:p w:rsidR="00FB5FDF" w:rsidRPr="003753FD" w:rsidRDefault="00FB5FDF" w:rsidP="000A289B">
            <w:pPr>
              <w:jc w:val="center"/>
              <w:rPr>
                <w:b/>
                <w:sz w:val="24"/>
                <w:szCs w:val="24"/>
              </w:rPr>
            </w:pPr>
            <w:r w:rsidRPr="003753FD">
              <w:rPr>
                <w:b/>
                <w:sz w:val="24"/>
                <w:szCs w:val="24"/>
              </w:rPr>
              <w:t>0,00</w:t>
            </w:r>
          </w:p>
        </w:tc>
        <w:tc>
          <w:tcPr>
            <w:tcW w:w="357" w:type="pct"/>
          </w:tcPr>
          <w:p w:rsidR="00FB5FDF" w:rsidRPr="003753FD" w:rsidRDefault="00FB5FDF" w:rsidP="000A289B">
            <w:pPr>
              <w:jc w:val="center"/>
              <w:rPr>
                <w:b/>
                <w:sz w:val="24"/>
                <w:szCs w:val="24"/>
              </w:rPr>
            </w:pPr>
            <w:r w:rsidRPr="003753FD">
              <w:rPr>
                <w:b/>
                <w:sz w:val="24"/>
                <w:szCs w:val="24"/>
              </w:rPr>
              <w:t>0,00</w:t>
            </w:r>
          </w:p>
        </w:tc>
        <w:tc>
          <w:tcPr>
            <w:tcW w:w="402" w:type="pct"/>
            <w:gridSpan w:val="2"/>
          </w:tcPr>
          <w:p w:rsidR="00FB5FDF" w:rsidRPr="003753FD" w:rsidRDefault="00FB5FDF" w:rsidP="000A289B">
            <w:pPr>
              <w:jc w:val="center"/>
              <w:rPr>
                <w:b/>
                <w:sz w:val="24"/>
                <w:szCs w:val="24"/>
              </w:rPr>
            </w:pPr>
            <w:r w:rsidRPr="003753FD">
              <w:rPr>
                <w:b/>
                <w:sz w:val="24"/>
                <w:szCs w:val="24"/>
              </w:rPr>
              <w:t>0,00</w:t>
            </w:r>
          </w:p>
        </w:tc>
        <w:tc>
          <w:tcPr>
            <w:tcW w:w="317" w:type="pct"/>
          </w:tcPr>
          <w:p w:rsidR="00FB5FDF" w:rsidRPr="003753FD" w:rsidRDefault="00FB5FDF" w:rsidP="000A289B">
            <w:pPr>
              <w:jc w:val="center"/>
              <w:rPr>
                <w:b/>
                <w:sz w:val="24"/>
                <w:szCs w:val="24"/>
              </w:rPr>
            </w:pPr>
            <w:r>
              <w:rPr>
                <w:b/>
                <w:sz w:val="24"/>
                <w:szCs w:val="24"/>
              </w:rPr>
              <w:t>0,00</w:t>
            </w:r>
          </w:p>
        </w:tc>
      </w:tr>
      <w:tr w:rsidR="00FB5FDF" w:rsidRPr="003753FD" w:rsidTr="00FB5FDF">
        <w:trPr>
          <w:trHeight w:val="20"/>
        </w:trPr>
        <w:tc>
          <w:tcPr>
            <w:tcW w:w="173" w:type="pct"/>
            <w:vMerge w:val="restart"/>
          </w:tcPr>
          <w:p w:rsidR="00FB5FDF" w:rsidRPr="003753FD" w:rsidRDefault="00FB5FDF" w:rsidP="000A289B">
            <w:pPr>
              <w:jc w:val="center"/>
              <w:rPr>
                <w:sz w:val="24"/>
                <w:szCs w:val="24"/>
              </w:rPr>
            </w:pPr>
            <w:r w:rsidRPr="003753FD">
              <w:rPr>
                <w:sz w:val="24"/>
                <w:szCs w:val="24"/>
              </w:rPr>
              <w:t>2.1.3</w:t>
            </w:r>
          </w:p>
        </w:tc>
        <w:tc>
          <w:tcPr>
            <w:tcW w:w="810" w:type="pct"/>
            <w:vMerge w:val="restart"/>
          </w:tcPr>
          <w:p w:rsidR="00FB5FDF" w:rsidRPr="003753FD" w:rsidRDefault="00FB5FDF" w:rsidP="000A289B">
            <w:pPr>
              <w:rPr>
                <w:sz w:val="24"/>
                <w:szCs w:val="24"/>
              </w:rPr>
            </w:pPr>
            <w:r w:rsidRPr="003753FD">
              <w:rPr>
                <w:sz w:val="24"/>
                <w:szCs w:val="24"/>
              </w:rPr>
              <w:t>Приобретение и установка технических средств организации дорожного движения</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jc w:val="center"/>
              <w:rPr>
                <w:sz w:val="24"/>
                <w:szCs w:val="24"/>
              </w:rPr>
            </w:pPr>
            <w:r w:rsidRPr="003753FD">
              <w:rPr>
                <w:sz w:val="24"/>
                <w:szCs w:val="24"/>
              </w:rPr>
              <w:t>2.4,</w:t>
            </w:r>
          </w:p>
          <w:p w:rsidR="00FB5FDF" w:rsidRPr="003753FD" w:rsidRDefault="00FB5FDF" w:rsidP="000A289B">
            <w:pPr>
              <w:jc w:val="center"/>
              <w:rPr>
                <w:sz w:val="24"/>
                <w:szCs w:val="24"/>
              </w:rPr>
            </w:pPr>
            <w:r w:rsidRPr="003753FD">
              <w:rPr>
                <w:sz w:val="24"/>
                <w:szCs w:val="24"/>
              </w:rPr>
              <w:t>2.5</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181,45856</w:t>
            </w:r>
          </w:p>
        </w:tc>
        <w:tc>
          <w:tcPr>
            <w:tcW w:w="446" w:type="pct"/>
            <w:gridSpan w:val="3"/>
          </w:tcPr>
          <w:p w:rsidR="00FB5FDF" w:rsidRPr="003753FD" w:rsidRDefault="00FB5FDF" w:rsidP="000A289B">
            <w:pPr>
              <w:jc w:val="center"/>
              <w:rPr>
                <w:sz w:val="24"/>
                <w:szCs w:val="24"/>
              </w:rPr>
            </w:pPr>
            <w:r w:rsidRPr="00952935">
              <w:rPr>
                <w:sz w:val="24"/>
                <w:szCs w:val="24"/>
              </w:rPr>
              <w:t>183,574</w:t>
            </w:r>
          </w:p>
        </w:tc>
        <w:tc>
          <w:tcPr>
            <w:tcW w:w="357" w:type="pct"/>
          </w:tcPr>
          <w:p w:rsidR="00FB5FDF" w:rsidRPr="003753FD" w:rsidRDefault="00FB5FDF" w:rsidP="000A289B">
            <w:pPr>
              <w:jc w:val="center"/>
              <w:rPr>
                <w:sz w:val="24"/>
                <w:szCs w:val="24"/>
              </w:rPr>
            </w:pPr>
            <w:r w:rsidRPr="003753FD">
              <w:rPr>
                <w:sz w:val="24"/>
                <w:szCs w:val="24"/>
              </w:rPr>
              <w:t>187,500</w:t>
            </w:r>
          </w:p>
        </w:tc>
        <w:tc>
          <w:tcPr>
            <w:tcW w:w="402" w:type="pct"/>
            <w:gridSpan w:val="2"/>
          </w:tcPr>
          <w:p w:rsidR="00FB5FDF" w:rsidRPr="003753FD" w:rsidRDefault="00FB5FDF" w:rsidP="000A289B">
            <w:pPr>
              <w:jc w:val="center"/>
              <w:rPr>
                <w:sz w:val="24"/>
                <w:szCs w:val="24"/>
              </w:rPr>
            </w:pPr>
            <w:r w:rsidRPr="003753FD">
              <w:rPr>
                <w:sz w:val="24"/>
                <w:szCs w:val="24"/>
              </w:rPr>
              <w:t>187,500</w:t>
            </w:r>
          </w:p>
        </w:tc>
        <w:tc>
          <w:tcPr>
            <w:tcW w:w="317" w:type="pct"/>
          </w:tcPr>
          <w:p w:rsidR="00FB5FDF" w:rsidRPr="003753FD" w:rsidRDefault="00FB5FDF" w:rsidP="000A289B">
            <w:pPr>
              <w:jc w:val="center"/>
              <w:rPr>
                <w:sz w:val="24"/>
                <w:szCs w:val="24"/>
              </w:rPr>
            </w:pPr>
            <w:r>
              <w:rPr>
                <w:sz w:val="24"/>
                <w:szCs w:val="24"/>
              </w:rPr>
              <w:t>187,500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jc w:val="center"/>
              <w:rPr>
                <w:b/>
                <w:sz w:val="24"/>
                <w:szCs w:val="24"/>
              </w:rPr>
            </w:pPr>
          </w:p>
        </w:tc>
        <w:tc>
          <w:tcPr>
            <w:tcW w:w="937"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jc w:val="center"/>
              <w:rPr>
                <w:sz w:val="24"/>
                <w:szCs w:val="24"/>
              </w:rPr>
            </w:pPr>
            <w:r w:rsidRPr="003753FD">
              <w:rPr>
                <w:sz w:val="24"/>
                <w:szCs w:val="24"/>
              </w:rPr>
              <w:t>0,00</w:t>
            </w:r>
          </w:p>
        </w:tc>
        <w:tc>
          <w:tcPr>
            <w:tcW w:w="446" w:type="pct"/>
            <w:gridSpan w:val="3"/>
          </w:tcPr>
          <w:p w:rsidR="00FB5FDF" w:rsidRPr="003753FD" w:rsidRDefault="00FB5FDF" w:rsidP="000A289B">
            <w:pPr>
              <w:jc w:val="center"/>
              <w:rPr>
                <w:sz w:val="24"/>
                <w:szCs w:val="24"/>
              </w:rPr>
            </w:pPr>
            <w:r w:rsidRPr="003753FD">
              <w:rPr>
                <w:sz w:val="24"/>
                <w:szCs w:val="24"/>
              </w:rPr>
              <w:t>0,00</w:t>
            </w:r>
          </w:p>
        </w:tc>
        <w:tc>
          <w:tcPr>
            <w:tcW w:w="357" w:type="pct"/>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jc w:val="center"/>
              <w:rPr>
                <w:b/>
                <w:sz w:val="24"/>
                <w:szCs w:val="24"/>
              </w:rPr>
            </w:pPr>
          </w:p>
        </w:tc>
        <w:tc>
          <w:tcPr>
            <w:tcW w:w="937"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b/>
                <w:sz w:val="24"/>
                <w:szCs w:val="24"/>
              </w:rPr>
            </w:pPr>
            <w:r w:rsidRPr="003753FD">
              <w:rPr>
                <w:b/>
                <w:sz w:val="24"/>
                <w:szCs w:val="24"/>
              </w:rPr>
              <w:t>181,45856</w:t>
            </w:r>
          </w:p>
        </w:tc>
        <w:tc>
          <w:tcPr>
            <w:tcW w:w="446" w:type="pct"/>
            <w:gridSpan w:val="3"/>
          </w:tcPr>
          <w:p w:rsidR="00FB5FDF" w:rsidRPr="00427178" w:rsidRDefault="00FB5FDF" w:rsidP="000A289B">
            <w:pPr>
              <w:jc w:val="center"/>
              <w:rPr>
                <w:b/>
                <w:sz w:val="24"/>
                <w:szCs w:val="24"/>
              </w:rPr>
            </w:pPr>
            <w:r w:rsidRPr="00427178">
              <w:rPr>
                <w:b/>
                <w:sz w:val="24"/>
                <w:szCs w:val="24"/>
              </w:rPr>
              <w:t>183,574</w:t>
            </w:r>
          </w:p>
        </w:tc>
        <w:tc>
          <w:tcPr>
            <w:tcW w:w="357" w:type="pct"/>
          </w:tcPr>
          <w:p w:rsidR="00FB5FDF" w:rsidRPr="003753FD" w:rsidRDefault="00FB5FDF" w:rsidP="000A289B">
            <w:pPr>
              <w:jc w:val="center"/>
              <w:rPr>
                <w:b/>
                <w:sz w:val="24"/>
                <w:szCs w:val="24"/>
              </w:rPr>
            </w:pPr>
            <w:r w:rsidRPr="003753FD">
              <w:rPr>
                <w:b/>
                <w:sz w:val="24"/>
                <w:szCs w:val="24"/>
              </w:rPr>
              <w:t>187,500</w:t>
            </w:r>
          </w:p>
        </w:tc>
        <w:tc>
          <w:tcPr>
            <w:tcW w:w="402" w:type="pct"/>
            <w:gridSpan w:val="2"/>
          </w:tcPr>
          <w:p w:rsidR="00FB5FDF" w:rsidRPr="003753FD" w:rsidRDefault="00FB5FDF" w:rsidP="000A289B">
            <w:pPr>
              <w:jc w:val="center"/>
              <w:rPr>
                <w:b/>
                <w:sz w:val="24"/>
                <w:szCs w:val="24"/>
              </w:rPr>
            </w:pPr>
            <w:r w:rsidRPr="003753FD">
              <w:rPr>
                <w:b/>
                <w:sz w:val="24"/>
                <w:szCs w:val="24"/>
              </w:rPr>
              <w:t>187,500</w:t>
            </w:r>
          </w:p>
        </w:tc>
        <w:tc>
          <w:tcPr>
            <w:tcW w:w="317" w:type="pct"/>
          </w:tcPr>
          <w:p w:rsidR="00FB5FDF" w:rsidRPr="003753FD" w:rsidRDefault="00FB5FDF" w:rsidP="000A289B">
            <w:pPr>
              <w:jc w:val="center"/>
              <w:rPr>
                <w:b/>
                <w:sz w:val="24"/>
                <w:szCs w:val="24"/>
              </w:rPr>
            </w:pPr>
            <w:r>
              <w:rPr>
                <w:b/>
                <w:sz w:val="24"/>
                <w:szCs w:val="24"/>
              </w:rPr>
              <w:t>187,500</w:t>
            </w:r>
          </w:p>
        </w:tc>
      </w:tr>
      <w:tr w:rsidR="00FB5FDF" w:rsidRPr="003753FD" w:rsidTr="00FB5FDF">
        <w:trPr>
          <w:trHeight w:val="20"/>
        </w:trPr>
        <w:tc>
          <w:tcPr>
            <w:tcW w:w="173" w:type="pct"/>
            <w:vMerge w:val="restart"/>
          </w:tcPr>
          <w:p w:rsidR="00FB5FDF" w:rsidRPr="003753FD" w:rsidRDefault="00FB5FDF" w:rsidP="000A289B">
            <w:pPr>
              <w:jc w:val="center"/>
              <w:rPr>
                <w:sz w:val="24"/>
                <w:szCs w:val="24"/>
              </w:rPr>
            </w:pPr>
            <w:r w:rsidRPr="003753FD">
              <w:rPr>
                <w:sz w:val="24"/>
                <w:szCs w:val="24"/>
              </w:rPr>
              <w:t>2.1.4</w:t>
            </w:r>
          </w:p>
        </w:tc>
        <w:tc>
          <w:tcPr>
            <w:tcW w:w="810" w:type="pct"/>
            <w:vMerge w:val="restart"/>
          </w:tcPr>
          <w:p w:rsidR="00FB5FDF" w:rsidRPr="003753FD" w:rsidRDefault="00FB5FDF" w:rsidP="000A289B">
            <w:pPr>
              <w:rPr>
                <w:sz w:val="24"/>
                <w:szCs w:val="24"/>
              </w:rPr>
            </w:pPr>
            <w:r w:rsidRPr="003753FD">
              <w:rPr>
                <w:sz w:val="24"/>
                <w:szCs w:val="24"/>
              </w:rPr>
              <w:t>Нанесение дорожной разметки</w:t>
            </w:r>
          </w:p>
        </w:tc>
        <w:tc>
          <w:tcPr>
            <w:tcW w:w="937" w:type="pct"/>
            <w:vMerge w:val="restart"/>
          </w:tcPr>
          <w:p w:rsidR="00FB5FDF" w:rsidRPr="003753FD" w:rsidRDefault="00FB5FDF" w:rsidP="000A289B">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autoSpaceDN w:val="0"/>
              <w:jc w:val="center"/>
              <w:rPr>
                <w:sz w:val="24"/>
                <w:szCs w:val="24"/>
              </w:rPr>
            </w:pPr>
            <w:r>
              <w:rPr>
                <w:sz w:val="24"/>
                <w:szCs w:val="24"/>
              </w:rPr>
              <w:t xml:space="preserve">2023-2027 </w:t>
            </w:r>
            <w:r w:rsidRPr="003753FD">
              <w:rPr>
                <w:sz w:val="24"/>
                <w:szCs w:val="24"/>
              </w:rPr>
              <w:t>годы</w:t>
            </w:r>
          </w:p>
        </w:tc>
        <w:tc>
          <w:tcPr>
            <w:tcW w:w="223" w:type="pct"/>
            <w:vMerge w:val="restart"/>
          </w:tcPr>
          <w:p w:rsidR="00FB5FDF" w:rsidRPr="003753FD" w:rsidRDefault="00FB5FDF" w:rsidP="000A289B">
            <w:pPr>
              <w:jc w:val="center"/>
              <w:rPr>
                <w:sz w:val="24"/>
                <w:szCs w:val="24"/>
              </w:rPr>
            </w:pPr>
            <w:r w:rsidRPr="003753FD">
              <w:rPr>
                <w:sz w:val="24"/>
                <w:szCs w:val="24"/>
              </w:rPr>
              <w:t>2.5</w:t>
            </w:r>
          </w:p>
        </w:tc>
        <w:tc>
          <w:tcPr>
            <w:tcW w:w="803" w:type="pct"/>
          </w:tcPr>
          <w:p w:rsidR="00FB5FDF" w:rsidRPr="00010C7C" w:rsidRDefault="00FB5FDF" w:rsidP="000A289B">
            <w:pPr>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2 024,36116</w:t>
            </w:r>
          </w:p>
        </w:tc>
        <w:tc>
          <w:tcPr>
            <w:tcW w:w="446" w:type="pct"/>
            <w:gridSpan w:val="3"/>
          </w:tcPr>
          <w:p w:rsidR="00FB5FDF" w:rsidRPr="00427178" w:rsidRDefault="00FB5FDF" w:rsidP="000A289B">
            <w:pPr>
              <w:jc w:val="center"/>
              <w:rPr>
                <w:sz w:val="24"/>
                <w:szCs w:val="24"/>
              </w:rPr>
            </w:pPr>
            <w:r w:rsidRPr="00427178">
              <w:rPr>
                <w:sz w:val="24"/>
                <w:szCs w:val="24"/>
              </w:rPr>
              <w:t>3 213,96518</w:t>
            </w:r>
          </w:p>
        </w:tc>
        <w:tc>
          <w:tcPr>
            <w:tcW w:w="357" w:type="pct"/>
          </w:tcPr>
          <w:p w:rsidR="00FB5FDF" w:rsidRPr="000F4E13" w:rsidRDefault="00FB5FDF" w:rsidP="000A289B">
            <w:pPr>
              <w:jc w:val="center"/>
              <w:rPr>
                <w:sz w:val="24"/>
                <w:szCs w:val="24"/>
              </w:rPr>
            </w:pPr>
            <w:r w:rsidRPr="000F4E13">
              <w:rPr>
                <w:sz w:val="24"/>
                <w:szCs w:val="24"/>
              </w:rPr>
              <w:t>2 629,72560</w:t>
            </w:r>
          </w:p>
        </w:tc>
        <w:tc>
          <w:tcPr>
            <w:tcW w:w="402" w:type="pct"/>
            <w:gridSpan w:val="2"/>
          </w:tcPr>
          <w:p w:rsidR="00FB5FDF" w:rsidRPr="000F4E13" w:rsidRDefault="00FB5FDF" w:rsidP="000A289B">
            <w:pPr>
              <w:jc w:val="center"/>
              <w:rPr>
                <w:sz w:val="24"/>
                <w:szCs w:val="24"/>
              </w:rPr>
            </w:pPr>
            <w:r w:rsidRPr="000F4E13">
              <w:rPr>
                <w:sz w:val="24"/>
                <w:szCs w:val="24"/>
              </w:rPr>
              <w:t>0,00</w:t>
            </w:r>
          </w:p>
        </w:tc>
        <w:tc>
          <w:tcPr>
            <w:tcW w:w="317" w:type="pct"/>
          </w:tcPr>
          <w:p w:rsidR="00FB5FDF" w:rsidRPr="000F4E13" w:rsidRDefault="00FB5FDF" w:rsidP="000A289B">
            <w:pPr>
              <w:jc w:val="center"/>
              <w:rPr>
                <w:sz w:val="24"/>
                <w:szCs w:val="24"/>
              </w:rPr>
            </w:pPr>
            <w:r w:rsidRPr="000F4E13">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областной бюджет</w:t>
            </w:r>
          </w:p>
        </w:tc>
        <w:tc>
          <w:tcPr>
            <w:tcW w:w="307" w:type="pct"/>
          </w:tcPr>
          <w:p w:rsidR="00FB5FDF" w:rsidRPr="003753FD" w:rsidRDefault="00FB5FDF" w:rsidP="000A289B">
            <w:pPr>
              <w:jc w:val="center"/>
              <w:rPr>
                <w:sz w:val="24"/>
                <w:szCs w:val="24"/>
              </w:rPr>
            </w:pPr>
            <w:r w:rsidRPr="003753FD">
              <w:rPr>
                <w:sz w:val="24"/>
                <w:szCs w:val="24"/>
              </w:rPr>
              <w:t>0,00</w:t>
            </w:r>
          </w:p>
        </w:tc>
        <w:tc>
          <w:tcPr>
            <w:tcW w:w="446" w:type="pct"/>
            <w:gridSpan w:val="3"/>
          </w:tcPr>
          <w:p w:rsidR="00FB5FDF" w:rsidRPr="00427178" w:rsidRDefault="00FB5FDF" w:rsidP="000A289B">
            <w:pPr>
              <w:jc w:val="center"/>
              <w:rPr>
                <w:sz w:val="24"/>
                <w:szCs w:val="24"/>
              </w:rPr>
            </w:pPr>
            <w:r w:rsidRPr="00427178">
              <w:rPr>
                <w:sz w:val="24"/>
                <w:szCs w:val="24"/>
              </w:rPr>
              <w:t>0,00</w:t>
            </w:r>
          </w:p>
        </w:tc>
        <w:tc>
          <w:tcPr>
            <w:tcW w:w="357" w:type="pct"/>
          </w:tcPr>
          <w:p w:rsidR="00FB5FDF" w:rsidRPr="000F4E13" w:rsidRDefault="00FB5FDF" w:rsidP="000A289B">
            <w:pPr>
              <w:jc w:val="center"/>
              <w:rPr>
                <w:sz w:val="24"/>
                <w:szCs w:val="24"/>
              </w:rPr>
            </w:pPr>
            <w:r w:rsidRPr="000F4E13">
              <w:rPr>
                <w:sz w:val="24"/>
                <w:szCs w:val="24"/>
              </w:rPr>
              <w:t>0,00</w:t>
            </w:r>
          </w:p>
        </w:tc>
        <w:tc>
          <w:tcPr>
            <w:tcW w:w="402" w:type="pct"/>
            <w:gridSpan w:val="2"/>
          </w:tcPr>
          <w:p w:rsidR="00FB5FDF" w:rsidRPr="000F4E13" w:rsidRDefault="00FB5FDF" w:rsidP="000A289B">
            <w:pPr>
              <w:jc w:val="center"/>
              <w:rPr>
                <w:sz w:val="24"/>
                <w:szCs w:val="24"/>
              </w:rPr>
            </w:pPr>
            <w:r w:rsidRPr="000F4E13">
              <w:rPr>
                <w:sz w:val="24"/>
                <w:szCs w:val="24"/>
              </w:rPr>
              <w:t>0,00</w:t>
            </w:r>
          </w:p>
        </w:tc>
        <w:tc>
          <w:tcPr>
            <w:tcW w:w="317" w:type="pct"/>
          </w:tcPr>
          <w:p w:rsidR="00FB5FDF" w:rsidRPr="000F4E13" w:rsidRDefault="00FB5FDF" w:rsidP="000A289B">
            <w:pPr>
              <w:jc w:val="center"/>
              <w:rPr>
                <w:sz w:val="24"/>
                <w:szCs w:val="24"/>
              </w:rPr>
            </w:pPr>
            <w:r w:rsidRPr="000F4E13">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b/>
                <w:sz w:val="24"/>
                <w:szCs w:val="24"/>
              </w:rPr>
            </w:pPr>
            <w:r w:rsidRPr="003753FD">
              <w:rPr>
                <w:b/>
                <w:sz w:val="24"/>
                <w:szCs w:val="24"/>
              </w:rPr>
              <w:t>2 024,36116</w:t>
            </w:r>
          </w:p>
        </w:tc>
        <w:tc>
          <w:tcPr>
            <w:tcW w:w="446" w:type="pct"/>
            <w:gridSpan w:val="3"/>
          </w:tcPr>
          <w:p w:rsidR="00FB5FDF" w:rsidRPr="00427178" w:rsidRDefault="00FB5FDF" w:rsidP="000A289B">
            <w:pPr>
              <w:jc w:val="center"/>
              <w:rPr>
                <w:b/>
                <w:sz w:val="24"/>
                <w:szCs w:val="24"/>
              </w:rPr>
            </w:pPr>
            <w:r w:rsidRPr="00427178">
              <w:rPr>
                <w:b/>
                <w:sz w:val="24"/>
                <w:szCs w:val="24"/>
              </w:rPr>
              <w:t>3 213,96518</w:t>
            </w:r>
          </w:p>
        </w:tc>
        <w:tc>
          <w:tcPr>
            <w:tcW w:w="357" w:type="pct"/>
          </w:tcPr>
          <w:p w:rsidR="00FB5FDF" w:rsidRPr="000F4E13" w:rsidRDefault="00FB5FDF" w:rsidP="000A289B">
            <w:pPr>
              <w:jc w:val="center"/>
              <w:rPr>
                <w:b/>
                <w:sz w:val="24"/>
                <w:szCs w:val="24"/>
              </w:rPr>
            </w:pPr>
            <w:r w:rsidRPr="000F4E13">
              <w:rPr>
                <w:b/>
                <w:sz w:val="24"/>
                <w:szCs w:val="24"/>
              </w:rPr>
              <w:t>2 629,72560</w:t>
            </w:r>
          </w:p>
        </w:tc>
        <w:tc>
          <w:tcPr>
            <w:tcW w:w="402" w:type="pct"/>
            <w:gridSpan w:val="2"/>
          </w:tcPr>
          <w:p w:rsidR="00FB5FDF" w:rsidRPr="000F4E13" w:rsidRDefault="00FB5FDF" w:rsidP="000A289B">
            <w:pPr>
              <w:jc w:val="center"/>
              <w:rPr>
                <w:b/>
                <w:sz w:val="24"/>
                <w:szCs w:val="24"/>
              </w:rPr>
            </w:pPr>
            <w:r w:rsidRPr="000F4E13">
              <w:rPr>
                <w:b/>
                <w:sz w:val="24"/>
                <w:szCs w:val="24"/>
              </w:rPr>
              <w:t>0,00</w:t>
            </w:r>
          </w:p>
        </w:tc>
        <w:tc>
          <w:tcPr>
            <w:tcW w:w="317" w:type="pct"/>
          </w:tcPr>
          <w:p w:rsidR="00FB5FDF" w:rsidRPr="000F4E13" w:rsidRDefault="00FB5FDF" w:rsidP="000A289B">
            <w:pPr>
              <w:jc w:val="center"/>
              <w:rPr>
                <w:b/>
                <w:sz w:val="24"/>
                <w:szCs w:val="24"/>
              </w:rPr>
            </w:pPr>
            <w:r w:rsidRPr="000F4E13">
              <w:rPr>
                <w:b/>
                <w:sz w:val="24"/>
                <w:szCs w:val="24"/>
              </w:rPr>
              <w:t>0,00</w:t>
            </w:r>
          </w:p>
        </w:tc>
      </w:tr>
      <w:tr w:rsidR="00FB5FDF" w:rsidRPr="003753FD" w:rsidTr="00FB5FDF">
        <w:trPr>
          <w:trHeight w:val="20"/>
        </w:trPr>
        <w:tc>
          <w:tcPr>
            <w:tcW w:w="173" w:type="pct"/>
            <w:vMerge w:val="restart"/>
          </w:tcPr>
          <w:p w:rsidR="00FB5FDF" w:rsidRPr="003753FD" w:rsidRDefault="00FB5FDF" w:rsidP="000A289B">
            <w:pPr>
              <w:jc w:val="center"/>
              <w:rPr>
                <w:sz w:val="24"/>
                <w:szCs w:val="24"/>
              </w:rPr>
            </w:pPr>
            <w:r w:rsidRPr="003753FD">
              <w:rPr>
                <w:sz w:val="24"/>
                <w:szCs w:val="24"/>
              </w:rPr>
              <w:t>2.1.5</w:t>
            </w:r>
          </w:p>
        </w:tc>
        <w:tc>
          <w:tcPr>
            <w:tcW w:w="810" w:type="pct"/>
            <w:vMerge w:val="restart"/>
          </w:tcPr>
          <w:p w:rsidR="00FB5FDF" w:rsidRPr="003753FD" w:rsidRDefault="00FB5FDF" w:rsidP="000A289B">
            <w:pPr>
              <w:rPr>
                <w:sz w:val="24"/>
                <w:szCs w:val="24"/>
              </w:rPr>
            </w:pPr>
            <w:r w:rsidRPr="003753FD">
              <w:rPr>
                <w:sz w:val="24"/>
                <w:szCs w:val="24"/>
              </w:rPr>
              <w:t>Ремонт (реконструкция) светофорного объекта</w:t>
            </w:r>
          </w:p>
        </w:tc>
        <w:tc>
          <w:tcPr>
            <w:tcW w:w="937" w:type="pct"/>
            <w:vMerge w:val="restart"/>
          </w:tcPr>
          <w:p w:rsidR="00FB5FDF" w:rsidRPr="003753FD" w:rsidRDefault="00FB5FDF" w:rsidP="000A289B">
            <w:pPr>
              <w:rPr>
                <w:sz w:val="24"/>
                <w:szCs w:val="24"/>
              </w:rPr>
            </w:pPr>
            <w:r w:rsidRPr="003753FD">
              <w:rPr>
                <w:sz w:val="24"/>
                <w:szCs w:val="24"/>
              </w:rPr>
              <w:t xml:space="preserve">комитет жилищно-коммунального и дорожного хозяйства Администрации муниципального </w:t>
            </w:r>
            <w:r w:rsidRPr="003753FD">
              <w:rPr>
                <w:sz w:val="24"/>
                <w:szCs w:val="24"/>
              </w:rPr>
              <w:lastRenderedPageBreak/>
              <w:t>района</w:t>
            </w:r>
          </w:p>
        </w:tc>
        <w:tc>
          <w:tcPr>
            <w:tcW w:w="223" w:type="pct"/>
            <w:vMerge w:val="restart"/>
          </w:tcPr>
          <w:p w:rsidR="00FB5FDF" w:rsidRPr="003753FD" w:rsidRDefault="00FB5FDF" w:rsidP="000A289B">
            <w:pPr>
              <w:jc w:val="center"/>
              <w:rPr>
                <w:sz w:val="24"/>
                <w:szCs w:val="24"/>
              </w:rPr>
            </w:pPr>
            <w:r>
              <w:rPr>
                <w:sz w:val="24"/>
                <w:szCs w:val="24"/>
              </w:rPr>
              <w:lastRenderedPageBreak/>
              <w:t xml:space="preserve">2023-2027 </w:t>
            </w:r>
            <w:r w:rsidRPr="003753FD">
              <w:rPr>
                <w:sz w:val="24"/>
                <w:szCs w:val="24"/>
              </w:rPr>
              <w:t>годы</w:t>
            </w:r>
          </w:p>
        </w:tc>
        <w:tc>
          <w:tcPr>
            <w:tcW w:w="223" w:type="pct"/>
            <w:vMerge w:val="restart"/>
          </w:tcPr>
          <w:p w:rsidR="00FB5FDF" w:rsidRPr="003753FD" w:rsidRDefault="00FB5FDF" w:rsidP="000A289B">
            <w:pPr>
              <w:jc w:val="center"/>
              <w:rPr>
                <w:sz w:val="24"/>
                <w:szCs w:val="24"/>
              </w:rPr>
            </w:pPr>
            <w:r w:rsidRPr="003753FD">
              <w:rPr>
                <w:sz w:val="24"/>
                <w:szCs w:val="24"/>
              </w:rPr>
              <w:t>2.6.</w:t>
            </w:r>
          </w:p>
        </w:tc>
        <w:tc>
          <w:tcPr>
            <w:tcW w:w="803" w:type="pct"/>
          </w:tcPr>
          <w:p w:rsidR="00FB5FDF" w:rsidRPr="00010C7C" w:rsidRDefault="00FB5FDF" w:rsidP="000A289B">
            <w:pPr>
              <w:autoSpaceDN w:val="0"/>
              <w:rPr>
                <w:sz w:val="24"/>
                <w:szCs w:val="24"/>
              </w:rPr>
            </w:pPr>
            <w:r w:rsidRPr="00010C7C">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0,00</w:t>
            </w:r>
          </w:p>
        </w:tc>
        <w:tc>
          <w:tcPr>
            <w:tcW w:w="446" w:type="pct"/>
            <w:gridSpan w:val="3"/>
          </w:tcPr>
          <w:p w:rsidR="00FB5FDF" w:rsidRPr="00427178" w:rsidRDefault="00FB5FDF" w:rsidP="000A289B">
            <w:pPr>
              <w:jc w:val="center"/>
              <w:rPr>
                <w:sz w:val="24"/>
                <w:szCs w:val="24"/>
              </w:rPr>
            </w:pPr>
            <w:r w:rsidRPr="00427178">
              <w:rPr>
                <w:sz w:val="24"/>
                <w:szCs w:val="24"/>
              </w:rPr>
              <w:t>0,00</w:t>
            </w:r>
          </w:p>
        </w:tc>
        <w:tc>
          <w:tcPr>
            <w:tcW w:w="357" w:type="pct"/>
          </w:tcPr>
          <w:p w:rsidR="00FB5FDF" w:rsidRPr="003753FD" w:rsidRDefault="00FB5FDF" w:rsidP="000A289B">
            <w:pPr>
              <w:jc w:val="center"/>
              <w:rPr>
                <w:sz w:val="24"/>
                <w:szCs w:val="24"/>
              </w:rPr>
            </w:pPr>
            <w:r>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Default="00FB5FDF" w:rsidP="000A289B">
            <w:pPr>
              <w:jc w:val="center"/>
              <w:rPr>
                <w:sz w:val="24"/>
                <w:szCs w:val="24"/>
              </w:rPr>
            </w:pPr>
            <w:r>
              <w:rPr>
                <w:sz w:val="24"/>
                <w:szCs w:val="24"/>
              </w:rPr>
              <w:t>0,00</w:t>
            </w:r>
          </w:p>
          <w:p w:rsidR="00FB5FDF" w:rsidRPr="003753FD" w:rsidRDefault="00FB5FDF" w:rsidP="000A289B">
            <w:pPr>
              <w:jc w:val="center"/>
              <w:rPr>
                <w:sz w:val="24"/>
                <w:szCs w:val="24"/>
              </w:rPr>
            </w:pP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010C7C" w:rsidRDefault="00FB5FDF" w:rsidP="000A289B">
            <w:pPr>
              <w:autoSpaceDN w:val="0"/>
              <w:rPr>
                <w:sz w:val="24"/>
                <w:szCs w:val="24"/>
              </w:rPr>
            </w:pPr>
            <w:r w:rsidRPr="00010C7C">
              <w:rPr>
                <w:sz w:val="24"/>
                <w:szCs w:val="24"/>
              </w:rPr>
              <w:t xml:space="preserve">областной </w:t>
            </w:r>
            <w:r w:rsidRPr="00010C7C">
              <w:rPr>
                <w:sz w:val="24"/>
                <w:szCs w:val="24"/>
              </w:rPr>
              <w:lastRenderedPageBreak/>
              <w:t>бюджет</w:t>
            </w:r>
          </w:p>
        </w:tc>
        <w:tc>
          <w:tcPr>
            <w:tcW w:w="307" w:type="pct"/>
          </w:tcPr>
          <w:p w:rsidR="00FB5FDF" w:rsidRPr="003753FD" w:rsidRDefault="00FB5FDF" w:rsidP="000A289B">
            <w:pPr>
              <w:jc w:val="center"/>
              <w:rPr>
                <w:sz w:val="24"/>
                <w:szCs w:val="24"/>
              </w:rPr>
            </w:pPr>
            <w:r w:rsidRPr="003753FD">
              <w:rPr>
                <w:sz w:val="24"/>
                <w:szCs w:val="24"/>
              </w:rPr>
              <w:lastRenderedPageBreak/>
              <w:t>0,00</w:t>
            </w:r>
          </w:p>
        </w:tc>
        <w:tc>
          <w:tcPr>
            <w:tcW w:w="446" w:type="pct"/>
            <w:gridSpan w:val="3"/>
          </w:tcPr>
          <w:p w:rsidR="00FB5FDF" w:rsidRPr="00427178" w:rsidRDefault="00FB5FDF" w:rsidP="000A289B">
            <w:pPr>
              <w:jc w:val="center"/>
              <w:rPr>
                <w:sz w:val="24"/>
                <w:szCs w:val="24"/>
              </w:rPr>
            </w:pPr>
            <w:r w:rsidRPr="00427178">
              <w:rPr>
                <w:sz w:val="24"/>
                <w:szCs w:val="24"/>
              </w:rPr>
              <w:t>0,00</w:t>
            </w:r>
          </w:p>
        </w:tc>
        <w:tc>
          <w:tcPr>
            <w:tcW w:w="357" w:type="pct"/>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rPr>
                <w:b/>
                <w:sz w:val="24"/>
                <w:szCs w:val="24"/>
              </w:rPr>
            </w:pPr>
          </w:p>
        </w:tc>
        <w:tc>
          <w:tcPr>
            <w:tcW w:w="937" w:type="pct"/>
            <w:vMerge/>
          </w:tcPr>
          <w:p w:rsidR="00FB5FDF" w:rsidRPr="003753FD" w:rsidRDefault="00FB5FDF" w:rsidP="000A289B">
            <w:pP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b/>
                <w:sz w:val="24"/>
                <w:szCs w:val="24"/>
              </w:rPr>
            </w:pPr>
            <w:r w:rsidRPr="003753FD">
              <w:rPr>
                <w:b/>
                <w:sz w:val="24"/>
                <w:szCs w:val="24"/>
              </w:rPr>
              <w:t>0,00</w:t>
            </w:r>
          </w:p>
        </w:tc>
        <w:tc>
          <w:tcPr>
            <w:tcW w:w="446" w:type="pct"/>
            <w:gridSpan w:val="3"/>
          </w:tcPr>
          <w:p w:rsidR="00FB5FDF" w:rsidRPr="00427178" w:rsidRDefault="00FB5FDF" w:rsidP="000A289B">
            <w:pPr>
              <w:jc w:val="center"/>
              <w:rPr>
                <w:b/>
                <w:sz w:val="24"/>
                <w:szCs w:val="24"/>
              </w:rPr>
            </w:pPr>
            <w:r w:rsidRPr="00427178">
              <w:rPr>
                <w:b/>
                <w:sz w:val="24"/>
                <w:szCs w:val="24"/>
              </w:rPr>
              <w:t>0,00</w:t>
            </w:r>
          </w:p>
        </w:tc>
        <w:tc>
          <w:tcPr>
            <w:tcW w:w="357" w:type="pct"/>
          </w:tcPr>
          <w:p w:rsidR="00FB5FDF" w:rsidRPr="003753FD" w:rsidRDefault="00FB5FDF" w:rsidP="000A289B">
            <w:pPr>
              <w:jc w:val="center"/>
              <w:rPr>
                <w:b/>
                <w:sz w:val="24"/>
                <w:szCs w:val="24"/>
              </w:rPr>
            </w:pPr>
            <w:r>
              <w:rPr>
                <w:b/>
                <w:sz w:val="24"/>
                <w:szCs w:val="24"/>
              </w:rPr>
              <w:t>0,00</w:t>
            </w:r>
          </w:p>
        </w:tc>
        <w:tc>
          <w:tcPr>
            <w:tcW w:w="402" w:type="pct"/>
            <w:gridSpan w:val="2"/>
          </w:tcPr>
          <w:p w:rsidR="00FB5FDF" w:rsidRPr="003753FD" w:rsidRDefault="00FB5FDF" w:rsidP="000A289B">
            <w:pPr>
              <w:jc w:val="center"/>
              <w:rPr>
                <w:b/>
                <w:sz w:val="24"/>
                <w:szCs w:val="24"/>
              </w:rPr>
            </w:pPr>
            <w:r w:rsidRPr="003753FD">
              <w:rPr>
                <w:b/>
                <w:sz w:val="24"/>
                <w:szCs w:val="24"/>
              </w:rPr>
              <w:t>0,00</w:t>
            </w:r>
          </w:p>
        </w:tc>
        <w:tc>
          <w:tcPr>
            <w:tcW w:w="317" w:type="pct"/>
          </w:tcPr>
          <w:p w:rsidR="00FB5FDF" w:rsidRPr="003753FD" w:rsidRDefault="00FB5FDF" w:rsidP="000A289B">
            <w:pPr>
              <w:jc w:val="center"/>
              <w:rPr>
                <w:b/>
                <w:sz w:val="24"/>
                <w:szCs w:val="24"/>
              </w:rPr>
            </w:pPr>
            <w:r>
              <w:rPr>
                <w:b/>
                <w:sz w:val="24"/>
                <w:szCs w:val="24"/>
              </w:rPr>
              <w:t>0,00</w:t>
            </w:r>
          </w:p>
        </w:tc>
      </w:tr>
      <w:tr w:rsidR="00FB5FDF" w:rsidRPr="003753FD" w:rsidTr="00FB5FDF">
        <w:tblPrEx>
          <w:tblLook w:val="0000"/>
        </w:tblPrEx>
        <w:trPr>
          <w:trHeight w:val="574"/>
        </w:trPr>
        <w:tc>
          <w:tcPr>
            <w:tcW w:w="173" w:type="pct"/>
            <w:vMerge w:val="restart"/>
          </w:tcPr>
          <w:p w:rsidR="00FB5FDF" w:rsidRPr="003753FD" w:rsidRDefault="00FB5FDF" w:rsidP="000A289B">
            <w:pPr>
              <w:jc w:val="center"/>
              <w:rPr>
                <w:sz w:val="24"/>
                <w:szCs w:val="24"/>
              </w:rPr>
            </w:pPr>
            <w:r w:rsidRPr="003753FD">
              <w:rPr>
                <w:sz w:val="24"/>
                <w:szCs w:val="24"/>
              </w:rPr>
              <w:t>2.1.6.</w:t>
            </w:r>
          </w:p>
        </w:tc>
        <w:tc>
          <w:tcPr>
            <w:tcW w:w="810" w:type="pct"/>
            <w:vMerge w:val="restart"/>
          </w:tcPr>
          <w:p w:rsidR="00FB5FDF" w:rsidRPr="003753FD" w:rsidRDefault="00FB5FDF" w:rsidP="000A289B">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937" w:type="pct"/>
            <w:vMerge w:val="restart"/>
          </w:tcPr>
          <w:p w:rsidR="00FB5FDF" w:rsidRPr="003753FD" w:rsidRDefault="00FB5FDF" w:rsidP="000A289B">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223" w:type="pct"/>
            <w:vMerge w:val="restart"/>
          </w:tcPr>
          <w:p w:rsidR="00FB5FDF" w:rsidRPr="003753FD" w:rsidRDefault="00FB5FDF" w:rsidP="000A289B">
            <w:pPr>
              <w:jc w:val="center"/>
              <w:rPr>
                <w:sz w:val="24"/>
                <w:szCs w:val="24"/>
              </w:rPr>
            </w:pPr>
            <w:r>
              <w:rPr>
                <w:sz w:val="24"/>
                <w:szCs w:val="24"/>
              </w:rPr>
              <w:t>2023-2027</w:t>
            </w:r>
            <w:r w:rsidRPr="003753FD">
              <w:rPr>
                <w:sz w:val="24"/>
                <w:szCs w:val="24"/>
              </w:rPr>
              <w:t xml:space="preserve"> годы</w:t>
            </w:r>
          </w:p>
        </w:tc>
        <w:tc>
          <w:tcPr>
            <w:tcW w:w="223" w:type="pct"/>
            <w:vMerge w:val="restart"/>
          </w:tcPr>
          <w:p w:rsidR="00FB5FDF" w:rsidRPr="003753FD" w:rsidRDefault="00FB5FDF" w:rsidP="000A289B">
            <w:pPr>
              <w:jc w:val="center"/>
              <w:rPr>
                <w:sz w:val="24"/>
                <w:szCs w:val="24"/>
              </w:rPr>
            </w:pPr>
            <w:r w:rsidRPr="003753FD">
              <w:rPr>
                <w:sz w:val="24"/>
                <w:szCs w:val="24"/>
              </w:rPr>
              <w:t>2.7</w:t>
            </w:r>
          </w:p>
        </w:tc>
        <w:tc>
          <w:tcPr>
            <w:tcW w:w="803" w:type="pct"/>
          </w:tcPr>
          <w:p w:rsidR="00FB5FDF" w:rsidRPr="003753FD" w:rsidRDefault="00FB5FDF" w:rsidP="000A289B">
            <w:pPr>
              <w:autoSpaceDN w:val="0"/>
              <w:rPr>
                <w:sz w:val="24"/>
                <w:szCs w:val="24"/>
              </w:rPr>
            </w:pPr>
            <w:r w:rsidRPr="003753FD">
              <w:rPr>
                <w:sz w:val="24"/>
                <w:szCs w:val="24"/>
              </w:rPr>
              <w:t>бюджет Валдайского городского поселения</w:t>
            </w:r>
          </w:p>
        </w:tc>
        <w:tc>
          <w:tcPr>
            <w:tcW w:w="307" w:type="pct"/>
          </w:tcPr>
          <w:p w:rsidR="00FB5FDF" w:rsidRPr="003753FD" w:rsidRDefault="00FB5FDF" w:rsidP="000A289B">
            <w:pPr>
              <w:jc w:val="center"/>
              <w:rPr>
                <w:sz w:val="24"/>
                <w:szCs w:val="24"/>
              </w:rPr>
            </w:pPr>
            <w:r w:rsidRPr="003753FD">
              <w:rPr>
                <w:sz w:val="24"/>
                <w:szCs w:val="24"/>
              </w:rPr>
              <w:t>5,00</w:t>
            </w:r>
          </w:p>
        </w:tc>
        <w:tc>
          <w:tcPr>
            <w:tcW w:w="446" w:type="pct"/>
            <w:gridSpan w:val="3"/>
          </w:tcPr>
          <w:p w:rsidR="00FB5FDF" w:rsidRPr="00427178" w:rsidRDefault="00FB5FDF" w:rsidP="000A289B">
            <w:pPr>
              <w:jc w:val="center"/>
              <w:rPr>
                <w:sz w:val="24"/>
                <w:szCs w:val="24"/>
              </w:rPr>
            </w:pPr>
            <w:r w:rsidRPr="00427178">
              <w:rPr>
                <w:sz w:val="24"/>
                <w:szCs w:val="24"/>
              </w:rPr>
              <w:t>0,00</w:t>
            </w:r>
          </w:p>
        </w:tc>
        <w:tc>
          <w:tcPr>
            <w:tcW w:w="357" w:type="pct"/>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blPrEx>
          <w:tblLook w:val="0000"/>
        </w:tblPrEx>
        <w:trPr>
          <w:trHeight w:val="555"/>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jc w:val="center"/>
              <w:rPr>
                <w:b/>
                <w:sz w:val="24"/>
                <w:szCs w:val="24"/>
              </w:rPr>
            </w:pPr>
          </w:p>
        </w:tc>
        <w:tc>
          <w:tcPr>
            <w:tcW w:w="937"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sz w:val="24"/>
                <w:szCs w:val="24"/>
              </w:rPr>
            </w:pPr>
            <w:r w:rsidRPr="003753FD">
              <w:rPr>
                <w:sz w:val="24"/>
                <w:szCs w:val="24"/>
              </w:rPr>
              <w:t>областной бюджет</w:t>
            </w:r>
          </w:p>
        </w:tc>
        <w:tc>
          <w:tcPr>
            <w:tcW w:w="307" w:type="pct"/>
          </w:tcPr>
          <w:p w:rsidR="00FB5FDF" w:rsidRPr="003753FD" w:rsidRDefault="00FB5FDF" w:rsidP="000A289B">
            <w:pPr>
              <w:jc w:val="center"/>
              <w:rPr>
                <w:sz w:val="24"/>
                <w:szCs w:val="24"/>
              </w:rPr>
            </w:pPr>
            <w:r w:rsidRPr="003753FD">
              <w:rPr>
                <w:sz w:val="24"/>
                <w:szCs w:val="24"/>
              </w:rPr>
              <w:t>0,00</w:t>
            </w:r>
          </w:p>
        </w:tc>
        <w:tc>
          <w:tcPr>
            <w:tcW w:w="446" w:type="pct"/>
            <w:gridSpan w:val="3"/>
          </w:tcPr>
          <w:p w:rsidR="00FB5FDF" w:rsidRPr="00427178" w:rsidRDefault="00FB5FDF" w:rsidP="000A289B">
            <w:pPr>
              <w:jc w:val="center"/>
              <w:rPr>
                <w:sz w:val="24"/>
                <w:szCs w:val="24"/>
              </w:rPr>
            </w:pPr>
            <w:r w:rsidRPr="00427178">
              <w:rPr>
                <w:sz w:val="24"/>
                <w:szCs w:val="24"/>
              </w:rPr>
              <w:t>0,00</w:t>
            </w:r>
          </w:p>
        </w:tc>
        <w:tc>
          <w:tcPr>
            <w:tcW w:w="357" w:type="pct"/>
          </w:tcPr>
          <w:p w:rsidR="00FB5FDF" w:rsidRPr="003753FD" w:rsidRDefault="00FB5FDF" w:rsidP="000A289B">
            <w:pPr>
              <w:jc w:val="center"/>
              <w:rPr>
                <w:sz w:val="24"/>
                <w:szCs w:val="24"/>
              </w:rPr>
            </w:pPr>
            <w:r w:rsidRPr="003753FD">
              <w:rPr>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blPrEx>
          <w:tblLook w:val="0000"/>
        </w:tblPrEx>
        <w:trPr>
          <w:trHeight w:val="20"/>
        </w:trPr>
        <w:tc>
          <w:tcPr>
            <w:tcW w:w="173" w:type="pct"/>
            <w:vMerge/>
          </w:tcPr>
          <w:p w:rsidR="00FB5FDF" w:rsidRPr="003753FD" w:rsidRDefault="00FB5FDF" w:rsidP="000A289B">
            <w:pPr>
              <w:jc w:val="center"/>
              <w:rPr>
                <w:b/>
                <w:sz w:val="24"/>
                <w:szCs w:val="24"/>
              </w:rPr>
            </w:pPr>
          </w:p>
        </w:tc>
        <w:tc>
          <w:tcPr>
            <w:tcW w:w="810" w:type="pct"/>
            <w:vMerge/>
          </w:tcPr>
          <w:p w:rsidR="00FB5FDF" w:rsidRPr="003753FD" w:rsidRDefault="00FB5FDF" w:rsidP="000A289B">
            <w:pPr>
              <w:jc w:val="center"/>
              <w:rPr>
                <w:b/>
                <w:sz w:val="24"/>
                <w:szCs w:val="24"/>
              </w:rPr>
            </w:pPr>
          </w:p>
        </w:tc>
        <w:tc>
          <w:tcPr>
            <w:tcW w:w="937"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223" w:type="pct"/>
            <w:vMerge/>
          </w:tcPr>
          <w:p w:rsidR="00FB5FDF" w:rsidRPr="003753FD" w:rsidRDefault="00FB5FDF" w:rsidP="000A289B">
            <w:pPr>
              <w:jc w:val="center"/>
              <w:rPr>
                <w:b/>
                <w:sz w:val="24"/>
                <w:szCs w:val="24"/>
              </w:rPr>
            </w:pPr>
          </w:p>
        </w:tc>
        <w:tc>
          <w:tcPr>
            <w:tcW w:w="803" w:type="pct"/>
          </w:tcPr>
          <w:p w:rsidR="00FB5FDF" w:rsidRPr="003753FD" w:rsidRDefault="00FB5FDF" w:rsidP="000A289B">
            <w:pPr>
              <w:autoSpaceDN w:val="0"/>
              <w:rPr>
                <w:b/>
                <w:sz w:val="24"/>
                <w:szCs w:val="24"/>
              </w:rPr>
            </w:pPr>
            <w:r w:rsidRPr="003753FD">
              <w:rPr>
                <w:b/>
                <w:sz w:val="24"/>
                <w:szCs w:val="24"/>
              </w:rPr>
              <w:t>итого</w:t>
            </w:r>
          </w:p>
        </w:tc>
        <w:tc>
          <w:tcPr>
            <w:tcW w:w="307" w:type="pct"/>
          </w:tcPr>
          <w:p w:rsidR="00FB5FDF" w:rsidRPr="003753FD" w:rsidRDefault="00FB5FDF" w:rsidP="000A289B">
            <w:pPr>
              <w:jc w:val="center"/>
              <w:rPr>
                <w:sz w:val="24"/>
                <w:szCs w:val="24"/>
              </w:rPr>
            </w:pPr>
            <w:r w:rsidRPr="003753FD">
              <w:rPr>
                <w:sz w:val="24"/>
                <w:szCs w:val="24"/>
              </w:rPr>
              <w:t>5,00</w:t>
            </w:r>
          </w:p>
        </w:tc>
        <w:tc>
          <w:tcPr>
            <w:tcW w:w="446" w:type="pct"/>
            <w:gridSpan w:val="3"/>
          </w:tcPr>
          <w:p w:rsidR="00FB5FDF" w:rsidRPr="00427178" w:rsidRDefault="00FB5FDF" w:rsidP="000A289B">
            <w:pPr>
              <w:jc w:val="center"/>
              <w:rPr>
                <w:b/>
                <w:sz w:val="24"/>
                <w:szCs w:val="24"/>
              </w:rPr>
            </w:pPr>
            <w:r w:rsidRPr="00427178">
              <w:rPr>
                <w:b/>
                <w:sz w:val="24"/>
                <w:szCs w:val="24"/>
              </w:rPr>
              <w:t>0,00</w:t>
            </w:r>
          </w:p>
        </w:tc>
        <w:tc>
          <w:tcPr>
            <w:tcW w:w="357" w:type="pct"/>
          </w:tcPr>
          <w:p w:rsidR="00FB5FDF" w:rsidRPr="003753FD" w:rsidRDefault="00FB5FDF" w:rsidP="000A289B">
            <w:pPr>
              <w:jc w:val="center"/>
              <w:rPr>
                <w:b/>
                <w:sz w:val="24"/>
                <w:szCs w:val="24"/>
              </w:rPr>
            </w:pPr>
            <w:r w:rsidRPr="003753FD">
              <w:rPr>
                <w:b/>
                <w:sz w:val="24"/>
                <w:szCs w:val="24"/>
              </w:rPr>
              <w:t>0,00</w:t>
            </w:r>
          </w:p>
        </w:tc>
        <w:tc>
          <w:tcPr>
            <w:tcW w:w="402" w:type="pct"/>
            <w:gridSpan w:val="2"/>
          </w:tcPr>
          <w:p w:rsidR="00FB5FDF" w:rsidRPr="003753FD" w:rsidRDefault="00FB5FDF" w:rsidP="000A289B">
            <w:pPr>
              <w:jc w:val="center"/>
              <w:rPr>
                <w:sz w:val="24"/>
                <w:szCs w:val="24"/>
              </w:rPr>
            </w:pPr>
            <w:r w:rsidRPr="003753FD">
              <w:rPr>
                <w:sz w:val="24"/>
                <w:szCs w:val="24"/>
              </w:rPr>
              <w:t>0,00</w:t>
            </w:r>
          </w:p>
        </w:tc>
        <w:tc>
          <w:tcPr>
            <w:tcW w:w="317" w:type="pct"/>
          </w:tcPr>
          <w:p w:rsidR="00FB5FDF" w:rsidRPr="003753FD" w:rsidRDefault="00FB5FDF" w:rsidP="000A289B">
            <w:pPr>
              <w:jc w:val="center"/>
              <w:rPr>
                <w:sz w:val="24"/>
                <w:szCs w:val="24"/>
              </w:rPr>
            </w:pPr>
            <w:r>
              <w:rPr>
                <w:sz w:val="24"/>
                <w:szCs w:val="24"/>
              </w:rPr>
              <w:t>0,00</w:t>
            </w:r>
          </w:p>
        </w:tc>
      </w:tr>
      <w:tr w:rsidR="00FB5FDF" w:rsidRPr="003753FD" w:rsidTr="00FB5FDF">
        <w:tblPrEx>
          <w:tblLook w:val="0000"/>
        </w:tblPrEx>
        <w:trPr>
          <w:trHeight w:val="20"/>
        </w:trPr>
        <w:tc>
          <w:tcPr>
            <w:tcW w:w="2367" w:type="pct"/>
            <w:gridSpan w:val="5"/>
            <w:vAlign w:val="center"/>
          </w:tcPr>
          <w:p w:rsidR="00FB5FDF" w:rsidRPr="003753FD" w:rsidRDefault="00FB5FDF" w:rsidP="000A289B">
            <w:pPr>
              <w:rPr>
                <w:b/>
                <w:sz w:val="24"/>
                <w:szCs w:val="24"/>
              </w:rPr>
            </w:pPr>
            <w:r w:rsidRPr="003753FD">
              <w:rPr>
                <w:b/>
                <w:sz w:val="24"/>
                <w:szCs w:val="24"/>
              </w:rPr>
              <w:t>ИТОГО:</w:t>
            </w:r>
          </w:p>
        </w:tc>
        <w:tc>
          <w:tcPr>
            <w:tcW w:w="803" w:type="pct"/>
            <w:vAlign w:val="center"/>
          </w:tcPr>
          <w:p w:rsidR="00FB5FDF" w:rsidRPr="003753FD" w:rsidRDefault="00FB5FDF" w:rsidP="000A289B">
            <w:pPr>
              <w:rPr>
                <w:b/>
                <w:sz w:val="24"/>
                <w:szCs w:val="24"/>
              </w:rPr>
            </w:pPr>
          </w:p>
        </w:tc>
        <w:tc>
          <w:tcPr>
            <w:tcW w:w="307" w:type="pct"/>
          </w:tcPr>
          <w:p w:rsidR="00FB5FDF" w:rsidRPr="003753FD" w:rsidRDefault="00FB5FDF" w:rsidP="000A289B">
            <w:pPr>
              <w:jc w:val="center"/>
              <w:rPr>
                <w:b/>
                <w:sz w:val="24"/>
                <w:szCs w:val="24"/>
              </w:rPr>
            </w:pPr>
            <w:r w:rsidRPr="003753FD">
              <w:rPr>
                <w:b/>
                <w:sz w:val="24"/>
                <w:szCs w:val="24"/>
              </w:rPr>
              <w:t>2 410,81972</w:t>
            </w:r>
          </w:p>
        </w:tc>
        <w:tc>
          <w:tcPr>
            <w:tcW w:w="446" w:type="pct"/>
            <w:gridSpan w:val="3"/>
          </w:tcPr>
          <w:p w:rsidR="00FB5FDF" w:rsidRPr="000F4E13" w:rsidRDefault="00FB5FDF" w:rsidP="000A289B">
            <w:pPr>
              <w:jc w:val="center"/>
              <w:rPr>
                <w:b/>
                <w:sz w:val="24"/>
                <w:szCs w:val="24"/>
              </w:rPr>
            </w:pPr>
            <w:r w:rsidRPr="000F4E13">
              <w:rPr>
                <w:b/>
                <w:sz w:val="24"/>
                <w:szCs w:val="24"/>
              </w:rPr>
              <w:t>3597,53918</w:t>
            </w:r>
          </w:p>
        </w:tc>
        <w:tc>
          <w:tcPr>
            <w:tcW w:w="357" w:type="pct"/>
          </w:tcPr>
          <w:p w:rsidR="00FB5FDF" w:rsidRPr="000F4E13" w:rsidRDefault="00FB5FDF" w:rsidP="000A289B">
            <w:pPr>
              <w:jc w:val="center"/>
              <w:rPr>
                <w:b/>
                <w:sz w:val="24"/>
                <w:szCs w:val="24"/>
              </w:rPr>
            </w:pPr>
            <w:r w:rsidRPr="000F4E13">
              <w:rPr>
                <w:b/>
                <w:sz w:val="24"/>
                <w:szCs w:val="24"/>
              </w:rPr>
              <w:t>3 017,2256</w:t>
            </w:r>
          </w:p>
        </w:tc>
        <w:tc>
          <w:tcPr>
            <w:tcW w:w="402" w:type="pct"/>
            <w:gridSpan w:val="2"/>
          </w:tcPr>
          <w:p w:rsidR="00FB5FDF" w:rsidRDefault="00FB5FDF" w:rsidP="000A289B">
            <w:pPr>
              <w:jc w:val="center"/>
              <w:rPr>
                <w:b/>
                <w:sz w:val="24"/>
                <w:szCs w:val="24"/>
              </w:rPr>
            </w:pPr>
            <w:r>
              <w:rPr>
                <w:b/>
                <w:sz w:val="24"/>
                <w:szCs w:val="24"/>
              </w:rPr>
              <w:t>387,500</w:t>
            </w:r>
          </w:p>
          <w:p w:rsidR="00FB5FDF" w:rsidRPr="003753FD" w:rsidRDefault="00FB5FDF" w:rsidP="000A289B">
            <w:pPr>
              <w:jc w:val="center"/>
              <w:rPr>
                <w:b/>
                <w:sz w:val="24"/>
                <w:szCs w:val="24"/>
              </w:rPr>
            </w:pPr>
          </w:p>
        </w:tc>
        <w:tc>
          <w:tcPr>
            <w:tcW w:w="317" w:type="pct"/>
          </w:tcPr>
          <w:p w:rsidR="00FB5FDF" w:rsidRPr="003753FD" w:rsidRDefault="00FB5FDF" w:rsidP="000A289B">
            <w:pPr>
              <w:jc w:val="center"/>
              <w:rPr>
                <w:b/>
                <w:sz w:val="24"/>
                <w:szCs w:val="24"/>
              </w:rPr>
            </w:pPr>
            <w:r>
              <w:rPr>
                <w:b/>
                <w:sz w:val="24"/>
                <w:szCs w:val="24"/>
              </w:rPr>
              <w:t>387,500</w:t>
            </w:r>
          </w:p>
        </w:tc>
      </w:tr>
    </w:tbl>
    <w:p w:rsidR="00FB5FDF" w:rsidRDefault="00FB5FDF" w:rsidP="00FB5FDF">
      <w:pPr>
        <w:ind w:left="10632" w:firstLine="2"/>
        <w:jc w:val="center"/>
        <w:rPr>
          <w:sz w:val="24"/>
          <w:szCs w:val="24"/>
        </w:rPr>
      </w:pPr>
    </w:p>
    <w:p w:rsidR="00FB5FDF" w:rsidRDefault="00FB5FDF" w:rsidP="00FB5FDF">
      <w:pPr>
        <w:ind w:left="10632" w:firstLine="2"/>
        <w:jc w:val="center"/>
        <w:rPr>
          <w:sz w:val="24"/>
          <w:szCs w:val="24"/>
        </w:rPr>
      </w:pPr>
    </w:p>
    <w:p w:rsidR="00FB5FDF" w:rsidRPr="00D77BD5" w:rsidRDefault="00FB5FDF" w:rsidP="00FB5FDF">
      <w:pPr>
        <w:spacing w:line="240" w:lineRule="exact"/>
        <w:jc w:val="center"/>
        <w:rPr>
          <w:b/>
          <w:sz w:val="28"/>
          <w:szCs w:val="28"/>
        </w:rPr>
      </w:pPr>
      <w:r w:rsidRPr="00D77BD5">
        <w:rPr>
          <w:b/>
          <w:sz w:val="28"/>
          <w:szCs w:val="28"/>
        </w:rPr>
        <w:t>ПЕРЕЧЕНЬ</w:t>
      </w:r>
    </w:p>
    <w:p w:rsidR="00FB5FDF" w:rsidRPr="00D77BD5" w:rsidRDefault="00FB5FDF" w:rsidP="00FB5FDF">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FB5FDF" w:rsidRPr="00D77BD5" w:rsidRDefault="00FB5FDF" w:rsidP="00FB5FDF">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FB5FDF" w:rsidRPr="00D77BD5" w:rsidRDefault="00FB5FDF" w:rsidP="00FB5FDF">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FB5FDF" w:rsidRPr="00010C7C" w:rsidRDefault="00FB5FDF" w:rsidP="00FB5FD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FB5FDF" w:rsidRPr="00010C7C" w:rsidTr="00FB5FDF">
        <w:trPr>
          <w:cantSplit/>
          <w:trHeight w:val="20"/>
        </w:trPr>
        <w:tc>
          <w:tcPr>
            <w:tcW w:w="5000" w:type="pct"/>
            <w:gridSpan w:val="8"/>
            <w:vAlign w:val="center"/>
          </w:tcPr>
          <w:p w:rsidR="00FB5FDF" w:rsidRPr="00010C7C" w:rsidRDefault="00FB5FDF" w:rsidP="000A289B">
            <w:pPr>
              <w:jc w:val="center"/>
              <w:rPr>
                <w:b/>
                <w:sz w:val="24"/>
                <w:szCs w:val="24"/>
              </w:rPr>
            </w:pPr>
            <w:r w:rsidRPr="00010C7C">
              <w:rPr>
                <w:b/>
                <w:sz w:val="24"/>
                <w:szCs w:val="24"/>
              </w:rPr>
              <w:t>ТЕРРИТОРИЯ ВАЛДАЙСКОГО ГОРОДСКОГО ПОСЕЛЕНИЯ</w:t>
            </w:r>
          </w:p>
          <w:p w:rsidR="00FB5FDF" w:rsidRPr="00010C7C" w:rsidRDefault="00FB5FDF" w:rsidP="000A289B">
            <w:pPr>
              <w:overflowPunct w:val="0"/>
              <w:autoSpaceDE w:val="0"/>
              <w:autoSpaceDN w:val="0"/>
              <w:adjustRightInd w:val="0"/>
              <w:jc w:val="center"/>
              <w:rPr>
                <w:b/>
                <w:sz w:val="24"/>
                <w:szCs w:val="24"/>
              </w:rPr>
            </w:pPr>
            <w:r w:rsidRPr="00010C7C">
              <w:rPr>
                <w:b/>
                <w:sz w:val="24"/>
                <w:szCs w:val="24"/>
              </w:rPr>
              <w:t>(г. Валдай и с. Зимогорье Валдайского района)</w:t>
            </w:r>
          </w:p>
        </w:tc>
      </w:tr>
      <w:tr w:rsidR="00FB5FDF" w:rsidRPr="00010C7C" w:rsidTr="00FB5FDF">
        <w:trPr>
          <w:cantSplit/>
          <w:trHeight w:val="363"/>
        </w:trPr>
        <w:tc>
          <w:tcPr>
            <w:tcW w:w="117" w:type="pct"/>
            <w:gridSpan w:val="2"/>
            <w:vMerge w:val="restart"/>
            <w:vAlign w:val="center"/>
          </w:tcPr>
          <w:p w:rsidR="00FB5FDF" w:rsidRPr="00010C7C" w:rsidRDefault="00FB5FDF" w:rsidP="000A289B">
            <w:pPr>
              <w:spacing w:line="240" w:lineRule="exact"/>
              <w:jc w:val="center"/>
              <w:rPr>
                <w:b/>
                <w:sz w:val="24"/>
                <w:szCs w:val="24"/>
              </w:rPr>
            </w:pPr>
            <w:r w:rsidRPr="00010C7C">
              <w:rPr>
                <w:b/>
                <w:sz w:val="24"/>
                <w:szCs w:val="24"/>
              </w:rPr>
              <w:t>№</w:t>
            </w:r>
          </w:p>
          <w:p w:rsidR="00FB5FDF" w:rsidRPr="00010C7C" w:rsidRDefault="00FB5FDF" w:rsidP="000A289B">
            <w:pPr>
              <w:spacing w:line="240" w:lineRule="exact"/>
              <w:jc w:val="center"/>
              <w:rPr>
                <w:b/>
                <w:sz w:val="24"/>
                <w:szCs w:val="24"/>
              </w:rPr>
            </w:pPr>
            <w:r w:rsidRPr="00010C7C">
              <w:rPr>
                <w:b/>
                <w:sz w:val="24"/>
                <w:szCs w:val="24"/>
              </w:rPr>
              <w:t>п/п</w:t>
            </w:r>
          </w:p>
        </w:tc>
        <w:tc>
          <w:tcPr>
            <w:tcW w:w="1737" w:type="pct"/>
            <w:vMerge w:val="restart"/>
            <w:vAlign w:val="center"/>
          </w:tcPr>
          <w:p w:rsidR="00FB5FDF" w:rsidRDefault="00FB5FDF" w:rsidP="000A289B">
            <w:pPr>
              <w:spacing w:line="240" w:lineRule="exact"/>
              <w:jc w:val="center"/>
              <w:rPr>
                <w:b/>
                <w:sz w:val="24"/>
                <w:szCs w:val="24"/>
              </w:rPr>
            </w:pPr>
            <w:r w:rsidRPr="00010C7C">
              <w:rPr>
                <w:b/>
                <w:sz w:val="24"/>
                <w:szCs w:val="24"/>
              </w:rPr>
              <w:t xml:space="preserve">Адрес расположения автомобильной дорог </w:t>
            </w:r>
          </w:p>
          <w:p w:rsidR="00FB5FDF" w:rsidRPr="00010C7C" w:rsidRDefault="00FB5FDF" w:rsidP="000A289B">
            <w:pPr>
              <w:spacing w:line="240" w:lineRule="exact"/>
              <w:jc w:val="center"/>
              <w:rPr>
                <w:b/>
                <w:sz w:val="24"/>
                <w:szCs w:val="24"/>
              </w:rPr>
            </w:pPr>
            <w:r w:rsidRPr="00010C7C">
              <w:rPr>
                <w:b/>
                <w:sz w:val="24"/>
                <w:szCs w:val="24"/>
              </w:rPr>
              <w:t>(или их участков),</w:t>
            </w:r>
          </w:p>
          <w:p w:rsidR="00FB5FDF" w:rsidRPr="00010C7C" w:rsidRDefault="00FB5FDF" w:rsidP="000A289B">
            <w:pPr>
              <w:spacing w:line="240" w:lineRule="exact"/>
              <w:jc w:val="center"/>
              <w:rPr>
                <w:b/>
                <w:sz w:val="24"/>
                <w:szCs w:val="24"/>
              </w:rPr>
            </w:pPr>
            <w:r w:rsidRPr="00010C7C">
              <w:rPr>
                <w:b/>
                <w:sz w:val="24"/>
                <w:szCs w:val="24"/>
              </w:rPr>
              <w:t>подлежащих ремонту</w:t>
            </w:r>
          </w:p>
        </w:tc>
        <w:tc>
          <w:tcPr>
            <w:tcW w:w="1536" w:type="pct"/>
            <w:gridSpan w:val="3"/>
            <w:vAlign w:val="center"/>
          </w:tcPr>
          <w:p w:rsidR="00FB5FDF" w:rsidRPr="00010C7C" w:rsidRDefault="00FB5FDF" w:rsidP="000A289B">
            <w:pPr>
              <w:spacing w:line="240" w:lineRule="exact"/>
              <w:jc w:val="center"/>
              <w:rPr>
                <w:b/>
                <w:sz w:val="24"/>
                <w:szCs w:val="24"/>
              </w:rPr>
            </w:pPr>
            <w:r w:rsidRPr="00010C7C">
              <w:rPr>
                <w:b/>
                <w:sz w:val="24"/>
                <w:szCs w:val="24"/>
              </w:rPr>
              <w:t>Финансирование, руб.</w:t>
            </w:r>
          </w:p>
        </w:tc>
        <w:tc>
          <w:tcPr>
            <w:tcW w:w="626" w:type="pct"/>
            <w:vMerge w:val="restart"/>
            <w:vAlign w:val="center"/>
          </w:tcPr>
          <w:p w:rsidR="00FB5FDF" w:rsidRPr="00010C7C" w:rsidRDefault="00FB5FDF" w:rsidP="000A289B">
            <w:pPr>
              <w:spacing w:line="240" w:lineRule="exact"/>
              <w:jc w:val="center"/>
              <w:rPr>
                <w:b/>
                <w:sz w:val="24"/>
                <w:szCs w:val="24"/>
              </w:rPr>
            </w:pPr>
            <w:r w:rsidRPr="00010C7C">
              <w:rPr>
                <w:b/>
                <w:sz w:val="24"/>
                <w:szCs w:val="24"/>
              </w:rPr>
              <w:t>Виды работ</w:t>
            </w:r>
          </w:p>
        </w:tc>
        <w:tc>
          <w:tcPr>
            <w:tcW w:w="984" w:type="pct"/>
            <w:vMerge w:val="restart"/>
            <w:vAlign w:val="center"/>
          </w:tcPr>
          <w:p w:rsidR="00FB5FDF" w:rsidRPr="00010C7C" w:rsidRDefault="00FB5FDF" w:rsidP="000A289B">
            <w:pPr>
              <w:overflowPunct w:val="0"/>
              <w:autoSpaceDE w:val="0"/>
              <w:autoSpaceDN w:val="0"/>
              <w:adjustRightInd w:val="0"/>
              <w:spacing w:line="240" w:lineRule="exact"/>
              <w:jc w:val="center"/>
              <w:rPr>
                <w:b/>
                <w:sz w:val="24"/>
                <w:szCs w:val="24"/>
              </w:rPr>
            </w:pPr>
            <w:r w:rsidRPr="00010C7C">
              <w:rPr>
                <w:b/>
                <w:sz w:val="24"/>
                <w:szCs w:val="24"/>
              </w:rPr>
              <w:t>Основание расходования средств дорожного фонда</w:t>
            </w:r>
          </w:p>
        </w:tc>
      </w:tr>
      <w:tr w:rsidR="00FB5FDF" w:rsidRPr="00010C7C" w:rsidTr="00FB5FDF">
        <w:trPr>
          <w:cantSplit/>
          <w:trHeight w:val="20"/>
        </w:trPr>
        <w:tc>
          <w:tcPr>
            <w:tcW w:w="117" w:type="pct"/>
            <w:gridSpan w:val="2"/>
            <w:vMerge/>
          </w:tcPr>
          <w:p w:rsidR="00FB5FDF" w:rsidRPr="00010C7C" w:rsidRDefault="00FB5FDF" w:rsidP="000A289B">
            <w:pPr>
              <w:rPr>
                <w:b/>
                <w:sz w:val="24"/>
                <w:szCs w:val="24"/>
              </w:rPr>
            </w:pPr>
          </w:p>
        </w:tc>
        <w:tc>
          <w:tcPr>
            <w:tcW w:w="1737" w:type="pct"/>
            <w:vMerge/>
          </w:tcPr>
          <w:p w:rsidR="00FB5FDF" w:rsidRPr="00010C7C" w:rsidRDefault="00FB5FDF" w:rsidP="000A289B">
            <w:pPr>
              <w:rPr>
                <w:b/>
                <w:sz w:val="24"/>
                <w:szCs w:val="24"/>
              </w:rPr>
            </w:pPr>
          </w:p>
        </w:tc>
        <w:tc>
          <w:tcPr>
            <w:tcW w:w="496" w:type="pct"/>
            <w:vAlign w:val="center"/>
          </w:tcPr>
          <w:p w:rsidR="00FB5FDF" w:rsidRPr="00010C7C" w:rsidRDefault="00FB5FDF" w:rsidP="000A289B">
            <w:pPr>
              <w:spacing w:line="240" w:lineRule="exact"/>
              <w:jc w:val="center"/>
              <w:rPr>
                <w:b/>
                <w:sz w:val="24"/>
                <w:szCs w:val="24"/>
              </w:rPr>
            </w:pPr>
            <w:r w:rsidRPr="00010C7C">
              <w:rPr>
                <w:b/>
                <w:sz w:val="24"/>
                <w:szCs w:val="24"/>
              </w:rPr>
              <w:t>бюджет Валдайского городского поселения</w:t>
            </w:r>
          </w:p>
        </w:tc>
        <w:tc>
          <w:tcPr>
            <w:tcW w:w="497" w:type="pct"/>
            <w:vAlign w:val="center"/>
          </w:tcPr>
          <w:p w:rsidR="00FB5FDF" w:rsidRPr="00010C7C" w:rsidRDefault="00FB5FDF" w:rsidP="000A289B">
            <w:pPr>
              <w:overflowPunct w:val="0"/>
              <w:autoSpaceDE w:val="0"/>
              <w:autoSpaceDN w:val="0"/>
              <w:adjustRightInd w:val="0"/>
              <w:spacing w:line="240" w:lineRule="exact"/>
              <w:jc w:val="center"/>
              <w:rPr>
                <w:b/>
                <w:sz w:val="24"/>
                <w:szCs w:val="24"/>
              </w:rPr>
            </w:pPr>
            <w:r w:rsidRPr="00010C7C">
              <w:rPr>
                <w:b/>
                <w:sz w:val="24"/>
                <w:szCs w:val="24"/>
              </w:rPr>
              <w:t>областной бюджет</w:t>
            </w:r>
          </w:p>
        </w:tc>
        <w:tc>
          <w:tcPr>
            <w:tcW w:w="543" w:type="pct"/>
            <w:vAlign w:val="center"/>
          </w:tcPr>
          <w:p w:rsidR="00FB5FDF" w:rsidRPr="00010C7C" w:rsidRDefault="00FB5FDF" w:rsidP="000A289B">
            <w:pPr>
              <w:overflowPunct w:val="0"/>
              <w:autoSpaceDE w:val="0"/>
              <w:autoSpaceDN w:val="0"/>
              <w:adjustRightInd w:val="0"/>
              <w:spacing w:line="240" w:lineRule="exact"/>
              <w:jc w:val="center"/>
              <w:rPr>
                <w:b/>
                <w:sz w:val="24"/>
                <w:szCs w:val="24"/>
              </w:rPr>
            </w:pPr>
            <w:r w:rsidRPr="00010C7C">
              <w:rPr>
                <w:b/>
                <w:sz w:val="24"/>
                <w:szCs w:val="24"/>
              </w:rPr>
              <w:t>общий объём</w:t>
            </w:r>
          </w:p>
        </w:tc>
        <w:tc>
          <w:tcPr>
            <w:tcW w:w="626" w:type="pct"/>
            <w:vMerge/>
            <w:vAlign w:val="center"/>
          </w:tcPr>
          <w:p w:rsidR="00FB5FDF" w:rsidRPr="00010C7C" w:rsidRDefault="00FB5FDF" w:rsidP="000A289B">
            <w:pPr>
              <w:overflowPunct w:val="0"/>
              <w:autoSpaceDE w:val="0"/>
              <w:autoSpaceDN w:val="0"/>
              <w:adjustRightInd w:val="0"/>
              <w:jc w:val="center"/>
              <w:rPr>
                <w:b/>
                <w:sz w:val="24"/>
                <w:szCs w:val="24"/>
              </w:rPr>
            </w:pPr>
          </w:p>
        </w:tc>
        <w:tc>
          <w:tcPr>
            <w:tcW w:w="984" w:type="pct"/>
            <w:vMerge/>
          </w:tcPr>
          <w:p w:rsidR="00FB5FDF" w:rsidRPr="00010C7C" w:rsidRDefault="00FB5FDF" w:rsidP="000A289B">
            <w:pPr>
              <w:overflowPunct w:val="0"/>
              <w:autoSpaceDE w:val="0"/>
              <w:autoSpaceDN w:val="0"/>
              <w:adjustRightInd w:val="0"/>
              <w:rPr>
                <w:b/>
                <w:sz w:val="24"/>
                <w:szCs w:val="24"/>
              </w:rPr>
            </w:pPr>
          </w:p>
        </w:tc>
      </w:tr>
      <w:tr w:rsidR="00FB5FDF" w:rsidRPr="00010C7C" w:rsidTr="00FB5FDF">
        <w:trPr>
          <w:cantSplit/>
          <w:trHeight w:val="20"/>
        </w:trPr>
        <w:tc>
          <w:tcPr>
            <w:tcW w:w="117" w:type="pct"/>
            <w:gridSpan w:val="2"/>
          </w:tcPr>
          <w:p w:rsidR="00FB5FDF" w:rsidRPr="00010C7C" w:rsidRDefault="00FB5FDF" w:rsidP="000A289B">
            <w:pPr>
              <w:jc w:val="center"/>
              <w:rPr>
                <w:b/>
                <w:sz w:val="24"/>
                <w:szCs w:val="24"/>
              </w:rPr>
            </w:pPr>
            <w:r w:rsidRPr="00010C7C">
              <w:rPr>
                <w:b/>
                <w:sz w:val="24"/>
                <w:szCs w:val="24"/>
              </w:rPr>
              <w:t>1</w:t>
            </w:r>
          </w:p>
        </w:tc>
        <w:tc>
          <w:tcPr>
            <w:tcW w:w="4883" w:type="pct"/>
            <w:gridSpan w:val="6"/>
          </w:tcPr>
          <w:p w:rsidR="00FB5FDF" w:rsidRPr="00010C7C" w:rsidRDefault="00FB5FDF" w:rsidP="000A289B">
            <w:pPr>
              <w:rPr>
                <w:b/>
                <w:sz w:val="24"/>
                <w:szCs w:val="24"/>
              </w:rPr>
            </w:pPr>
            <w:r w:rsidRPr="00010C7C">
              <w:rPr>
                <w:b/>
                <w:sz w:val="24"/>
                <w:szCs w:val="24"/>
              </w:rPr>
              <w:t>Дорога к Дому</w:t>
            </w: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FB5FDF" w:rsidRPr="00010C7C" w:rsidRDefault="00FB5FDF" w:rsidP="000A289B">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340 813,00</w:t>
            </w:r>
          </w:p>
        </w:tc>
        <w:tc>
          <w:tcPr>
            <w:tcW w:w="497" w:type="pct"/>
          </w:tcPr>
          <w:p w:rsidR="00FB5FDF" w:rsidRPr="00010C7C" w:rsidRDefault="00FB5FDF" w:rsidP="000A289B">
            <w:pPr>
              <w:jc w:val="center"/>
              <w:rPr>
                <w:sz w:val="24"/>
                <w:szCs w:val="24"/>
              </w:rPr>
            </w:pPr>
            <w:r w:rsidRPr="00010C7C">
              <w:rPr>
                <w:sz w:val="24"/>
                <w:szCs w:val="24"/>
              </w:rPr>
              <w:t>6 475 425,27</w:t>
            </w:r>
          </w:p>
        </w:tc>
        <w:tc>
          <w:tcPr>
            <w:tcW w:w="543" w:type="pct"/>
          </w:tcPr>
          <w:p w:rsidR="00FB5FDF" w:rsidRPr="00010C7C" w:rsidRDefault="00FB5FDF" w:rsidP="000A289B">
            <w:pPr>
              <w:jc w:val="center"/>
              <w:rPr>
                <w:sz w:val="24"/>
                <w:szCs w:val="24"/>
              </w:rPr>
            </w:pPr>
            <w:r w:rsidRPr="00010C7C">
              <w:rPr>
                <w:sz w:val="24"/>
                <w:szCs w:val="24"/>
              </w:rPr>
              <w:t>6 816 238,27</w:t>
            </w:r>
          </w:p>
        </w:tc>
        <w:tc>
          <w:tcPr>
            <w:tcW w:w="626" w:type="pc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val="restart"/>
          </w:tcPr>
          <w:p w:rsidR="00FB5FDF" w:rsidRPr="00010C7C" w:rsidRDefault="00FB5FDF" w:rsidP="000A289B">
            <w:pPr>
              <w:overflowPunct w:val="0"/>
              <w:autoSpaceDE w:val="0"/>
              <w:autoSpaceDN w:val="0"/>
              <w:adjustRightInd w:val="0"/>
              <w:rPr>
                <w:sz w:val="24"/>
                <w:szCs w:val="24"/>
              </w:rPr>
            </w:pPr>
            <w:r>
              <w:rPr>
                <w:sz w:val="24"/>
                <w:szCs w:val="24"/>
              </w:rPr>
              <w:t>р</w:t>
            </w:r>
            <w:r w:rsidRPr="00010C7C">
              <w:rPr>
                <w:sz w:val="24"/>
                <w:szCs w:val="24"/>
              </w:rPr>
              <w:t>еали</w:t>
            </w:r>
            <w:r>
              <w:rPr>
                <w:sz w:val="24"/>
                <w:szCs w:val="24"/>
              </w:rPr>
              <w:t xml:space="preserve">зация мероприятий подпрограммы </w:t>
            </w:r>
            <w:r w:rsidRPr="00010C7C">
              <w:rPr>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w:t>
            </w:r>
            <w:r w:rsidRPr="00010C7C">
              <w:rPr>
                <w:sz w:val="24"/>
                <w:szCs w:val="24"/>
              </w:rPr>
              <w:lastRenderedPageBreak/>
              <w:t xml:space="preserve">средств областного бюджета и бюджета Валдайского городского поселения» </w:t>
            </w:r>
            <w:r w:rsidRPr="00010C7C">
              <w:rPr>
                <w:bCs/>
                <w:sz w:val="24"/>
                <w:szCs w:val="24"/>
              </w:rPr>
              <w:t xml:space="preserve">муниципальной программы </w:t>
            </w:r>
            <w:r w:rsidRPr="00010C7C">
              <w:rPr>
                <w:sz w:val="24"/>
                <w:szCs w:val="24"/>
              </w:rPr>
              <w:t>«Совершенствование и содержание дорожного хозяйства на территории Валдайского городского поселения на 2023</w:t>
            </w:r>
            <w:r>
              <w:rPr>
                <w:sz w:val="24"/>
                <w:szCs w:val="24"/>
              </w:rPr>
              <w:t>-</w:t>
            </w:r>
            <w:r w:rsidRPr="00010C7C">
              <w:rPr>
                <w:sz w:val="24"/>
                <w:szCs w:val="24"/>
              </w:rPr>
              <w:t>202</w:t>
            </w:r>
            <w:r>
              <w:rPr>
                <w:sz w:val="24"/>
                <w:szCs w:val="24"/>
              </w:rPr>
              <w:t>7</w:t>
            </w:r>
            <w:r w:rsidRPr="00010C7C">
              <w:rPr>
                <w:sz w:val="24"/>
                <w:szCs w:val="24"/>
              </w:rPr>
              <w:t>годы», утвержденной постановлением Администрации Валдайского муниципального района от 26.01.2023 № 124</w:t>
            </w: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414 509,45</w:t>
            </w:r>
          </w:p>
        </w:tc>
        <w:tc>
          <w:tcPr>
            <w:tcW w:w="497" w:type="pct"/>
          </w:tcPr>
          <w:p w:rsidR="00FB5FDF" w:rsidRPr="00010C7C" w:rsidRDefault="00FB5FDF" w:rsidP="000A289B">
            <w:pPr>
              <w:jc w:val="center"/>
              <w:rPr>
                <w:sz w:val="24"/>
                <w:szCs w:val="24"/>
              </w:rPr>
            </w:pPr>
            <w:r w:rsidRPr="00010C7C">
              <w:rPr>
                <w:sz w:val="24"/>
                <w:szCs w:val="24"/>
              </w:rPr>
              <w:t>4 137 007,76</w:t>
            </w:r>
          </w:p>
        </w:tc>
        <w:tc>
          <w:tcPr>
            <w:tcW w:w="543" w:type="pct"/>
          </w:tcPr>
          <w:p w:rsidR="00FB5FDF" w:rsidRPr="00010C7C" w:rsidRDefault="00FB5FDF" w:rsidP="000A289B">
            <w:pPr>
              <w:jc w:val="center"/>
              <w:rPr>
                <w:sz w:val="24"/>
                <w:szCs w:val="24"/>
              </w:rPr>
            </w:pPr>
            <w:r w:rsidRPr="00010C7C">
              <w:rPr>
                <w:sz w:val="24"/>
                <w:szCs w:val="24"/>
              </w:rPr>
              <w:t>4 551 517,21</w:t>
            </w:r>
          </w:p>
        </w:tc>
        <w:tc>
          <w:tcPr>
            <w:tcW w:w="626" w:type="pc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tcPr>
          <w:p w:rsidR="00FB5FDF" w:rsidRPr="00010C7C" w:rsidRDefault="00FB5FDF" w:rsidP="000A289B">
            <w:pPr>
              <w:overflowPunct w:val="0"/>
              <w:autoSpaceDE w:val="0"/>
              <w:autoSpaceDN w:val="0"/>
              <w:adjustRightInd w:val="0"/>
              <w:rPr>
                <w:sz w:val="24"/>
                <w:szCs w:val="24"/>
              </w:rPr>
            </w:pPr>
          </w:p>
        </w:tc>
      </w:tr>
      <w:tr w:rsidR="00FB5FDF" w:rsidRPr="00010C7C" w:rsidTr="00FB5FDF">
        <w:trPr>
          <w:cantSplit/>
          <w:trHeight w:val="20"/>
        </w:trPr>
        <w:tc>
          <w:tcPr>
            <w:tcW w:w="106" w:type="pct"/>
          </w:tcPr>
          <w:p w:rsidR="00FB5FDF" w:rsidRPr="00010C7C" w:rsidRDefault="00FB5FDF" w:rsidP="000A289B">
            <w:pPr>
              <w:overflowPunct w:val="0"/>
              <w:autoSpaceDE w:val="0"/>
              <w:autoSpaceDN w:val="0"/>
              <w:adjustRightInd w:val="0"/>
              <w:rPr>
                <w:b/>
                <w:sz w:val="24"/>
                <w:szCs w:val="24"/>
              </w:rPr>
            </w:pPr>
          </w:p>
        </w:tc>
        <w:tc>
          <w:tcPr>
            <w:tcW w:w="1748" w:type="pct"/>
            <w:gridSpan w:val="2"/>
          </w:tcPr>
          <w:p w:rsidR="00FB5FDF" w:rsidRPr="00010C7C" w:rsidRDefault="00FB5FDF" w:rsidP="000A289B">
            <w:pPr>
              <w:overflowPunct w:val="0"/>
              <w:autoSpaceDE w:val="0"/>
              <w:autoSpaceDN w:val="0"/>
              <w:adjustRightInd w:val="0"/>
              <w:rPr>
                <w:b/>
                <w:sz w:val="24"/>
                <w:szCs w:val="24"/>
              </w:rPr>
            </w:pPr>
            <w:r w:rsidRPr="00010C7C">
              <w:rPr>
                <w:b/>
                <w:sz w:val="24"/>
                <w:szCs w:val="24"/>
              </w:rPr>
              <w:t>Итого</w:t>
            </w:r>
          </w:p>
        </w:tc>
        <w:tc>
          <w:tcPr>
            <w:tcW w:w="496" w:type="pct"/>
          </w:tcPr>
          <w:p w:rsidR="00FB5FDF" w:rsidRPr="00010C7C" w:rsidRDefault="00FB5FDF" w:rsidP="000A289B">
            <w:pPr>
              <w:overflowPunct w:val="0"/>
              <w:autoSpaceDE w:val="0"/>
              <w:autoSpaceDN w:val="0"/>
              <w:adjustRightInd w:val="0"/>
              <w:jc w:val="center"/>
              <w:rPr>
                <w:b/>
                <w:sz w:val="24"/>
                <w:szCs w:val="24"/>
              </w:rPr>
            </w:pPr>
            <w:r w:rsidRPr="00010C7C">
              <w:rPr>
                <w:b/>
                <w:sz w:val="24"/>
                <w:szCs w:val="24"/>
              </w:rPr>
              <w:t>755 322,45</w:t>
            </w:r>
          </w:p>
        </w:tc>
        <w:tc>
          <w:tcPr>
            <w:tcW w:w="497" w:type="pct"/>
          </w:tcPr>
          <w:p w:rsidR="00FB5FDF" w:rsidRPr="00010C7C" w:rsidRDefault="00FB5FDF" w:rsidP="000A289B">
            <w:pPr>
              <w:jc w:val="center"/>
              <w:rPr>
                <w:b/>
                <w:sz w:val="24"/>
                <w:szCs w:val="24"/>
              </w:rPr>
            </w:pPr>
            <w:r w:rsidRPr="00010C7C">
              <w:rPr>
                <w:b/>
                <w:sz w:val="24"/>
                <w:szCs w:val="24"/>
              </w:rPr>
              <w:t>10 612 433,03</w:t>
            </w:r>
          </w:p>
        </w:tc>
        <w:tc>
          <w:tcPr>
            <w:tcW w:w="543" w:type="pct"/>
          </w:tcPr>
          <w:p w:rsidR="00FB5FDF" w:rsidRPr="00010C7C" w:rsidRDefault="00FB5FDF" w:rsidP="000A289B">
            <w:pPr>
              <w:jc w:val="center"/>
              <w:rPr>
                <w:b/>
                <w:sz w:val="24"/>
                <w:szCs w:val="24"/>
              </w:rPr>
            </w:pPr>
            <w:r w:rsidRPr="00010C7C">
              <w:rPr>
                <w:b/>
                <w:sz w:val="24"/>
                <w:szCs w:val="24"/>
              </w:rPr>
              <w:t>11 367 755,48</w:t>
            </w: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Default="00FB5FDF" w:rsidP="000A289B">
            <w:pPr>
              <w:rPr>
                <w:sz w:val="24"/>
                <w:szCs w:val="24"/>
              </w:rPr>
            </w:pPr>
            <w:r w:rsidRPr="00010C7C">
              <w:rPr>
                <w:sz w:val="24"/>
                <w:szCs w:val="24"/>
              </w:rPr>
              <w:t>Ремонт подъездного пути к дворовой территории многоквартирных жилых домов № 20/21 по ул. Октябрьская и д. 21 по ул. Гагарина с автомобильной дороги ул. Труда (в том числе строительный контроль)</w:t>
            </w:r>
          </w:p>
          <w:p w:rsidR="00FB5FDF" w:rsidRPr="00010C7C" w:rsidRDefault="00FB5FDF" w:rsidP="000A289B">
            <w:pPr>
              <w:rPr>
                <w:sz w:val="24"/>
                <w:szCs w:val="24"/>
              </w:rPr>
            </w:pP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44 238,45</w:t>
            </w:r>
          </w:p>
        </w:tc>
        <w:tc>
          <w:tcPr>
            <w:tcW w:w="497" w:type="pct"/>
          </w:tcPr>
          <w:p w:rsidR="00FB5FDF" w:rsidRPr="00010C7C" w:rsidRDefault="00FB5FDF" w:rsidP="000A289B">
            <w:pPr>
              <w:jc w:val="center"/>
              <w:rPr>
                <w:sz w:val="24"/>
                <w:szCs w:val="24"/>
              </w:rPr>
            </w:pPr>
            <w:r w:rsidRPr="00010C7C">
              <w:rPr>
                <w:sz w:val="24"/>
                <w:szCs w:val="24"/>
              </w:rPr>
              <w:t>241 566,97</w:t>
            </w:r>
          </w:p>
        </w:tc>
        <w:tc>
          <w:tcPr>
            <w:tcW w:w="543" w:type="pct"/>
          </w:tcPr>
          <w:p w:rsidR="00FB5FDF" w:rsidRPr="00010C7C" w:rsidRDefault="00FB5FDF" w:rsidP="000A289B">
            <w:pPr>
              <w:jc w:val="center"/>
              <w:rPr>
                <w:sz w:val="24"/>
                <w:szCs w:val="24"/>
              </w:rPr>
            </w:pPr>
            <w:r w:rsidRPr="00010C7C">
              <w:rPr>
                <w:sz w:val="24"/>
                <w:szCs w:val="24"/>
              </w:rPr>
              <w:t>285 805,42</w:t>
            </w:r>
          </w:p>
        </w:tc>
        <w:tc>
          <w:tcPr>
            <w:tcW w:w="626" w:type="pc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sidRPr="00010C7C">
              <w:rPr>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1 917 204,00</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jc w:val="center"/>
              <w:rPr>
                <w:sz w:val="24"/>
                <w:szCs w:val="24"/>
              </w:rPr>
            </w:pPr>
            <w:r w:rsidRPr="00010C7C">
              <w:rPr>
                <w:sz w:val="24"/>
                <w:szCs w:val="24"/>
              </w:rPr>
              <w:t>1 917 204,00</w:t>
            </w:r>
          </w:p>
        </w:tc>
        <w:tc>
          <w:tcPr>
            <w:tcW w:w="626" w:type="pct"/>
          </w:tcPr>
          <w:p w:rsidR="00FB5FDF" w:rsidRDefault="00FB5FDF" w:rsidP="000A289B">
            <w:pPr>
              <w:rPr>
                <w:sz w:val="24"/>
                <w:szCs w:val="24"/>
              </w:rPr>
            </w:pPr>
            <w:r w:rsidRPr="00010C7C">
              <w:rPr>
                <w:sz w:val="24"/>
                <w:szCs w:val="24"/>
              </w:rPr>
              <w:t>текущий ремонт автомобильных дорог</w:t>
            </w:r>
          </w:p>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sidRPr="00010C7C">
              <w:rPr>
                <w:sz w:val="24"/>
                <w:szCs w:val="24"/>
              </w:rPr>
              <w:t>Ремонт участка автомобильной дороги по ул. Кирова г. Валдай</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567 712,97</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jc w:val="center"/>
              <w:rPr>
                <w:sz w:val="24"/>
                <w:szCs w:val="24"/>
              </w:rPr>
            </w:pPr>
            <w:r w:rsidRPr="00010C7C">
              <w:rPr>
                <w:sz w:val="24"/>
                <w:szCs w:val="24"/>
              </w:rPr>
              <w:t>567 712,97</w:t>
            </w:r>
          </w:p>
        </w:tc>
        <w:tc>
          <w:tcPr>
            <w:tcW w:w="626" w:type="pct"/>
          </w:tcPr>
          <w:p w:rsidR="00FB5FDF" w:rsidRDefault="00FB5FDF" w:rsidP="000A289B">
            <w:pPr>
              <w:rPr>
                <w:sz w:val="24"/>
                <w:szCs w:val="24"/>
              </w:rPr>
            </w:pPr>
            <w:r w:rsidRPr="00010C7C">
              <w:rPr>
                <w:sz w:val="24"/>
                <w:szCs w:val="24"/>
              </w:rPr>
              <w:t>текущий ремонт автомобильных дорог</w:t>
            </w:r>
          </w:p>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835"/>
        </w:trPr>
        <w:tc>
          <w:tcPr>
            <w:tcW w:w="117" w:type="pct"/>
            <w:gridSpan w:val="2"/>
            <w:vMerge w:val="restart"/>
          </w:tcPr>
          <w:p w:rsidR="00FB5FDF" w:rsidRPr="00010C7C" w:rsidRDefault="00FB5FDF" w:rsidP="000A289B">
            <w:pPr>
              <w:overflowPunct w:val="0"/>
              <w:autoSpaceDE w:val="0"/>
              <w:autoSpaceDN w:val="0"/>
              <w:adjustRightInd w:val="0"/>
              <w:rPr>
                <w:sz w:val="24"/>
                <w:szCs w:val="24"/>
              </w:rPr>
            </w:pPr>
          </w:p>
        </w:tc>
        <w:tc>
          <w:tcPr>
            <w:tcW w:w="1737" w:type="pct"/>
            <w:vMerge w:val="restart"/>
          </w:tcPr>
          <w:p w:rsidR="00FB5FDF" w:rsidRPr="00010C7C" w:rsidRDefault="00FB5FDF" w:rsidP="000A289B">
            <w:pPr>
              <w:rPr>
                <w:sz w:val="24"/>
                <w:szCs w:val="24"/>
              </w:rPr>
            </w:pPr>
            <w:r w:rsidRPr="00010C7C">
              <w:rPr>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160 095,86</w:t>
            </w:r>
          </w:p>
        </w:tc>
        <w:tc>
          <w:tcPr>
            <w:tcW w:w="497" w:type="pct"/>
          </w:tcPr>
          <w:p w:rsidR="00FB5FDF" w:rsidRPr="00010C7C" w:rsidRDefault="00FB5FDF" w:rsidP="000A289B">
            <w:pPr>
              <w:jc w:val="center"/>
              <w:rPr>
                <w:sz w:val="24"/>
                <w:szCs w:val="24"/>
              </w:rPr>
            </w:pPr>
            <w:r w:rsidRPr="00010C7C">
              <w:rPr>
                <w:sz w:val="24"/>
                <w:szCs w:val="24"/>
              </w:rPr>
              <w:t>15 830 033,63</w:t>
            </w:r>
          </w:p>
        </w:tc>
        <w:tc>
          <w:tcPr>
            <w:tcW w:w="543" w:type="pct"/>
          </w:tcPr>
          <w:p w:rsidR="00FB5FDF" w:rsidRPr="00010C7C" w:rsidRDefault="00FB5FDF" w:rsidP="000A289B">
            <w:pPr>
              <w:jc w:val="center"/>
              <w:rPr>
                <w:sz w:val="24"/>
                <w:szCs w:val="24"/>
              </w:rPr>
            </w:pPr>
            <w:r w:rsidRPr="00010C7C">
              <w:rPr>
                <w:sz w:val="24"/>
                <w:szCs w:val="24"/>
              </w:rPr>
              <w:t>15 990 129,49</w:t>
            </w:r>
          </w:p>
        </w:tc>
        <w:tc>
          <w:tcPr>
            <w:tcW w:w="626" w:type="pct"/>
            <w:vMerge w:val="restar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vMerge/>
          </w:tcPr>
          <w:p w:rsidR="00FB5FDF" w:rsidRPr="00010C7C" w:rsidRDefault="00FB5FDF" w:rsidP="000A289B">
            <w:pPr>
              <w:overflowPunct w:val="0"/>
              <w:autoSpaceDE w:val="0"/>
              <w:autoSpaceDN w:val="0"/>
              <w:adjustRightInd w:val="0"/>
              <w:rPr>
                <w:sz w:val="24"/>
                <w:szCs w:val="24"/>
              </w:rPr>
            </w:pPr>
          </w:p>
        </w:tc>
        <w:tc>
          <w:tcPr>
            <w:tcW w:w="1737" w:type="pct"/>
            <w:vMerge/>
          </w:tcPr>
          <w:p w:rsidR="00FB5FDF" w:rsidRPr="00010C7C" w:rsidRDefault="00FB5FDF" w:rsidP="000A289B">
            <w:pPr>
              <w:rPr>
                <w:sz w:val="24"/>
                <w:szCs w:val="24"/>
              </w:rPr>
            </w:pP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3 422,40</w:t>
            </w:r>
          </w:p>
        </w:tc>
        <w:tc>
          <w:tcPr>
            <w:tcW w:w="497"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338 766,37</w:t>
            </w:r>
          </w:p>
        </w:tc>
        <w:tc>
          <w:tcPr>
            <w:tcW w:w="543"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342 188,77</w:t>
            </w:r>
          </w:p>
        </w:tc>
        <w:tc>
          <w:tcPr>
            <w:tcW w:w="626" w:type="pct"/>
            <w:vMerge/>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858"/>
        </w:trPr>
        <w:tc>
          <w:tcPr>
            <w:tcW w:w="117" w:type="pct"/>
            <w:gridSpan w:val="2"/>
            <w:vMerge w:val="restart"/>
          </w:tcPr>
          <w:p w:rsidR="00FB5FDF" w:rsidRPr="00010C7C" w:rsidRDefault="00FB5FDF" w:rsidP="000A289B">
            <w:pPr>
              <w:overflowPunct w:val="0"/>
              <w:autoSpaceDE w:val="0"/>
              <w:autoSpaceDN w:val="0"/>
              <w:adjustRightInd w:val="0"/>
              <w:rPr>
                <w:sz w:val="24"/>
                <w:szCs w:val="24"/>
              </w:rPr>
            </w:pPr>
          </w:p>
        </w:tc>
        <w:tc>
          <w:tcPr>
            <w:tcW w:w="1737" w:type="pct"/>
            <w:vMerge w:val="restart"/>
          </w:tcPr>
          <w:p w:rsidR="00FB5FDF" w:rsidRPr="00010C7C" w:rsidRDefault="00FB5FDF" w:rsidP="000A289B">
            <w:pPr>
              <w:rPr>
                <w:sz w:val="24"/>
                <w:szCs w:val="24"/>
              </w:rPr>
            </w:pPr>
            <w:r w:rsidRPr="00010C7C">
              <w:rPr>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FB5FDF" w:rsidRPr="00010C7C" w:rsidRDefault="00FB5FDF" w:rsidP="000A289B">
            <w:pPr>
              <w:jc w:val="center"/>
              <w:rPr>
                <w:sz w:val="24"/>
                <w:szCs w:val="24"/>
              </w:rPr>
            </w:pPr>
            <w:r w:rsidRPr="00010C7C">
              <w:rPr>
                <w:sz w:val="24"/>
                <w:szCs w:val="24"/>
              </w:rPr>
              <w:t>98 051,00</w:t>
            </w:r>
          </w:p>
        </w:tc>
        <w:tc>
          <w:tcPr>
            <w:tcW w:w="497" w:type="pct"/>
          </w:tcPr>
          <w:p w:rsidR="00FB5FDF" w:rsidRPr="00010C7C" w:rsidRDefault="00FB5FDF" w:rsidP="000A289B">
            <w:pPr>
              <w:jc w:val="center"/>
              <w:rPr>
                <w:sz w:val="24"/>
                <w:szCs w:val="24"/>
              </w:rPr>
            </w:pPr>
            <w:r w:rsidRPr="00010C7C">
              <w:rPr>
                <w:sz w:val="24"/>
                <w:szCs w:val="24"/>
              </w:rPr>
              <w:t>9 706 951,00</w:t>
            </w:r>
          </w:p>
        </w:tc>
        <w:tc>
          <w:tcPr>
            <w:tcW w:w="543" w:type="pct"/>
          </w:tcPr>
          <w:p w:rsidR="00FB5FDF" w:rsidRPr="00010C7C" w:rsidRDefault="00FB5FDF" w:rsidP="000A289B">
            <w:pPr>
              <w:jc w:val="center"/>
              <w:rPr>
                <w:sz w:val="24"/>
                <w:szCs w:val="24"/>
              </w:rPr>
            </w:pPr>
            <w:r w:rsidRPr="00010C7C">
              <w:rPr>
                <w:sz w:val="24"/>
                <w:szCs w:val="24"/>
              </w:rPr>
              <w:t>9 805 002,00</w:t>
            </w:r>
          </w:p>
        </w:tc>
        <w:tc>
          <w:tcPr>
            <w:tcW w:w="626" w:type="pct"/>
            <w:vMerge w:val="restar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vMerge/>
          </w:tcPr>
          <w:p w:rsidR="00FB5FDF" w:rsidRPr="00010C7C" w:rsidRDefault="00FB5FDF" w:rsidP="000A289B">
            <w:pPr>
              <w:overflowPunct w:val="0"/>
              <w:autoSpaceDE w:val="0"/>
              <w:autoSpaceDN w:val="0"/>
              <w:adjustRightInd w:val="0"/>
              <w:rPr>
                <w:sz w:val="24"/>
                <w:szCs w:val="24"/>
              </w:rPr>
            </w:pPr>
          </w:p>
        </w:tc>
        <w:tc>
          <w:tcPr>
            <w:tcW w:w="1737" w:type="pct"/>
            <w:vMerge/>
          </w:tcPr>
          <w:p w:rsidR="00FB5FDF" w:rsidRPr="00010C7C" w:rsidRDefault="00FB5FDF" w:rsidP="000A289B">
            <w:pPr>
              <w:rPr>
                <w:sz w:val="24"/>
                <w:szCs w:val="24"/>
              </w:rPr>
            </w:pPr>
          </w:p>
        </w:tc>
        <w:tc>
          <w:tcPr>
            <w:tcW w:w="496" w:type="pct"/>
          </w:tcPr>
          <w:p w:rsidR="00FB5FDF" w:rsidRPr="00010C7C" w:rsidRDefault="00FB5FDF" w:rsidP="000A289B">
            <w:pPr>
              <w:jc w:val="center"/>
              <w:rPr>
                <w:sz w:val="24"/>
                <w:szCs w:val="24"/>
              </w:rPr>
            </w:pPr>
            <w:r w:rsidRPr="00010C7C">
              <w:rPr>
                <w:sz w:val="24"/>
                <w:szCs w:val="24"/>
              </w:rPr>
              <w:t>2 960,10</w:t>
            </w:r>
          </w:p>
        </w:tc>
        <w:tc>
          <w:tcPr>
            <w:tcW w:w="497" w:type="pct"/>
          </w:tcPr>
          <w:p w:rsidR="00FB5FDF" w:rsidRPr="00010C7C" w:rsidRDefault="00FB5FDF" w:rsidP="000A289B">
            <w:pPr>
              <w:jc w:val="center"/>
              <w:rPr>
                <w:sz w:val="24"/>
                <w:szCs w:val="24"/>
              </w:rPr>
            </w:pPr>
            <w:r w:rsidRPr="00010C7C">
              <w:rPr>
                <w:sz w:val="24"/>
                <w:szCs w:val="24"/>
              </w:rPr>
              <w:t>293 049,00</w:t>
            </w:r>
          </w:p>
        </w:tc>
        <w:tc>
          <w:tcPr>
            <w:tcW w:w="543" w:type="pct"/>
          </w:tcPr>
          <w:p w:rsidR="00FB5FDF" w:rsidRPr="00010C7C" w:rsidRDefault="00FB5FDF" w:rsidP="000A289B">
            <w:pPr>
              <w:jc w:val="center"/>
              <w:rPr>
                <w:sz w:val="24"/>
                <w:szCs w:val="24"/>
              </w:rPr>
            </w:pPr>
            <w:r w:rsidRPr="00010C7C">
              <w:rPr>
                <w:sz w:val="24"/>
                <w:szCs w:val="24"/>
              </w:rPr>
              <w:t>296 009,10</w:t>
            </w:r>
          </w:p>
        </w:tc>
        <w:tc>
          <w:tcPr>
            <w:tcW w:w="626" w:type="pct"/>
            <w:vMerge/>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319 061,24</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jc w:val="center"/>
              <w:rPr>
                <w:sz w:val="24"/>
                <w:szCs w:val="24"/>
              </w:rPr>
            </w:pPr>
            <w:r w:rsidRPr="00010C7C">
              <w:rPr>
                <w:sz w:val="24"/>
                <w:szCs w:val="24"/>
              </w:rPr>
              <w:t>319 061,24</w:t>
            </w:r>
          </w:p>
        </w:tc>
        <w:tc>
          <w:tcPr>
            <w:tcW w:w="626" w:type="pc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508 201,73</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jc w:val="center"/>
              <w:rPr>
                <w:sz w:val="24"/>
                <w:szCs w:val="24"/>
              </w:rPr>
            </w:pPr>
            <w:r w:rsidRPr="00010C7C">
              <w:rPr>
                <w:sz w:val="24"/>
                <w:szCs w:val="24"/>
              </w:rPr>
              <w:t>508 201,73</w:t>
            </w:r>
          </w:p>
        </w:tc>
        <w:tc>
          <w:tcPr>
            <w:tcW w:w="626" w:type="pc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574 786,60</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jc w:val="center"/>
              <w:rPr>
                <w:sz w:val="24"/>
                <w:szCs w:val="24"/>
              </w:rPr>
            </w:pPr>
            <w:r w:rsidRPr="00010C7C">
              <w:rPr>
                <w:sz w:val="24"/>
                <w:szCs w:val="24"/>
              </w:rPr>
              <w:t>574 786,60</w:t>
            </w:r>
          </w:p>
        </w:tc>
        <w:tc>
          <w:tcPr>
            <w:tcW w:w="626" w:type="pct"/>
          </w:tcPr>
          <w:p w:rsidR="00FB5FDF" w:rsidRPr="00010C7C" w:rsidRDefault="00FB5FDF" w:rsidP="000A289B">
            <w:pPr>
              <w:rPr>
                <w:sz w:val="24"/>
                <w:szCs w:val="24"/>
              </w:rPr>
            </w:pPr>
            <w:r w:rsidRPr="00010C7C">
              <w:rPr>
                <w:sz w:val="24"/>
                <w:szCs w:val="24"/>
              </w:rPr>
              <w:t>текущий ремонт автомобильных дорог</w:t>
            </w: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sidRPr="00010C7C">
              <w:rPr>
                <w:sz w:val="24"/>
                <w:szCs w:val="24"/>
              </w:rPr>
              <w:t>Ямочный ремонт</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0,00</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jc w:val="center"/>
              <w:rPr>
                <w:sz w:val="24"/>
                <w:szCs w:val="24"/>
              </w:rPr>
            </w:pPr>
            <w:r w:rsidRPr="00010C7C">
              <w:rPr>
                <w:sz w:val="24"/>
                <w:szCs w:val="24"/>
              </w:rPr>
              <w:t>0,00</w:t>
            </w: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sidRPr="00010C7C">
              <w:rPr>
                <w:sz w:val="24"/>
                <w:szCs w:val="24"/>
              </w:rPr>
              <w:t>Прочие мероприятия (проведение экспертизы, заключение договоров/контрактов)</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2 178 374,67</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jc w:val="center"/>
              <w:rPr>
                <w:sz w:val="24"/>
                <w:szCs w:val="24"/>
              </w:rPr>
            </w:pPr>
            <w:r w:rsidRPr="00010C7C">
              <w:rPr>
                <w:sz w:val="24"/>
                <w:szCs w:val="24"/>
              </w:rPr>
              <w:t>2 178 374,67</w:t>
            </w: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overflowPunct w:val="0"/>
              <w:autoSpaceDE w:val="0"/>
              <w:autoSpaceDN w:val="0"/>
              <w:adjustRightInd w:val="0"/>
              <w:rPr>
                <w:b/>
                <w:sz w:val="24"/>
                <w:szCs w:val="24"/>
              </w:rPr>
            </w:pPr>
            <w:r w:rsidRPr="00010C7C">
              <w:rPr>
                <w:b/>
                <w:sz w:val="24"/>
                <w:szCs w:val="24"/>
              </w:rPr>
              <w:t>Итого:</w:t>
            </w:r>
          </w:p>
        </w:tc>
        <w:tc>
          <w:tcPr>
            <w:tcW w:w="496" w:type="pct"/>
          </w:tcPr>
          <w:p w:rsidR="00FB5FDF" w:rsidRPr="00010C7C" w:rsidRDefault="00FB5FDF" w:rsidP="000A289B">
            <w:pPr>
              <w:overflowPunct w:val="0"/>
              <w:autoSpaceDE w:val="0"/>
              <w:autoSpaceDN w:val="0"/>
              <w:adjustRightInd w:val="0"/>
              <w:jc w:val="center"/>
              <w:rPr>
                <w:b/>
                <w:sz w:val="24"/>
                <w:szCs w:val="24"/>
              </w:rPr>
            </w:pPr>
            <w:r w:rsidRPr="00010C7C">
              <w:rPr>
                <w:b/>
                <w:sz w:val="24"/>
                <w:szCs w:val="24"/>
              </w:rPr>
              <w:t>6 374 109,02</w:t>
            </w:r>
          </w:p>
        </w:tc>
        <w:tc>
          <w:tcPr>
            <w:tcW w:w="497" w:type="pct"/>
          </w:tcPr>
          <w:p w:rsidR="00FB5FDF" w:rsidRPr="00010C7C" w:rsidRDefault="00FB5FDF" w:rsidP="000A289B">
            <w:pPr>
              <w:jc w:val="center"/>
              <w:rPr>
                <w:b/>
                <w:sz w:val="24"/>
                <w:szCs w:val="24"/>
              </w:rPr>
            </w:pPr>
            <w:r w:rsidRPr="00010C7C">
              <w:rPr>
                <w:b/>
                <w:sz w:val="24"/>
                <w:szCs w:val="24"/>
              </w:rPr>
              <w:t>26 410 366,97</w:t>
            </w:r>
          </w:p>
        </w:tc>
        <w:tc>
          <w:tcPr>
            <w:tcW w:w="543" w:type="pct"/>
          </w:tcPr>
          <w:p w:rsidR="00FB5FDF" w:rsidRPr="00010C7C" w:rsidRDefault="00FB5FDF" w:rsidP="000A289B">
            <w:pPr>
              <w:jc w:val="center"/>
              <w:rPr>
                <w:b/>
                <w:sz w:val="24"/>
                <w:szCs w:val="24"/>
              </w:rPr>
            </w:pPr>
            <w:r w:rsidRPr="00010C7C">
              <w:rPr>
                <w:b/>
                <w:sz w:val="24"/>
                <w:szCs w:val="24"/>
              </w:rPr>
              <w:t>32 784 475,99</w:t>
            </w:r>
          </w:p>
        </w:tc>
        <w:tc>
          <w:tcPr>
            <w:tcW w:w="626" w:type="pct"/>
          </w:tcPr>
          <w:p w:rsidR="00FB5FDF" w:rsidRPr="00010C7C" w:rsidRDefault="00FB5FDF" w:rsidP="000A289B">
            <w:pPr>
              <w:rPr>
                <w:b/>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overflowPunct w:val="0"/>
              <w:autoSpaceDE w:val="0"/>
              <w:autoSpaceDN w:val="0"/>
              <w:adjustRightInd w:val="0"/>
              <w:rPr>
                <w:b/>
                <w:sz w:val="24"/>
                <w:szCs w:val="24"/>
              </w:rPr>
            </w:pPr>
            <w:r w:rsidRPr="00010C7C">
              <w:rPr>
                <w:b/>
                <w:sz w:val="24"/>
                <w:szCs w:val="24"/>
              </w:rPr>
              <w:t>Всего на ремонт автомобильных дорог</w:t>
            </w:r>
          </w:p>
        </w:tc>
        <w:tc>
          <w:tcPr>
            <w:tcW w:w="496" w:type="pct"/>
          </w:tcPr>
          <w:p w:rsidR="00FB5FDF" w:rsidRPr="00010C7C" w:rsidRDefault="00FB5FDF" w:rsidP="000A289B">
            <w:pPr>
              <w:overflowPunct w:val="0"/>
              <w:autoSpaceDE w:val="0"/>
              <w:autoSpaceDN w:val="0"/>
              <w:adjustRightInd w:val="0"/>
              <w:jc w:val="center"/>
              <w:rPr>
                <w:b/>
                <w:sz w:val="24"/>
                <w:szCs w:val="24"/>
              </w:rPr>
            </w:pPr>
            <w:r w:rsidRPr="00010C7C">
              <w:rPr>
                <w:b/>
                <w:sz w:val="24"/>
                <w:szCs w:val="24"/>
              </w:rPr>
              <w:t>7 129 431,47</w:t>
            </w:r>
          </w:p>
        </w:tc>
        <w:tc>
          <w:tcPr>
            <w:tcW w:w="497" w:type="pct"/>
          </w:tcPr>
          <w:p w:rsidR="00FB5FDF" w:rsidRPr="00010C7C" w:rsidRDefault="00FB5FDF" w:rsidP="000A289B">
            <w:pPr>
              <w:jc w:val="center"/>
              <w:rPr>
                <w:b/>
                <w:sz w:val="24"/>
                <w:szCs w:val="24"/>
              </w:rPr>
            </w:pPr>
            <w:r w:rsidRPr="00010C7C">
              <w:rPr>
                <w:b/>
                <w:sz w:val="24"/>
                <w:szCs w:val="24"/>
              </w:rPr>
              <w:t>37 022 800</w:t>
            </w:r>
          </w:p>
        </w:tc>
        <w:tc>
          <w:tcPr>
            <w:tcW w:w="543" w:type="pct"/>
          </w:tcPr>
          <w:p w:rsidR="00FB5FDF" w:rsidRPr="00010C7C" w:rsidRDefault="00FB5FDF" w:rsidP="000A289B">
            <w:pPr>
              <w:overflowPunct w:val="0"/>
              <w:autoSpaceDE w:val="0"/>
              <w:autoSpaceDN w:val="0"/>
              <w:adjustRightInd w:val="0"/>
              <w:jc w:val="center"/>
              <w:rPr>
                <w:b/>
                <w:sz w:val="24"/>
                <w:szCs w:val="24"/>
              </w:rPr>
            </w:pPr>
            <w:r w:rsidRPr="00010C7C">
              <w:rPr>
                <w:b/>
                <w:sz w:val="24"/>
                <w:szCs w:val="24"/>
              </w:rPr>
              <w:t>44 152 231,47</w:t>
            </w:r>
          </w:p>
        </w:tc>
        <w:tc>
          <w:tcPr>
            <w:tcW w:w="626" w:type="pct"/>
          </w:tcPr>
          <w:p w:rsidR="00FB5FDF" w:rsidRPr="00010C7C" w:rsidRDefault="00FB5FDF" w:rsidP="000A289B">
            <w:pPr>
              <w:rPr>
                <w:b/>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rPr>
                <w:b/>
                <w:bCs/>
                <w:sz w:val="24"/>
                <w:szCs w:val="24"/>
              </w:rPr>
            </w:pPr>
          </w:p>
        </w:tc>
        <w:tc>
          <w:tcPr>
            <w:tcW w:w="1737" w:type="pct"/>
          </w:tcPr>
          <w:p w:rsidR="00FB5FDF" w:rsidRPr="00010C7C" w:rsidRDefault="00FB5FDF" w:rsidP="000A289B">
            <w:pPr>
              <w:rPr>
                <w:b/>
                <w:bCs/>
                <w:sz w:val="24"/>
                <w:szCs w:val="24"/>
              </w:rPr>
            </w:pPr>
            <w:r w:rsidRPr="00010C7C">
              <w:rPr>
                <w:b/>
                <w:bCs/>
                <w:sz w:val="24"/>
                <w:szCs w:val="24"/>
              </w:rPr>
              <w:t>Капитальный ремонт</w:t>
            </w:r>
          </w:p>
        </w:tc>
        <w:tc>
          <w:tcPr>
            <w:tcW w:w="496" w:type="pct"/>
          </w:tcPr>
          <w:p w:rsidR="00FB5FDF" w:rsidRPr="00010C7C" w:rsidRDefault="00FB5FDF" w:rsidP="000A289B">
            <w:pPr>
              <w:overflowPunct w:val="0"/>
              <w:autoSpaceDE w:val="0"/>
              <w:autoSpaceDN w:val="0"/>
              <w:adjustRightInd w:val="0"/>
              <w:jc w:val="center"/>
              <w:rPr>
                <w:b/>
                <w:sz w:val="24"/>
                <w:szCs w:val="24"/>
              </w:rPr>
            </w:pPr>
          </w:p>
        </w:tc>
        <w:tc>
          <w:tcPr>
            <w:tcW w:w="497" w:type="pct"/>
          </w:tcPr>
          <w:p w:rsidR="00FB5FDF" w:rsidRPr="00010C7C" w:rsidRDefault="00FB5FDF" w:rsidP="000A289B">
            <w:pPr>
              <w:jc w:val="center"/>
              <w:rPr>
                <w:b/>
                <w:sz w:val="24"/>
                <w:szCs w:val="24"/>
              </w:rPr>
            </w:pPr>
          </w:p>
        </w:tc>
        <w:tc>
          <w:tcPr>
            <w:tcW w:w="543" w:type="pct"/>
          </w:tcPr>
          <w:p w:rsidR="00FB5FDF" w:rsidRPr="00010C7C" w:rsidRDefault="00FB5FDF" w:rsidP="000A289B">
            <w:pPr>
              <w:jc w:val="center"/>
              <w:rPr>
                <w:b/>
                <w:sz w:val="24"/>
                <w:szCs w:val="24"/>
              </w:rPr>
            </w:pP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488"/>
        </w:trPr>
        <w:tc>
          <w:tcPr>
            <w:tcW w:w="117" w:type="pct"/>
            <w:gridSpan w:val="2"/>
            <w:vMerge w:val="restart"/>
          </w:tcPr>
          <w:p w:rsidR="00FB5FDF" w:rsidRPr="00010C7C" w:rsidRDefault="00FB5FDF" w:rsidP="000A289B">
            <w:pPr>
              <w:rPr>
                <w:sz w:val="24"/>
                <w:szCs w:val="24"/>
              </w:rPr>
            </w:pPr>
          </w:p>
        </w:tc>
        <w:tc>
          <w:tcPr>
            <w:tcW w:w="1737" w:type="pct"/>
            <w:vMerge w:val="restart"/>
          </w:tcPr>
          <w:p w:rsidR="00FB5FDF" w:rsidRPr="00010C7C" w:rsidRDefault="00FB5FDF" w:rsidP="000A289B">
            <w:pPr>
              <w:rPr>
                <w:sz w:val="24"/>
                <w:szCs w:val="24"/>
              </w:rPr>
            </w:pPr>
            <w:r w:rsidRPr="00010C7C">
              <w:rPr>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748 829,91</w:t>
            </w:r>
          </w:p>
        </w:tc>
        <w:tc>
          <w:tcPr>
            <w:tcW w:w="497" w:type="pct"/>
          </w:tcPr>
          <w:p w:rsidR="00FB5FDF" w:rsidRPr="00010C7C" w:rsidRDefault="00FB5FDF" w:rsidP="000A289B">
            <w:pPr>
              <w:jc w:val="center"/>
              <w:rPr>
                <w:sz w:val="24"/>
                <w:szCs w:val="24"/>
              </w:rPr>
            </w:pPr>
            <w:r w:rsidRPr="00010C7C">
              <w:rPr>
                <w:sz w:val="24"/>
                <w:szCs w:val="24"/>
              </w:rPr>
              <w:t>74 134 160,80</w:t>
            </w:r>
          </w:p>
        </w:tc>
        <w:tc>
          <w:tcPr>
            <w:tcW w:w="543" w:type="pct"/>
          </w:tcPr>
          <w:p w:rsidR="00FB5FDF" w:rsidRPr="00010C7C" w:rsidRDefault="00FB5FDF" w:rsidP="000A289B">
            <w:pPr>
              <w:jc w:val="center"/>
              <w:rPr>
                <w:sz w:val="24"/>
                <w:szCs w:val="24"/>
              </w:rPr>
            </w:pPr>
            <w:r w:rsidRPr="00010C7C">
              <w:rPr>
                <w:sz w:val="24"/>
                <w:szCs w:val="24"/>
              </w:rPr>
              <w:t>74 882 990,71</w:t>
            </w:r>
          </w:p>
        </w:tc>
        <w:tc>
          <w:tcPr>
            <w:tcW w:w="626" w:type="pct"/>
            <w:vMerge w:val="restart"/>
          </w:tcPr>
          <w:p w:rsidR="00FB5FDF" w:rsidRPr="00010C7C" w:rsidRDefault="00FB5FDF" w:rsidP="000A289B">
            <w:pPr>
              <w:rPr>
                <w:sz w:val="24"/>
                <w:szCs w:val="24"/>
              </w:rPr>
            </w:pPr>
            <w:r w:rsidRPr="00010C7C">
              <w:rPr>
                <w:sz w:val="24"/>
                <w:szCs w:val="24"/>
              </w:rPr>
              <w:t>капитальный ремонт автомобильных дорог</w:t>
            </w: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vMerge/>
          </w:tcPr>
          <w:p w:rsidR="00FB5FDF" w:rsidRPr="00010C7C" w:rsidRDefault="00FB5FDF" w:rsidP="000A289B">
            <w:pPr>
              <w:rPr>
                <w:sz w:val="24"/>
                <w:szCs w:val="24"/>
              </w:rPr>
            </w:pPr>
          </w:p>
        </w:tc>
        <w:tc>
          <w:tcPr>
            <w:tcW w:w="1737" w:type="pct"/>
            <w:vMerge/>
          </w:tcPr>
          <w:p w:rsidR="00FB5FDF" w:rsidRPr="00010C7C" w:rsidRDefault="00FB5FDF" w:rsidP="000A289B">
            <w:pPr>
              <w:rPr>
                <w:sz w:val="24"/>
                <w:szCs w:val="24"/>
              </w:rPr>
            </w:pP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16 170,09</w:t>
            </w:r>
          </w:p>
        </w:tc>
        <w:tc>
          <w:tcPr>
            <w:tcW w:w="497"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1 586 639,20</w:t>
            </w:r>
          </w:p>
        </w:tc>
        <w:tc>
          <w:tcPr>
            <w:tcW w:w="543"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1 602 809,29</w:t>
            </w:r>
          </w:p>
        </w:tc>
        <w:tc>
          <w:tcPr>
            <w:tcW w:w="626" w:type="pct"/>
            <w:vMerge/>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06" w:type="pct"/>
          </w:tcPr>
          <w:p w:rsidR="00FB5FDF" w:rsidRPr="00010C7C" w:rsidRDefault="00FB5FDF" w:rsidP="000A289B">
            <w:pPr>
              <w:rPr>
                <w:b/>
                <w:sz w:val="24"/>
                <w:szCs w:val="24"/>
              </w:rPr>
            </w:pPr>
          </w:p>
        </w:tc>
        <w:tc>
          <w:tcPr>
            <w:tcW w:w="1748" w:type="pct"/>
            <w:gridSpan w:val="2"/>
          </w:tcPr>
          <w:p w:rsidR="00FB5FDF" w:rsidRPr="00010C7C" w:rsidRDefault="00FB5FDF" w:rsidP="000A289B">
            <w:pPr>
              <w:rPr>
                <w:b/>
                <w:sz w:val="24"/>
                <w:szCs w:val="24"/>
              </w:rPr>
            </w:pPr>
            <w:r w:rsidRPr="00010C7C">
              <w:rPr>
                <w:b/>
                <w:sz w:val="24"/>
                <w:szCs w:val="24"/>
              </w:rPr>
              <w:t>Итого</w:t>
            </w:r>
          </w:p>
        </w:tc>
        <w:tc>
          <w:tcPr>
            <w:tcW w:w="496" w:type="pct"/>
          </w:tcPr>
          <w:p w:rsidR="00FB5FDF" w:rsidRPr="00010C7C" w:rsidRDefault="00FB5FDF" w:rsidP="000A289B">
            <w:pPr>
              <w:overflowPunct w:val="0"/>
              <w:autoSpaceDE w:val="0"/>
              <w:autoSpaceDN w:val="0"/>
              <w:adjustRightInd w:val="0"/>
              <w:jc w:val="center"/>
              <w:rPr>
                <w:b/>
                <w:sz w:val="24"/>
                <w:szCs w:val="24"/>
              </w:rPr>
            </w:pPr>
            <w:r w:rsidRPr="00010C7C">
              <w:rPr>
                <w:b/>
                <w:sz w:val="24"/>
                <w:szCs w:val="24"/>
              </w:rPr>
              <w:t>765 000,00</w:t>
            </w:r>
          </w:p>
        </w:tc>
        <w:tc>
          <w:tcPr>
            <w:tcW w:w="497" w:type="pct"/>
          </w:tcPr>
          <w:p w:rsidR="00FB5FDF" w:rsidRPr="00010C7C" w:rsidRDefault="00FB5FDF" w:rsidP="000A289B">
            <w:pPr>
              <w:jc w:val="center"/>
              <w:rPr>
                <w:b/>
                <w:sz w:val="24"/>
                <w:szCs w:val="24"/>
              </w:rPr>
            </w:pPr>
            <w:r w:rsidRPr="00010C7C">
              <w:rPr>
                <w:b/>
                <w:sz w:val="24"/>
                <w:szCs w:val="24"/>
              </w:rPr>
              <w:t>75 720 800,00</w:t>
            </w:r>
          </w:p>
        </w:tc>
        <w:tc>
          <w:tcPr>
            <w:tcW w:w="543" w:type="pct"/>
          </w:tcPr>
          <w:p w:rsidR="00FB5FDF" w:rsidRPr="00010C7C" w:rsidRDefault="00FB5FDF" w:rsidP="000A289B">
            <w:pPr>
              <w:jc w:val="center"/>
              <w:rPr>
                <w:b/>
                <w:sz w:val="24"/>
                <w:szCs w:val="24"/>
              </w:rPr>
            </w:pPr>
            <w:r w:rsidRPr="00010C7C">
              <w:rPr>
                <w:b/>
                <w:sz w:val="24"/>
                <w:szCs w:val="24"/>
              </w:rPr>
              <w:t>76 485 800,00</w:t>
            </w:r>
          </w:p>
        </w:tc>
        <w:tc>
          <w:tcPr>
            <w:tcW w:w="626" w:type="pct"/>
          </w:tcPr>
          <w:p w:rsidR="00FB5FDF" w:rsidRPr="00010C7C" w:rsidRDefault="00FB5FDF" w:rsidP="000A289B">
            <w:pPr>
              <w:rPr>
                <w:sz w:val="24"/>
                <w:szCs w:val="24"/>
              </w:rPr>
            </w:pPr>
          </w:p>
        </w:tc>
        <w:tc>
          <w:tcPr>
            <w:tcW w:w="984" w:type="pct"/>
            <w:vMerge w:val="restart"/>
          </w:tcPr>
          <w:p w:rsidR="00FB5FDF" w:rsidRPr="00010C7C" w:rsidRDefault="00FB5FDF" w:rsidP="000A289B">
            <w:pPr>
              <w:rPr>
                <w:sz w:val="24"/>
                <w:szCs w:val="24"/>
              </w:rPr>
            </w:pPr>
          </w:p>
        </w:tc>
      </w:tr>
      <w:tr w:rsidR="00FB5FDF" w:rsidRPr="00010C7C" w:rsidTr="00FB5FDF">
        <w:trPr>
          <w:cantSplit/>
          <w:trHeight w:val="20"/>
        </w:trPr>
        <w:tc>
          <w:tcPr>
            <w:tcW w:w="106" w:type="pct"/>
          </w:tcPr>
          <w:p w:rsidR="00FB5FDF" w:rsidRPr="00010C7C" w:rsidRDefault="00FB5FDF" w:rsidP="000A289B">
            <w:pPr>
              <w:overflowPunct w:val="0"/>
              <w:autoSpaceDE w:val="0"/>
              <w:autoSpaceDN w:val="0"/>
              <w:adjustRightInd w:val="0"/>
              <w:rPr>
                <w:sz w:val="24"/>
                <w:szCs w:val="24"/>
              </w:rPr>
            </w:pPr>
          </w:p>
        </w:tc>
        <w:tc>
          <w:tcPr>
            <w:tcW w:w="1748" w:type="pct"/>
            <w:gridSpan w:val="2"/>
          </w:tcPr>
          <w:p w:rsidR="00FB5FDF" w:rsidRPr="00010C7C" w:rsidRDefault="00FB5FDF" w:rsidP="000A289B">
            <w:pPr>
              <w:overflowPunct w:val="0"/>
              <w:autoSpaceDE w:val="0"/>
              <w:autoSpaceDN w:val="0"/>
              <w:adjustRightInd w:val="0"/>
              <w:rPr>
                <w:sz w:val="24"/>
                <w:szCs w:val="24"/>
              </w:rPr>
            </w:pPr>
            <w:r w:rsidRPr="00010C7C">
              <w:rPr>
                <w:b/>
                <w:sz w:val="24"/>
                <w:szCs w:val="24"/>
              </w:rPr>
              <w:t>Строительство</w:t>
            </w:r>
          </w:p>
        </w:tc>
        <w:tc>
          <w:tcPr>
            <w:tcW w:w="496" w:type="pct"/>
          </w:tcPr>
          <w:p w:rsidR="00FB5FDF" w:rsidRPr="00010C7C" w:rsidRDefault="00FB5FDF" w:rsidP="000A289B">
            <w:pPr>
              <w:overflowPunct w:val="0"/>
              <w:autoSpaceDE w:val="0"/>
              <w:autoSpaceDN w:val="0"/>
              <w:adjustRightInd w:val="0"/>
              <w:jc w:val="center"/>
              <w:rPr>
                <w:b/>
                <w:sz w:val="24"/>
                <w:szCs w:val="24"/>
              </w:rPr>
            </w:pPr>
          </w:p>
        </w:tc>
        <w:tc>
          <w:tcPr>
            <w:tcW w:w="497" w:type="pct"/>
          </w:tcPr>
          <w:p w:rsidR="00FB5FDF" w:rsidRPr="00010C7C" w:rsidRDefault="00FB5FDF" w:rsidP="000A289B">
            <w:pPr>
              <w:jc w:val="center"/>
              <w:rPr>
                <w:b/>
                <w:sz w:val="24"/>
                <w:szCs w:val="24"/>
              </w:rPr>
            </w:pPr>
          </w:p>
        </w:tc>
        <w:tc>
          <w:tcPr>
            <w:tcW w:w="543" w:type="pct"/>
          </w:tcPr>
          <w:p w:rsidR="00FB5FDF" w:rsidRPr="00010C7C" w:rsidRDefault="00FB5FDF" w:rsidP="000A289B">
            <w:pPr>
              <w:jc w:val="center"/>
              <w:rPr>
                <w:b/>
                <w:sz w:val="24"/>
                <w:szCs w:val="24"/>
              </w:rPr>
            </w:pP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autoSpaceDN w:val="0"/>
              <w:rPr>
                <w:sz w:val="24"/>
                <w:szCs w:val="24"/>
              </w:rPr>
            </w:pPr>
            <w:r w:rsidRPr="00010C7C">
              <w:rPr>
                <w:sz w:val="24"/>
                <w:szCs w:val="24"/>
              </w:rPr>
              <w:t>Строительство ул. Лесхозная</w:t>
            </w:r>
          </w:p>
        </w:tc>
        <w:tc>
          <w:tcPr>
            <w:tcW w:w="496" w:type="pct"/>
          </w:tcPr>
          <w:p w:rsidR="00FB5FDF" w:rsidRPr="00010C7C" w:rsidRDefault="00FB5FDF" w:rsidP="000A289B">
            <w:pPr>
              <w:autoSpaceDN w:val="0"/>
              <w:jc w:val="center"/>
              <w:rPr>
                <w:sz w:val="24"/>
                <w:szCs w:val="24"/>
                <w:shd w:val="clear" w:color="auto" w:fill="FFFFFF"/>
              </w:rPr>
            </w:pPr>
            <w:r w:rsidRPr="00010C7C">
              <w:rPr>
                <w:sz w:val="24"/>
                <w:szCs w:val="24"/>
                <w:shd w:val="clear" w:color="auto" w:fill="FFFFFF"/>
              </w:rPr>
              <w:t>0,00</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autoSpaceDN w:val="0"/>
              <w:jc w:val="center"/>
              <w:rPr>
                <w:sz w:val="24"/>
                <w:szCs w:val="24"/>
              </w:rPr>
            </w:pPr>
            <w:r w:rsidRPr="00010C7C">
              <w:rPr>
                <w:sz w:val="24"/>
                <w:szCs w:val="24"/>
                <w:shd w:val="clear" w:color="auto" w:fill="FFFFFF"/>
              </w:rPr>
              <w:t>0,00</w:t>
            </w: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06" w:type="pct"/>
          </w:tcPr>
          <w:p w:rsidR="00FB5FDF" w:rsidRPr="00010C7C" w:rsidRDefault="00FB5FDF" w:rsidP="000A289B">
            <w:pPr>
              <w:overflowPunct w:val="0"/>
              <w:autoSpaceDE w:val="0"/>
              <w:autoSpaceDN w:val="0"/>
              <w:adjustRightInd w:val="0"/>
              <w:rPr>
                <w:b/>
                <w:sz w:val="24"/>
                <w:szCs w:val="24"/>
              </w:rPr>
            </w:pPr>
          </w:p>
        </w:tc>
        <w:tc>
          <w:tcPr>
            <w:tcW w:w="1748" w:type="pct"/>
            <w:gridSpan w:val="2"/>
          </w:tcPr>
          <w:p w:rsidR="00FB5FDF" w:rsidRPr="00010C7C" w:rsidRDefault="00FB5FDF" w:rsidP="000A289B">
            <w:pPr>
              <w:overflowPunct w:val="0"/>
              <w:autoSpaceDE w:val="0"/>
              <w:autoSpaceDN w:val="0"/>
              <w:adjustRightInd w:val="0"/>
              <w:rPr>
                <w:b/>
                <w:sz w:val="24"/>
                <w:szCs w:val="24"/>
              </w:rPr>
            </w:pPr>
            <w:r w:rsidRPr="00010C7C">
              <w:rPr>
                <w:b/>
                <w:sz w:val="24"/>
                <w:szCs w:val="24"/>
              </w:rPr>
              <w:t>Итого:</w:t>
            </w:r>
          </w:p>
        </w:tc>
        <w:tc>
          <w:tcPr>
            <w:tcW w:w="496" w:type="pct"/>
          </w:tcPr>
          <w:p w:rsidR="00FB5FDF" w:rsidRPr="00010C7C" w:rsidRDefault="00FB5FDF" w:rsidP="000A289B">
            <w:pPr>
              <w:autoSpaceDN w:val="0"/>
              <w:jc w:val="center"/>
              <w:rPr>
                <w:b/>
                <w:sz w:val="24"/>
                <w:szCs w:val="24"/>
                <w:shd w:val="clear" w:color="auto" w:fill="FFFFFF"/>
              </w:rPr>
            </w:pPr>
            <w:r w:rsidRPr="00010C7C">
              <w:rPr>
                <w:b/>
                <w:sz w:val="24"/>
                <w:szCs w:val="24"/>
                <w:shd w:val="clear" w:color="auto" w:fill="FFFFFF"/>
              </w:rPr>
              <w:t>0,00</w:t>
            </w:r>
          </w:p>
        </w:tc>
        <w:tc>
          <w:tcPr>
            <w:tcW w:w="497" w:type="pct"/>
          </w:tcPr>
          <w:p w:rsidR="00FB5FDF" w:rsidRPr="00010C7C" w:rsidRDefault="00FB5FDF" w:rsidP="000A289B">
            <w:pPr>
              <w:jc w:val="center"/>
              <w:rPr>
                <w:b/>
                <w:sz w:val="24"/>
                <w:szCs w:val="24"/>
              </w:rPr>
            </w:pPr>
            <w:r w:rsidRPr="00010C7C">
              <w:rPr>
                <w:b/>
                <w:sz w:val="24"/>
                <w:szCs w:val="24"/>
              </w:rPr>
              <w:t>0,00</w:t>
            </w:r>
          </w:p>
        </w:tc>
        <w:tc>
          <w:tcPr>
            <w:tcW w:w="543" w:type="pct"/>
          </w:tcPr>
          <w:p w:rsidR="00FB5FDF" w:rsidRPr="00010C7C" w:rsidRDefault="00FB5FDF" w:rsidP="000A289B">
            <w:pPr>
              <w:autoSpaceDN w:val="0"/>
              <w:jc w:val="center"/>
              <w:rPr>
                <w:b/>
                <w:sz w:val="24"/>
                <w:szCs w:val="24"/>
              </w:rPr>
            </w:pPr>
            <w:r w:rsidRPr="00010C7C">
              <w:rPr>
                <w:b/>
                <w:sz w:val="24"/>
                <w:szCs w:val="24"/>
                <w:shd w:val="clear" w:color="auto" w:fill="FFFFFF"/>
              </w:rPr>
              <w:t>0,00</w:t>
            </w: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06" w:type="pct"/>
          </w:tcPr>
          <w:p w:rsidR="00FB5FDF" w:rsidRPr="00010C7C" w:rsidRDefault="00FB5FDF" w:rsidP="000A289B">
            <w:pPr>
              <w:overflowPunct w:val="0"/>
              <w:autoSpaceDE w:val="0"/>
              <w:autoSpaceDN w:val="0"/>
              <w:adjustRightInd w:val="0"/>
              <w:rPr>
                <w:b/>
                <w:sz w:val="24"/>
                <w:szCs w:val="24"/>
              </w:rPr>
            </w:pPr>
          </w:p>
        </w:tc>
        <w:tc>
          <w:tcPr>
            <w:tcW w:w="1748" w:type="pct"/>
            <w:gridSpan w:val="2"/>
          </w:tcPr>
          <w:p w:rsidR="00FB5FDF" w:rsidRPr="00010C7C" w:rsidRDefault="00FB5FDF" w:rsidP="000A289B">
            <w:pPr>
              <w:overflowPunct w:val="0"/>
              <w:autoSpaceDE w:val="0"/>
              <w:autoSpaceDN w:val="0"/>
              <w:adjustRightInd w:val="0"/>
              <w:rPr>
                <w:b/>
                <w:sz w:val="24"/>
                <w:szCs w:val="24"/>
              </w:rPr>
            </w:pPr>
            <w:r w:rsidRPr="00010C7C">
              <w:rPr>
                <w:b/>
                <w:sz w:val="24"/>
                <w:szCs w:val="24"/>
              </w:rPr>
              <w:t>Проектно-сметная документация</w:t>
            </w:r>
          </w:p>
        </w:tc>
        <w:tc>
          <w:tcPr>
            <w:tcW w:w="496" w:type="pct"/>
          </w:tcPr>
          <w:p w:rsidR="00FB5FDF" w:rsidRPr="00010C7C" w:rsidRDefault="00FB5FDF" w:rsidP="000A289B">
            <w:pPr>
              <w:overflowPunct w:val="0"/>
              <w:autoSpaceDE w:val="0"/>
              <w:autoSpaceDN w:val="0"/>
              <w:adjustRightInd w:val="0"/>
              <w:jc w:val="center"/>
              <w:rPr>
                <w:b/>
                <w:sz w:val="24"/>
                <w:szCs w:val="24"/>
              </w:rPr>
            </w:pPr>
          </w:p>
        </w:tc>
        <w:tc>
          <w:tcPr>
            <w:tcW w:w="497" w:type="pct"/>
          </w:tcPr>
          <w:p w:rsidR="00FB5FDF" w:rsidRPr="00010C7C" w:rsidRDefault="00FB5FDF" w:rsidP="000A289B">
            <w:pPr>
              <w:jc w:val="center"/>
              <w:rPr>
                <w:b/>
                <w:sz w:val="24"/>
                <w:szCs w:val="24"/>
              </w:rPr>
            </w:pPr>
          </w:p>
        </w:tc>
        <w:tc>
          <w:tcPr>
            <w:tcW w:w="543" w:type="pct"/>
          </w:tcPr>
          <w:p w:rsidR="00FB5FDF" w:rsidRPr="00010C7C" w:rsidRDefault="00FB5FDF" w:rsidP="000A289B">
            <w:pPr>
              <w:jc w:val="center"/>
              <w:rPr>
                <w:b/>
                <w:sz w:val="24"/>
                <w:szCs w:val="24"/>
              </w:rPr>
            </w:pP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autoSpaceDN w:val="0"/>
              <w:rPr>
                <w:sz w:val="24"/>
                <w:szCs w:val="24"/>
              </w:rPr>
            </w:pPr>
            <w:r w:rsidRPr="00010C7C">
              <w:rPr>
                <w:sz w:val="24"/>
                <w:szCs w:val="24"/>
              </w:rPr>
              <w:t>Разработка ПСД на тротуары г.Валдай</w:t>
            </w:r>
          </w:p>
        </w:tc>
        <w:tc>
          <w:tcPr>
            <w:tcW w:w="496" w:type="pct"/>
          </w:tcPr>
          <w:p w:rsidR="00FB5FDF" w:rsidRPr="00010C7C" w:rsidRDefault="00FB5FDF" w:rsidP="000A289B">
            <w:pPr>
              <w:autoSpaceDN w:val="0"/>
              <w:jc w:val="center"/>
              <w:rPr>
                <w:sz w:val="24"/>
                <w:szCs w:val="24"/>
                <w:shd w:val="clear" w:color="auto" w:fill="FFFFFF"/>
              </w:rPr>
            </w:pPr>
            <w:r w:rsidRPr="00010C7C">
              <w:rPr>
                <w:sz w:val="24"/>
                <w:szCs w:val="24"/>
                <w:shd w:val="clear" w:color="auto" w:fill="FFFFFF"/>
              </w:rPr>
              <w:t>4 123 351,20</w:t>
            </w:r>
          </w:p>
        </w:tc>
        <w:tc>
          <w:tcPr>
            <w:tcW w:w="497" w:type="pct"/>
          </w:tcPr>
          <w:p w:rsidR="00FB5FDF" w:rsidRPr="00010C7C" w:rsidRDefault="00FB5FDF" w:rsidP="000A289B">
            <w:pPr>
              <w:jc w:val="center"/>
              <w:rPr>
                <w:sz w:val="24"/>
                <w:szCs w:val="24"/>
              </w:rPr>
            </w:pPr>
            <w:r w:rsidRPr="00010C7C">
              <w:rPr>
                <w:sz w:val="24"/>
                <w:szCs w:val="24"/>
              </w:rPr>
              <w:t>0,00</w:t>
            </w:r>
          </w:p>
        </w:tc>
        <w:tc>
          <w:tcPr>
            <w:tcW w:w="543" w:type="pct"/>
          </w:tcPr>
          <w:p w:rsidR="00FB5FDF" w:rsidRPr="00010C7C" w:rsidRDefault="00FB5FDF" w:rsidP="000A289B">
            <w:pPr>
              <w:autoSpaceDN w:val="0"/>
              <w:jc w:val="center"/>
              <w:rPr>
                <w:sz w:val="24"/>
                <w:szCs w:val="24"/>
                <w:shd w:val="clear" w:color="auto" w:fill="FFFFFF"/>
              </w:rPr>
            </w:pPr>
            <w:r w:rsidRPr="00010C7C">
              <w:rPr>
                <w:sz w:val="24"/>
                <w:szCs w:val="24"/>
                <w:shd w:val="clear" w:color="auto" w:fill="FFFFFF"/>
              </w:rPr>
              <w:t>4 123 351,20</w:t>
            </w: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sz w:val="24"/>
                <w:szCs w:val="24"/>
              </w:rPr>
            </w:pPr>
          </w:p>
        </w:tc>
        <w:tc>
          <w:tcPr>
            <w:tcW w:w="1737" w:type="pct"/>
          </w:tcPr>
          <w:p w:rsidR="00FB5FDF" w:rsidRPr="00010C7C" w:rsidRDefault="00FB5FDF" w:rsidP="000A289B">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FB5FDF" w:rsidRPr="00010C7C" w:rsidRDefault="00FB5FDF" w:rsidP="000A289B">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FB5FDF" w:rsidRPr="00010C7C" w:rsidRDefault="00FB5FDF" w:rsidP="000A289B">
            <w:pPr>
              <w:rPr>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496"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3 100 000,00</w:t>
            </w:r>
          </w:p>
        </w:tc>
        <w:tc>
          <w:tcPr>
            <w:tcW w:w="497" w:type="pct"/>
          </w:tcPr>
          <w:p w:rsidR="00FB5FDF" w:rsidRPr="00010C7C" w:rsidRDefault="00FB5FDF" w:rsidP="000A289B">
            <w:pPr>
              <w:jc w:val="center"/>
              <w:rPr>
                <w:sz w:val="24"/>
                <w:szCs w:val="24"/>
              </w:rPr>
            </w:pPr>
          </w:p>
        </w:tc>
        <w:tc>
          <w:tcPr>
            <w:tcW w:w="543"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3 100 000,00</w:t>
            </w:r>
          </w:p>
        </w:tc>
        <w:tc>
          <w:tcPr>
            <w:tcW w:w="626" w:type="pct"/>
          </w:tcPr>
          <w:p w:rsidR="00FB5FDF" w:rsidRPr="00010C7C" w:rsidRDefault="00FB5FDF" w:rsidP="000A289B">
            <w:pPr>
              <w:rPr>
                <w:sz w:val="24"/>
                <w:szCs w:val="24"/>
              </w:rPr>
            </w:pPr>
          </w:p>
        </w:tc>
        <w:tc>
          <w:tcPr>
            <w:tcW w:w="984" w:type="pct"/>
            <w:vMerge/>
          </w:tcPr>
          <w:p w:rsidR="00FB5FDF" w:rsidRPr="00010C7C" w:rsidRDefault="00FB5FDF" w:rsidP="000A289B">
            <w:pPr>
              <w:rPr>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b/>
                <w:sz w:val="24"/>
                <w:szCs w:val="24"/>
              </w:rPr>
            </w:pPr>
          </w:p>
        </w:tc>
        <w:tc>
          <w:tcPr>
            <w:tcW w:w="1737" w:type="pct"/>
          </w:tcPr>
          <w:p w:rsidR="00FB5FDF" w:rsidRPr="00010C7C" w:rsidRDefault="00FB5FDF" w:rsidP="000A289B">
            <w:pPr>
              <w:overflowPunct w:val="0"/>
              <w:autoSpaceDE w:val="0"/>
              <w:autoSpaceDN w:val="0"/>
              <w:adjustRightInd w:val="0"/>
              <w:rPr>
                <w:b/>
                <w:sz w:val="24"/>
                <w:szCs w:val="24"/>
              </w:rPr>
            </w:pPr>
            <w:r w:rsidRPr="00010C7C">
              <w:rPr>
                <w:b/>
                <w:sz w:val="24"/>
                <w:szCs w:val="24"/>
              </w:rPr>
              <w:t>Итого:</w:t>
            </w:r>
          </w:p>
        </w:tc>
        <w:tc>
          <w:tcPr>
            <w:tcW w:w="496" w:type="pct"/>
          </w:tcPr>
          <w:p w:rsidR="00FB5FDF" w:rsidRPr="00010C7C" w:rsidRDefault="00FB5FDF" w:rsidP="000A289B">
            <w:pPr>
              <w:overflowPunct w:val="0"/>
              <w:autoSpaceDE w:val="0"/>
              <w:autoSpaceDN w:val="0"/>
              <w:adjustRightInd w:val="0"/>
              <w:jc w:val="center"/>
              <w:rPr>
                <w:b/>
                <w:sz w:val="24"/>
                <w:szCs w:val="24"/>
              </w:rPr>
            </w:pPr>
            <w:r w:rsidRPr="00010C7C">
              <w:rPr>
                <w:b/>
                <w:sz w:val="24"/>
                <w:szCs w:val="24"/>
              </w:rPr>
              <w:t>7 223 351,20</w:t>
            </w:r>
          </w:p>
        </w:tc>
        <w:tc>
          <w:tcPr>
            <w:tcW w:w="497" w:type="pct"/>
          </w:tcPr>
          <w:p w:rsidR="00FB5FDF" w:rsidRPr="00010C7C" w:rsidRDefault="00FB5FDF" w:rsidP="000A289B">
            <w:pPr>
              <w:jc w:val="center"/>
              <w:rPr>
                <w:sz w:val="24"/>
                <w:szCs w:val="24"/>
              </w:rPr>
            </w:pPr>
          </w:p>
        </w:tc>
        <w:tc>
          <w:tcPr>
            <w:tcW w:w="543" w:type="pct"/>
          </w:tcPr>
          <w:p w:rsidR="00FB5FDF" w:rsidRPr="00010C7C" w:rsidRDefault="00FB5FDF" w:rsidP="000A289B">
            <w:pPr>
              <w:jc w:val="center"/>
              <w:rPr>
                <w:b/>
                <w:sz w:val="24"/>
                <w:szCs w:val="24"/>
              </w:rPr>
            </w:pPr>
            <w:r w:rsidRPr="00010C7C">
              <w:rPr>
                <w:b/>
                <w:sz w:val="24"/>
                <w:szCs w:val="24"/>
              </w:rPr>
              <w:t>7 223 351,20</w:t>
            </w:r>
          </w:p>
        </w:tc>
        <w:tc>
          <w:tcPr>
            <w:tcW w:w="626" w:type="pct"/>
          </w:tcPr>
          <w:p w:rsidR="00FB5FDF" w:rsidRPr="00010C7C" w:rsidRDefault="00FB5FDF" w:rsidP="000A289B">
            <w:pPr>
              <w:overflowPunct w:val="0"/>
              <w:autoSpaceDE w:val="0"/>
              <w:autoSpaceDN w:val="0"/>
              <w:adjustRightInd w:val="0"/>
              <w:rPr>
                <w:b/>
                <w:i/>
                <w:sz w:val="24"/>
                <w:szCs w:val="24"/>
              </w:rPr>
            </w:pPr>
          </w:p>
        </w:tc>
        <w:tc>
          <w:tcPr>
            <w:tcW w:w="984" w:type="pct"/>
            <w:vMerge/>
          </w:tcPr>
          <w:p w:rsidR="00FB5FDF" w:rsidRPr="00010C7C" w:rsidRDefault="00FB5FDF" w:rsidP="000A289B">
            <w:pPr>
              <w:rPr>
                <w:i/>
                <w:sz w:val="24"/>
                <w:szCs w:val="24"/>
              </w:rPr>
            </w:pPr>
          </w:p>
        </w:tc>
      </w:tr>
      <w:tr w:rsidR="00FB5FDF" w:rsidRPr="00010C7C" w:rsidTr="00FB5FDF">
        <w:trPr>
          <w:cantSplit/>
          <w:trHeight w:val="20"/>
        </w:trPr>
        <w:tc>
          <w:tcPr>
            <w:tcW w:w="117" w:type="pct"/>
            <w:gridSpan w:val="2"/>
          </w:tcPr>
          <w:p w:rsidR="00FB5FDF" w:rsidRPr="00010C7C" w:rsidRDefault="00FB5FDF" w:rsidP="000A289B">
            <w:pPr>
              <w:overflowPunct w:val="0"/>
              <w:autoSpaceDE w:val="0"/>
              <w:autoSpaceDN w:val="0"/>
              <w:adjustRightInd w:val="0"/>
              <w:rPr>
                <w:b/>
                <w:sz w:val="24"/>
                <w:szCs w:val="24"/>
              </w:rPr>
            </w:pPr>
          </w:p>
        </w:tc>
        <w:tc>
          <w:tcPr>
            <w:tcW w:w="1737" w:type="pct"/>
          </w:tcPr>
          <w:p w:rsidR="00FB5FDF" w:rsidRPr="00010C7C" w:rsidRDefault="00FB5FDF" w:rsidP="000A289B">
            <w:pPr>
              <w:overflowPunct w:val="0"/>
              <w:autoSpaceDE w:val="0"/>
              <w:autoSpaceDN w:val="0"/>
              <w:adjustRightInd w:val="0"/>
              <w:rPr>
                <w:b/>
                <w:sz w:val="24"/>
                <w:szCs w:val="24"/>
              </w:rPr>
            </w:pPr>
            <w:r w:rsidRPr="00010C7C">
              <w:rPr>
                <w:b/>
                <w:sz w:val="24"/>
                <w:szCs w:val="24"/>
              </w:rPr>
              <w:t>ИТОГО</w:t>
            </w:r>
          </w:p>
        </w:tc>
        <w:tc>
          <w:tcPr>
            <w:tcW w:w="496" w:type="pct"/>
          </w:tcPr>
          <w:p w:rsidR="00FB5FDF" w:rsidRPr="00010C7C" w:rsidRDefault="00FB5FDF" w:rsidP="000A289B">
            <w:pPr>
              <w:overflowPunct w:val="0"/>
              <w:autoSpaceDE w:val="0"/>
              <w:autoSpaceDN w:val="0"/>
              <w:adjustRightInd w:val="0"/>
              <w:jc w:val="center"/>
              <w:rPr>
                <w:b/>
                <w:sz w:val="24"/>
                <w:szCs w:val="24"/>
              </w:rPr>
            </w:pPr>
            <w:r w:rsidRPr="00010C7C">
              <w:rPr>
                <w:b/>
                <w:sz w:val="24"/>
                <w:szCs w:val="24"/>
              </w:rPr>
              <w:t>15 117 782,67</w:t>
            </w:r>
          </w:p>
        </w:tc>
        <w:tc>
          <w:tcPr>
            <w:tcW w:w="497" w:type="pct"/>
          </w:tcPr>
          <w:p w:rsidR="00FB5FDF" w:rsidRPr="00010C7C" w:rsidRDefault="00FB5FDF" w:rsidP="000A289B">
            <w:pPr>
              <w:jc w:val="center"/>
              <w:rPr>
                <w:b/>
                <w:sz w:val="24"/>
                <w:szCs w:val="24"/>
              </w:rPr>
            </w:pPr>
            <w:r w:rsidRPr="00010C7C">
              <w:rPr>
                <w:b/>
                <w:sz w:val="24"/>
                <w:szCs w:val="24"/>
              </w:rPr>
              <w:t>112 743 600</w:t>
            </w:r>
          </w:p>
        </w:tc>
        <w:tc>
          <w:tcPr>
            <w:tcW w:w="543" w:type="pct"/>
          </w:tcPr>
          <w:p w:rsidR="00FB5FDF" w:rsidRPr="00010C7C" w:rsidRDefault="00FB5FDF" w:rsidP="000A289B">
            <w:pPr>
              <w:jc w:val="center"/>
              <w:rPr>
                <w:b/>
                <w:sz w:val="24"/>
                <w:szCs w:val="24"/>
              </w:rPr>
            </w:pPr>
            <w:r w:rsidRPr="00010C7C">
              <w:rPr>
                <w:b/>
                <w:sz w:val="24"/>
                <w:szCs w:val="24"/>
              </w:rPr>
              <w:t>127 861 382,67</w:t>
            </w:r>
          </w:p>
        </w:tc>
        <w:tc>
          <w:tcPr>
            <w:tcW w:w="626" w:type="pct"/>
          </w:tcPr>
          <w:p w:rsidR="00FB5FDF" w:rsidRPr="00010C7C" w:rsidRDefault="00FB5FDF" w:rsidP="000A289B">
            <w:pPr>
              <w:rPr>
                <w:sz w:val="24"/>
                <w:szCs w:val="24"/>
              </w:rPr>
            </w:pPr>
          </w:p>
        </w:tc>
        <w:tc>
          <w:tcPr>
            <w:tcW w:w="984" w:type="pct"/>
          </w:tcPr>
          <w:p w:rsidR="00FB5FDF" w:rsidRPr="00010C7C" w:rsidRDefault="00FB5FDF" w:rsidP="000A289B">
            <w:pPr>
              <w:rPr>
                <w:sz w:val="24"/>
                <w:szCs w:val="24"/>
              </w:rPr>
            </w:pPr>
          </w:p>
        </w:tc>
      </w:tr>
    </w:tbl>
    <w:p w:rsidR="00FB5FDF" w:rsidRDefault="00FB5FDF" w:rsidP="00FB5FDF">
      <w:pPr>
        <w:spacing w:line="240" w:lineRule="exact"/>
        <w:jc w:val="center"/>
        <w:rPr>
          <w:b/>
          <w:sz w:val="24"/>
          <w:szCs w:val="24"/>
        </w:rPr>
      </w:pPr>
    </w:p>
    <w:p w:rsidR="00FB5FDF" w:rsidRDefault="00FB5FDF" w:rsidP="00FB5FDF">
      <w:pPr>
        <w:spacing w:line="240" w:lineRule="exact"/>
        <w:jc w:val="center"/>
        <w:rPr>
          <w:b/>
          <w:sz w:val="24"/>
          <w:szCs w:val="24"/>
        </w:rPr>
      </w:pPr>
    </w:p>
    <w:p w:rsidR="00FB5FDF" w:rsidRDefault="00FB5FDF" w:rsidP="00FB5FDF">
      <w:pPr>
        <w:spacing w:line="240" w:lineRule="exact"/>
        <w:jc w:val="center"/>
        <w:rPr>
          <w:b/>
          <w:sz w:val="24"/>
          <w:szCs w:val="24"/>
        </w:rPr>
      </w:pPr>
    </w:p>
    <w:p w:rsidR="00FB5FDF" w:rsidRDefault="00FB5FDF" w:rsidP="00FB5FDF">
      <w:pPr>
        <w:spacing w:line="240" w:lineRule="exact"/>
        <w:jc w:val="center"/>
        <w:rPr>
          <w:b/>
          <w:sz w:val="28"/>
          <w:szCs w:val="28"/>
        </w:rPr>
      </w:pPr>
    </w:p>
    <w:p w:rsidR="00FB5FDF" w:rsidRDefault="00FB5FDF" w:rsidP="00FB5FDF">
      <w:pPr>
        <w:spacing w:line="240" w:lineRule="exact"/>
        <w:jc w:val="center"/>
        <w:rPr>
          <w:b/>
          <w:sz w:val="28"/>
          <w:szCs w:val="28"/>
        </w:rPr>
      </w:pPr>
    </w:p>
    <w:p w:rsidR="00FB5FDF" w:rsidRPr="00087369" w:rsidRDefault="00FB5FDF" w:rsidP="00FB5FDF">
      <w:pPr>
        <w:spacing w:line="240" w:lineRule="exact"/>
        <w:jc w:val="center"/>
        <w:rPr>
          <w:b/>
          <w:sz w:val="28"/>
          <w:szCs w:val="28"/>
        </w:rPr>
      </w:pPr>
      <w:r w:rsidRPr="00087369">
        <w:rPr>
          <w:b/>
          <w:sz w:val="28"/>
          <w:szCs w:val="28"/>
        </w:rPr>
        <w:lastRenderedPageBreak/>
        <w:t>ПЕРЕЧЕНЬ ОБЪЕКТОВ</w:t>
      </w:r>
    </w:p>
    <w:p w:rsidR="00FB5FDF" w:rsidRPr="00087369" w:rsidRDefault="00FB5FDF" w:rsidP="00FB5FDF">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FB5FDF" w:rsidRPr="00087369" w:rsidRDefault="00FB5FDF" w:rsidP="00FB5FDF">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FB5FDF" w:rsidRPr="00C03C06" w:rsidRDefault="00FB5FDF" w:rsidP="00FB5FDF">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FB5FDF" w:rsidRPr="00010C7C" w:rsidRDefault="00FB5FDF" w:rsidP="00FB5FDF">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8"/>
        <w:gridCol w:w="5485"/>
        <w:gridCol w:w="1694"/>
        <w:gridCol w:w="1598"/>
        <w:gridCol w:w="1529"/>
        <w:gridCol w:w="108"/>
        <w:gridCol w:w="1617"/>
        <w:gridCol w:w="3085"/>
      </w:tblGrid>
      <w:tr w:rsidR="00FB5FDF" w:rsidRPr="00C03C06" w:rsidTr="00FB5FDF">
        <w:trPr>
          <w:trHeight w:val="20"/>
        </w:trPr>
        <w:tc>
          <w:tcPr>
            <w:tcW w:w="5000" w:type="pct"/>
            <w:gridSpan w:val="8"/>
            <w:vAlign w:val="center"/>
          </w:tcPr>
          <w:p w:rsidR="00FB5FDF" w:rsidRPr="00C03C06" w:rsidRDefault="00FB5FDF" w:rsidP="000A289B">
            <w:pPr>
              <w:jc w:val="center"/>
              <w:rPr>
                <w:b/>
                <w:sz w:val="24"/>
                <w:szCs w:val="24"/>
              </w:rPr>
            </w:pPr>
            <w:r w:rsidRPr="00C03C06">
              <w:rPr>
                <w:b/>
                <w:sz w:val="24"/>
                <w:szCs w:val="24"/>
              </w:rPr>
              <w:t>ТЕРРИТОРИЯ ВАЛДАЙСКОГО ГОРОДСКОГО ПОСЕЛЕНИЯ</w:t>
            </w:r>
          </w:p>
          <w:p w:rsidR="00FB5FDF" w:rsidRPr="00C03C06" w:rsidRDefault="00FB5FDF" w:rsidP="000A289B">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FB5FDF" w:rsidRPr="00C03C06" w:rsidTr="00FB5FDF">
        <w:trPr>
          <w:trHeight w:val="505"/>
        </w:trPr>
        <w:tc>
          <w:tcPr>
            <w:tcW w:w="193" w:type="pct"/>
            <w:vMerge w:val="restart"/>
            <w:vAlign w:val="center"/>
          </w:tcPr>
          <w:p w:rsidR="00FB5FDF" w:rsidRPr="00C03C06" w:rsidRDefault="00FB5FDF" w:rsidP="000A289B">
            <w:pPr>
              <w:spacing w:line="240" w:lineRule="exact"/>
              <w:jc w:val="center"/>
              <w:rPr>
                <w:b/>
                <w:sz w:val="24"/>
                <w:szCs w:val="24"/>
              </w:rPr>
            </w:pPr>
            <w:r w:rsidRPr="00C03C06">
              <w:rPr>
                <w:b/>
                <w:sz w:val="24"/>
                <w:szCs w:val="24"/>
              </w:rPr>
              <w:t>№</w:t>
            </w:r>
          </w:p>
          <w:p w:rsidR="00FB5FDF" w:rsidRPr="00C03C06" w:rsidRDefault="00FB5FDF" w:rsidP="000A289B">
            <w:pPr>
              <w:spacing w:line="240" w:lineRule="exact"/>
              <w:jc w:val="center"/>
              <w:rPr>
                <w:b/>
                <w:sz w:val="24"/>
                <w:szCs w:val="24"/>
              </w:rPr>
            </w:pPr>
            <w:r w:rsidRPr="00C03C06">
              <w:rPr>
                <w:b/>
                <w:sz w:val="24"/>
                <w:szCs w:val="24"/>
              </w:rPr>
              <w:t>п/п</w:t>
            </w:r>
          </w:p>
        </w:tc>
        <w:tc>
          <w:tcPr>
            <w:tcW w:w="1748" w:type="pct"/>
            <w:vMerge w:val="restart"/>
            <w:vAlign w:val="center"/>
          </w:tcPr>
          <w:p w:rsidR="00FB5FDF" w:rsidRDefault="00FB5FDF" w:rsidP="000A289B">
            <w:pPr>
              <w:spacing w:line="240" w:lineRule="exact"/>
              <w:jc w:val="center"/>
              <w:rPr>
                <w:b/>
                <w:sz w:val="24"/>
                <w:szCs w:val="24"/>
              </w:rPr>
            </w:pPr>
            <w:r w:rsidRPr="00C03C06">
              <w:rPr>
                <w:b/>
                <w:sz w:val="24"/>
                <w:szCs w:val="24"/>
              </w:rPr>
              <w:t xml:space="preserve">Адрес расположения автомобильной дорог </w:t>
            </w:r>
          </w:p>
          <w:p w:rsidR="00FB5FDF" w:rsidRPr="00C03C06" w:rsidRDefault="00FB5FDF" w:rsidP="000A289B">
            <w:pPr>
              <w:spacing w:line="240" w:lineRule="exact"/>
              <w:jc w:val="center"/>
              <w:rPr>
                <w:b/>
                <w:sz w:val="24"/>
                <w:szCs w:val="24"/>
              </w:rPr>
            </w:pPr>
            <w:r w:rsidRPr="00C03C06">
              <w:rPr>
                <w:b/>
                <w:sz w:val="24"/>
                <w:szCs w:val="24"/>
              </w:rPr>
              <w:t>(или их участков),</w:t>
            </w:r>
          </w:p>
          <w:p w:rsidR="00FB5FDF" w:rsidRPr="00C03C06" w:rsidRDefault="00FB5FDF" w:rsidP="000A289B">
            <w:pPr>
              <w:spacing w:line="240" w:lineRule="exact"/>
              <w:jc w:val="center"/>
              <w:rPr>
                <w:b/>
                <w:sz w:val="24"/>
                <w:szCs w:val="24"/>
              </w:rPr>
            </w:pPr>
            <w:r w:rsidRPr="00C03C06">
              <w:rPr>
                <w:b/>
                <w:sz w:val="24"/>
                <w:szCs w:val="24"/>
              </w:rPr>
              <w:t>подлежащих ремонту</w:t>
            </w:r>
          </w:p>
        </w:tc>
        <w:tc>
          <w:tcPr>
            <w:tcW w:w="1542" w:type="pct"/>
            <w:gridSpan w:val="3"/>
            <w:vAlign w:val="center"/>
          </w:tcPr>
          <w:p w:rsidR="00FB5FDF" w:rsidRPr="00C03C06" w:rsidRDefault="00FB5FDF" w:rsidP="000A289B">
            <w:pPr>
              <w:spacing w:line="240" w:lineRule="exact"/>
              <w:jc w:val="center"/>
              <w:rPr>
                <w:b/>
                <w:sz w:val="24"/>
                <w:szCs w:val="24"/>
              </w:rPr>
            </w:pPr>
            <w:r w:rsidRPr="00C03C06">
              <w:rPr>
                <w:b/>
                <w:sz w:val="24"/>
                <w:szCs w:val="24"/>
              </w:rPr>
              <w:t>Финансирование, руб.</w:t>
            </w:r>
          </w:p>
        </w:tc>
        <w:tc>
          <w:tcPr>
            <w:tcW w:w="533" w:type="pct"/>
            <w:gridSpan w:val="2"/>
            <w:vMerge w:val="restart"/>
            <w:vAlign w:val="center"/>
          </w:tcPr>
          <w:p w:rsidR="00FB5FDF" w:rsidRPr="00C03C06" w:rsidRDefault="00FB5FDF" w:rsidP="000A289B">
            <w:pPr>
              <w:spacing w:line="240" w:lineRule="exact"/>
              <w:jc w:val="center"/>
              <w:rPr>
                <w:b/>
                <w:sz w:val="24"/>
                <w:szCs w:val="24"/>
              </w:rPr>
            </w:pPr>
            <w:r w:rsidRPr="00C03C06">
              <w:rPr>
                <w:b/>
                <w:sz w:val="24"/>
                <w:szCs w:val="24"/>
              </w:rPr>
              <w:t>Виды работ</w:t>
            </w:r>
          </w:p>
        </w:tc>
        <w:tc>
          <w:tcPr>
            <w:tcW w:w="984" w:type="pct"/>
            <w:vMerge w:val="restart"/>
            <w:vAlign w:val="center"/>
          </w:tcPr>
          <w:p w:rsidR="00FB5FDF" w:rsidRPr="00C03C06" w:rsidRDefault="00FB5FDF" w:rsidP="000A289B">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FB5FDF" w:rsidRPr="00C03C06" w:rsidTr="00FB5FDF">
        <w:trPr>
          <w:trHeight w:val="20"/>
        </w:trPr>
        <w:tc>
          <w:tcPr>
            <w:tcW w:w="193" w:type="pct"/>
            <w:vMerge/>
          </w:tcPr>
          <w:p w:rsidR="00FB5FDF" w:rsidRPr="00C03C06" w:rsidRDefault="00FB5FDF" w:rsidP="000A289B">
            <w:pPr>
              <w:rPr>
                <w:b/>
                <w:sz w:val="24"/>
                <w:szCs w:val="24"/>
              </w:rPr>
            </w:pPr>
          </w:p>
        </w:tc>
        <w:tc>
          <w:tcPr>
            <w:tcW w:w="1748" w:type="pct"/>
            <w:vMerge/>
          </w:tcPr>
          <w:p w:rsidR="00FB5FDF" w:rsidRPr="00C03C06" w:rsidRDefault="00FB5FDF" w:rsidP="000A289B">
            <w:pPr>
              <w:rPr>
                <w:b/>
                <w:sz w:val="24"/>
                <w:szCs w:val="24"/>
              </w:rPr>
            </w:pPr>
          </w:p>
        </w:tc>
        <w:tc>
          <w:tcPr>
            <w:tcW w:w="542" w:type="pct"/>
            <w:vAlign w:val="center"/>
          </w:tcPr>
          <w:p w:rsidR="00FB5FDF" w:rsidRPr="00C03C06" w:rsidRDefault="00FB5FDF" w:rsidP="000A289B">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511" w:type="pct"/>
            <w:vAlign w:val="center"/>
          </w:tcPr>
          <w:p w:rsidR="00FB5FDF" w:rsidRPr="00C03C06" w:rsidRDefault="00FB5FDF" w:rsidP="000A289B">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89" w:type="pct"/>
            <w:vAlign w:val="center"/>
          </w:tcPr>
          <w:p w:rsidR="00FB5FDF" w:rsidRPr="002A4984" w:rsidRDefault="00FB5FDF" w:rsidP="000A289B">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33" w:type="pct"/>
            <w:gridSpan w:val="2"/>
            <w:vMerge/>
          </w:tcPr>
          <w:p w:rsidR="00FB5FDF" w:rsidRPr="002A4984"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rPr>
                <w:b/>
                <w:sz w:val="24"/>
                <w:szCs w:val="24"/>
              </w:rPr>
            </w:pPr>
          </w:p>
        </w:tc>
      </w:tr>
      <w:tr w:rsidR="00FB5FDF" w:rsidRPr="00C03C06" w:rsidTr="00FB5FDF">
        <w:trPr>
          <w:trHeight w:val="20"/>
        </w:trPr>
        <w:tc>
          <w:tcPr>
            <w:tcW w:w="193" w:type="pct"/>
          </w:tcPr>
          <w:p w:rsidR="00FB5FDF" w:rsidRPr="005A3DFE" w:rsidRDefault="00FB5FDF" w:rsidP="000A289B">
            <w:pPr>
              <w:jc w:val="center"/>
              <w:rPr>
                <w:b/>
                <w:sz w:val="24"/>
                <w:szCs w:val="24"/>
              </w:rPr>
            </w:pPr>
            <w:r w:rsidRPr="005A3DFE">
              <w:rPr>
                <w:b/>
                <w:sz w:val="24"/>
                <w:szCs w:val="24"/>
              </w:rPr>
              <w:t>1</w:t>
            </w:r>
          </w:p>
        </w:tc>
        <w:tc>
          <w:tcPr>
            <w:tcW w:w="3823" w:type="pct"/>
            <w:gridSpan w:val="6"/>
          </w:tcPr>
          <w:p w:rsidR="00FB5FDF" w:rsidRPr="000A5771" w:rsidRDefault="00FB5FDF" w:rsidP="000A289B">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FB5FDF" w:rsidRPr="00C03C06" w:rsidRDefault="00FB5FDF" w:rsidP="000A289B">
            <w:pPr>
              <w:overflowPunct w:val="0"/>
              <w:autoSpaceDE w:val="0"/>
              <w:autoSpaceDN w:val="0"/>
              <w:adjustRightInd w:val="0"/>
              <w:rPr>
                <w:sz w:val="24"/>
                <w:szCs w:val="24"/>
              </w:rPr>
            </w:pPr>
            <w:r>
              <w:rPr>
                <w:sz w:val="24"/>
                <w:szCs w:val="24"/>
              </w:rPr>
              <w:t>р</w:t>
            </w:r>
            <w:r w:rsidRPr="00C03C06">
              <w:rPr>
                <w:sz w:val="24"/>
                <w:szCs w:val="24"/>
              </w:rPr>
              <w:t>еали</w:t>
            </w:r>
            <w:r>
              <w:rPr>
                <w:sz w:val="24"/>
                <w:szCs w:val="24"/>
              </w:rPr>
              <w:t xml:space="preserve">зация мероприятий подпрограммы </w:t>
            </w:r>
            <w:r w:rsidRPr="00C03C06">
              <w:rPr>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sz w:val="24"/>
                <w:szCs w:val="24"/>
              </w:rPr>
              <w:t xml:space="preserve">ского городского поселения» </w:t>
            </w:r>
            <w:r w:rsidRPr="00C03C06">
              <w:rPr>
                <w:bCs/>
                <w:sz w:val="24"/>
                <w:szCs w:val="24"/>
              </w:rPr>
              <w:t xml:space="preserve">муниципальной программы </w:t>
            </w:r>
            <w:r w:rsidRPr="00C03C06">
              <w:rPr>
                <w:sz w:val="24"/>
                <w:szCs w:val="24"/>
              </w:rPr>
              <w:t>«Совершенствование и содержание дорожного хозяйства на территории Валдайского городского поселения на 202</w:t>
            </w:r>
            <w:r>
              <w:rPr>
                <w:sz w:val="24"/>
                <w:szCs w:val="24"/>
              </w:rPr>
              <w:t>3-</w:t>
            </w:r>
            <w:r w:rsidRPr="00C03C06">
              <w:rPr>
                <w:sz w:val="24"/>
                <w:szCs w:val="24"/>
              </w:rPr>
              <w:t>202</w:t>
            </w:r>
            <w:r>
              <w:rPr>
                <w:sz w:val="24"/>
                <w:szCs w:val="24"/>
              </w:rPr>
              <w:t>7</w:t>
            </w:r>
            <w:r w:rsidRPr="00C03C06">
              <w:rPr>
                <w:sz w:val="24"/>
                <w:szCs w:val="24"/>
              </w:rPr>
              <w:t xml:space="preserve"> годы», утвержденной постановлением Администрации Валдайского</w:t>
            </w:r>
            <w:r>
              <w:rPr>
                <w:sz w:val="24"/>
                <w:szCs w:val="24"/>
              </w:rPr>
              <w:t xml:space="preserve"> </w:t>
            </w:r>
            <w:r w:rsidRPr="00C03C06">
              <w:rPr>
                <w:sz w:val="24"/>
                <w:szCs w:val="24"/>
              </w:rPr>
              <w:t>муниципального района от 26.01.2023 № 124</w:t>
            </w:r>
          </w:p>
        </w:tc>
      </w:tr>
      <w:tr w:rsidR="00FB5FDF" w:rsidRPr="00C03C06" w:rsidTr="00FB5FDF">
        <w:trPr>
          <w:trHeight w:val="20"/>
        </w:trPr>
        <w:tc>
          <w:tcPr>
            <w:tcW w:w="193" w:type="pct"/>
          </w:tcPr>
          <w:p w:rsidR="00FB5FDF" w:rsidRPr="008533C0" w:rsidRDefault="00FB5FDF" w:rsidP="000A289B">
            <w:pPr>
              <w:overflowPunct w:val="0"/>
              <w:autoSpaceDE w:val="0"/>
              <w:autoSpaceDN w:val="0"/>
              <w:adjustRightInd w:val="0"/>
              <w:jc w:val="center"/>
              <w:rPr>
                <w:sz w:val="24"/>
                <w:szCs w:val="24"/>
              </w:rPr>
            </w:pPr>
            <w:r w:rsidRPr="008533C0">
              <w:rPr>
                <w:sz w:val="24"/>
                <w:szCs w:val="24"/>
              </w:rPr>
              <w:t>1.1</w:t>
            </w:r>
          </w:p>
        </w:tc>
        <w:tc>
          <w:tcPr>
            <w:tcW w:w="1748" w:type="pct"/>
          </w:tcPr>
          <w:p w:rsidR="00FB5FDF" w:rsidRPr="008533C0" w:rsidRDefault="00FB5FDF" w:rsidP="000A289B">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FB5FDF" w:rsidRPr="008533C0" w:rsidRDefault="00FB5FDF" w:rsidP="000A289B">
            <w:pPr>
              <w:overflowPunct w:val="0"/>
              <w:autoSpaceDE w:val="0"/>
              <w:autoSpaceDN w:val="0"/>
              <w:adjustRightInd w:val="0"/>
              <w:jc w:val="center"/>
              <w:rPr>
                <w:sz w:val="24"/>
                <w:szCs w:val="24"/>
              </w:rPr>
            </w:pPr>
            <w:r>
              <w:rPr>
                <w:sz w:val="24"/>
                <w:szCs w:val="24"/>
              </w:rPr>
              <w:t>2 738 483,36</w:t>
            </w:r>
          </w:p>
        </w:tc>
        <w:tc>
          <w:tcPr>
            <w:tcW w:w="511" w:type="pct"/>
          </w:tcPr>
          <w:p w:rsidR="00FB5FDF" w:rsidRPr="008533C0" w:rsidRDefault="00FB5FDF" w:rsidP="000A289B">
            <w:pPr>
              <w:jc w:val="center"/>
              <w:rPr>
                <w:sz w:val="24"/>
                <w:szCs w:val="24"/>
              </w:rPr>
            </w:pPr>
            <w:r>
              <w:rPr>
                <w:sz w:val="24"/>
                <w:szCs w:val="24"/>
              </w:rPr>
              <w:t>2 331 839,30</w:t>
            </w:r>
          </w:p>
        </w:tc>
        <w:tc>
          <w:tcPr>
            <w:tcW w:w="489" w:type="pct"/>
          </w:tcPr>
          <w:p w:rsidR="00FB5FDF" w:rsidRPr="008533C0" w:rsidRDefault="00FB5FDF" w:rsidP="000A289B">
            <w:pPr>
              <w:jc w:val="center"/>
              <w:rPr>
                <w:b/>
                <w:sz w:val="24"/>
                <w:szCs w:val="24"/>
              </w:rPr>
            </w:pPr>
            <w:r>
              <w:rPr>
                <w:b/>
                <w:sz w:val="24"/>
                <w:szCs w:val="24"/>
              </w:rPr>
              <w:t>5 070 322,66</w:t>
            </w:r>
          </w:p>
        </w:tc>
        <w:tc>
          <w:tcPr>
            <w:tcW w:w="533" w:type="pct"/>
            <w:gridSpan w:val="2"/>
          </w:tcPr>
          <w:p w:rsidR="00FB5FDF" w:rsidRPr="002A4984" w:rsidRDefault="00FB5FDF" w:rsidP="000A289B">
            <w:pPr>
              <w:rPr>
                <w:sz w:val="24"/>
                <w:szCs w:val="24"/>
              </w:rPr>
            </w:pPr>
            <w:r w:rsidRPr="002A4984">
              <w:rPr>
                <w:sz w:val="24"/>
                <w:szCs w:val="24"/>
              </w:rPr>
              <w:t>текущий 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4D2A58" w:rsidRDefault="00FB5FDF" w:rsidP="000A289B">
            <w:pPr>
              <w:overflowPunct w:val="0"/>
              <w:autoSpaceDE w:val="0"/>
              <w:autoSpaceDN w:val="0"/>
              <w:adjustRightInd w:val="0"/>
              <w:rPr>
                <w:b/>
                <w:sz w:val="24"/>
                <w:szCs w:val="24"/>
              </w:rPr>
            </w:pPr>
            <w:r>
              <w:rPr>
                <w:b/>
                <w:sz w:val="24"/>
                <w:szCs w:val="24"/>
              </w:rPr>
              <w:t>Итого:</w:t>
            </w:r>
          </w:p>
        </w:tc>
        <w:tc>
          <w:tcPr>
            <w:tcW w:w="542" w:type="pct"/>
          </w:tcPr>
          <w:p w:rsidR="00FB5FDF" w:rsidRPr="008533C0" w:rsidRDefault="00FB5FDF" w:rsidP="000A289B">
            <w:pPr>
              <w:overflowPunct w:val="0"/>
              <w:autoSpaceDE w:val="0"/>
              <w:autoSpaceDN w:val="0"/>
              <w:adjustRightInd w:val="0"/>
              <w:jc w:val="center"/>
              <w:rPr>
                <w:b/>
                <w:sz w:val="24"/>
                <w:szCs w:val="24"/>
              </w:rPr>
            </w:pPr>
            <w:r>
              <w:rPr>
                <w:b/>
                <w:sz w:val="24"/>
                <w:szCs w:val="24"/>
              </w:rPr>
              <w:t>2 738 483,36</w:t>
            </w:r>
          </w:p>
        </w:tc>
        <w:tc>
          <w:tcPr>
            <w:tcW w:w="511" w:type="pct"/>
          </w:tcPr>
          <w:p w:rsidR="00FB5FDF" w:rsidRPr="008533C0" w:rsidRDefault="00FB5FDF" w:rsidP="000A289B">
            <w:pPr>
              <w:jc w:val="center"/>
              <w:rPr>
                <w:b/>
                <w:sz w:val="24"/>
                <w:szCs w:val="24"/>
              </w:rPr>
            </w:pPr>
            <w:r>
              <w:rPr>
                <w:b/>
                <w:sz w:val="24"/>
                <w:szCs w:val="24"/>
              </w:rPr>
              <w:t>2 331 839,30</w:t>
            </w:r>
          </w:p>
        </w:tc>
        <w:tc>
          <w:tcPr>
            <w:tcW w:w="489" w:type="pct"/>
          </w:tcPr>
          <w:p w:rsidR="00FB5FDF" w:rsidRPr="008533C0" w:rsidRDefault="00FB5FDF" w:rsidP="000A289B">
            <w:pPr>
              <w:jc w:val="center"/>
              <w:rPr>
                <w:b/>
                <w:sz w:val="24"/>
                <w:szCs w:val="24"/>
              </w:rPr>
            </w:pPr>
            <w:r>
              <w:rPr>
                <w:b/>
                <w:sz w:val="24"/>
                <w:szCs w:val="24"/>
              </w:rPr>
              <w:t>5 070 322,66</w:t>
            </w:r>
          </w:p>
        </w:tc>
        <w:tc>
          <w:tcPr>
            <w:tcW w:w="533" w:type="pct"/>
            <w:gridSpan w:val="2"/>
          </w:tcPr>
          <w:p w:rsidR="00FB5FDF" w:rsidRPr="000A5771"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4D2A58" w:rsidRDefault="00FB5FDF" w:rsidP="000A289B">
            <w:pPr>
              <w:overflowPunct w:val="0"/>
              <w:autoSpaceDE w:val="0"/>
              <w:autoSpaceDN w:val="0"/>
              <w:adjustRightInd w:val="0"/>
              <w:jc w:val="center"/>
              <w:rPr>
                <w:b/>
                <w:sz w:val="24"/>
                <w:szCs w:val="24"/>
              </w:rPr>
            </w:pPr>
            <w:r>
              <w:rPr>
                <w:b/>
                <w:sz w:val="24"/>
                <w:szCs w:val="24"/>
              </w:rPr>
              <w:t>2</w:t>
            </w:r>
          </w:p>
        </w:tc>
        <w:tc>
          <w:tcPr>
            <w:tcW w:w="3823" w:type="pct"/>
            <w:gridSpan w:val="6"/>
          </w:tcPr>
          <w:p w:rsidR="00FB5FDF" w:rsidRPr="000A5771" w:rsidRDefault="00FB5FDF" w:rsidP="000A289B">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738"/>
        </w:trPr>
        <w:tc>
          <w:tcPr>
            <w:tcW w:w="193" w:type="pct"/>
            <w:vMerge w:val="restart"/>
          </w:tcPr>
          <w:p w:rsidR="00FB5FDF" w:rsidRPr="00010C7C" w:rsidRDefault="00FB5FDF" w:rsidP="000A289B">
            <w:pPr>
              <w:jc w:val="center"/>
              <w:rPr>
                <w:sz w:val="24"/>
                <w:szCs w:val="24"/>
              </w:rPr>
            </w:pPr>
            <w:r w:rsidRPr="00010C7C">
              <w:rPr>
                <w:sz w:val="24"/>
                <w:szCs w:val="24"/>
              </w:rPr>
              <w:t>2.1</w:t>
            </w:r>
          </w:p>
        </w:tc>
        <w:tc>
          <w:tcPr>
            <w:tcW w:w="1748" w:type="pct"/>
            <w:vMerge w:val="restart"/>
          </w:tcPr>
          <w:p w:rsidR="00FB5FDF" w:rsidRPr="00DA11EF" w:rsidRDefault="00FB5FDF" w:rsidP="000A289B">
            <w:pPr>
              <w:rPr>
                <w:b/>
                <w:sz w:val="24"/>
                <w:szCs w:val="24"/>
              </w:rPr>
            </w:pPr>
            <w:r w:rsidRPr="00DA11EF">
              <w:rPr>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FB5FDF" w:rsidRPr="00DA11EF" w:rsidRDefault="00FB5FDF" w:rsidP="000A289B">
            <w:pPr>
              <w:jc w:val="center"/>
              <w:rPr>
                <w:sz w:val="24"/>
                <w:szCs w:val="24"/>
              </w:rPr>
            </w:pPr>
            <w:r w:rsidRPr="00DA11EF">
              <w:rPr>
                <w:sz w:val="24"/>
                <w:szCs w:val="24"/>
              </w:rPr>
              <w:t>348 107,76</w:t>
            </w:r>
          </w:p>
        </w:tc>
        <w:tc>
          <w:tcPr>
            <w:tcW w:w="511" w:type="pct"/>
          </w:tcPr>
          <w:p w:rsidR="00FB5FDF" w:rsidRPr="00DA11EF" w:rsidRDefault="00FB5FDF" w:rsidP="000A289B">
            <w:pPr>
              <w:overflowPunct w:val="0"/>
              <w:autoSpaceDE w:val="0"/>
              <w:autoSpaceDN w:val="0"/>
              <w:adjustRightInd w:val="0"/>
              <w:jc w:val="center"/>
              <w:rPr>
                <w:sz w:val="24"/>
                <w:szCs w:val="24"/>
              </w:rPr>
            </w:pPr>
            <w:r w:rsidRPr="00DA11EF">
              <w:rPr>
                <w:sz w:val="24"/>
                <w:szCs w:val="24"/>
              </w:rPr>
              <w:t>34 420 363,06</w:t>
            </w:r>
          </w:p>
        </w:tc>
        <w:tc>
          <w:tcPr>
            <w:tcW w:w="489" w:type="pct"/>
          </w:tcPr>
          <w:p w:rsidR="00FB5FDF" w:rsidRPr="00DA11EF" w:rsidRDefault="00FB5FDF" w:rsidP="000A289B">
            <w:pPr>
              <w:overflowPunct w:val="0"/>
              <w:autoSpaceDE w:val="0"/>
              <w:autoSpaceDN w:val="0"/>
              <w:adjustRightInd w:val="0"/>
              <w:jc w:val="center"/>
              <w:rPr>
                <w:b/>
                <w:sz w:val="24"/>
                <w:szCs w:val="24"/>
              </w:rPr>
            </w:pPr>
            <w:r w:rsidRPr="00DA11EF">
              <w:rPr>
                <w:b/>
                <w:sz w:val="24"/>
                <w:szCs w:val="24"/>
              </w:rPr>
              <w:t>34 768 470,82</w:t>
            </w:r>
          </w:p>
        </w:tc>
        <w:tc>
          <w:tcPr>
            <w:tcW w:w="533" w:type="pct"/>
            <w:gridSpan w:val="2"/>
            <w:vMerge w:val="restart"/>
          </w:tcPr>
          <w:p w:rsidR="00FB5FDF" w:rsidRPr="000A5771" w:rsidRDefault="00FB5FDF" w:rsidP="000A289B">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b/>
                <w:sz w:val="24"/>
                <w:szCs w:val="24"/>
              </w:rPr>
            </w:pPr>
          </w:p>
        </w:tc>
      </w:tr>
      <w:tr w:rsidR="00FB5FDF" w:rsidRPr="00C03C06" w:rsidTr="00FB5FDF">
        <w:trPr>
          <w:trHeight w:val="20"/>
        </w:trPr>
        <w:tc>
          <w:tcPr>
            <w:tcW w:w="193" w:type="pct"/>
            <w:vMerge/>
          </w:tcPr>
          <w:p w:rsidR="00FB5FDF" w:rsidRPr="00010C7C" w:rsidRDefault="00FB5FDF" w:rsidP="000A289B">
            <w:pPr>
              <w:jc w:val="center"/>
              <w:rPr>
                <w:sz w:val="24"/>
                <w:szCs w:val="24"/>
              </w:rPr>
            </w:pPr>
          </w:p>
        </w:tc>
        <w:tc>
          <w:tcPr>
            <w:tcW w:w="1748" w:type="pct"/>
            <w:vMerge/>
          </w:tcPr>
          <w:p w:rsidR="00FB5FDF" w:rsidRPr="00DA11EF" w:rsidRDefault="00FB5FDF" w:rsidP="000A289B">
            <w:pPr>
              <w:rPr>
                <w:sz w:val="24"/>
                <w:szCs w:val="24"/>
              </w:rPr>
            </w:pPr>
          </w:p>
        </w:tc>
        <w:tc>
          <w:tcPr>
            <w:tcW w:w="542" w:type="pct"/>
          </w:tcPr>
          <w:p w:rsidR="00FB5FDF" w:rsidRPr="00DA11EF" w:rsidRDefault="00FB5FDF" w:rsidP="000A289B">
            <w:pPr>
              <w:jc w:val="center"/>
              <w:rPr>
                <w:sz w:val="24"/>
                <w:szCs w:val="24"/>
              </w:rPr>
            </w:pPr>
            <w:r w:rsidRPr="00DA11EF">
              <w:rPr>
                <w:sz w:val="24"/>
                <w:szCs w:val="24"/>
              </w:rPr>
              <w:t>2 814,90</w:t>
            </w:r>
          </w:p>
        </w:tc>
        <w:tc>
          <w:tcPr>
            <w:tcW w:w="511" w:type="pct"/>
          </w:tcPr>
          <w:p w:rsidR="00FB5FDF" w:rsidRPr="00DA11EF" w:rsidRDefault="00FB5FDF" w:rsidP="000A289B">
            <w:pPr>
              <w:jc w:val="center"/>
              <w:rPr>
                <w:sz w:val="24"/>
                <w:szCs w:val="24"/>
              </w:rPr>
            </w:pPr>
            <w:r w:rsidRPr="00DA11EF">
              <w:rPr>
                <w:sz w:val="24"/>
                <w:szCs w:val="24"/>
              </w:rPr>
              <w:t>278 657,40</w:t>
            </w:r>
          </w:p>
        </w:tc>
        <w:tc>
          <w:tcPr>
            <w:tcW w:w="489" w:type="pct"/>
          </w:tcPr>
          <w:p w:rsidR="00FB5FDF" w:rsidRPr="00DA11EF" w:rsidRDefault="00FB5FDF" w:rsidP="000A289B">
            <w:pPr>
              <w:jc w:val="center"/>
              <w:rPr>
                <w:b/>
                <w:sz w:val="24"/>
                <w:szCs w:val="24"/>
              </w:rPr>
            </w:pPr>
            <w:r w:rsidRPr="00DA11EF">
              <w:rPr>
                <w:b/>
                <w:sz w:val="24"/>
                <w:szCs w:val="24"/>
              </w:rPr>
              <w:t>281 472,30</w:t>
            </w:r>
          </w:p>
        </w:tc>
        <w:tc>
          <w:tcPr>
            <w:tcW w:w="533" w:type="pct"/>
            <w:gridSpan w:val="2"/>
            <w:vMerge/>
          </w:tcPr>
          <w:p w:rsidR="00FB5FDF" w:rsidRPr="000A5771"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748"/>
        </w:trPr>
        <w:tc>
          <w:tcPr>
            <w:tcW w:w="193" w:type="pct"/>
            <w:vMerge w:val="restart"/>
          </w:tcPr>
          <w:p w:rsidR="00FB5FDF" w:rsidRPr="00010C7C" w:rsidRDefault="00FB5FDF" w:rsidP="000A289B">
            <w:pPr>
              <w:jc w:val="center"/>
              <w:rPr>
                <w:sz w:val="24"/>
                <w:szCs w:val="24"/>
              </w:rPr>
            </w:pPr>
            <w:r w:rsidRPr="00010C7C">
              <w:rPr>
                <w:sz w:val="24"/>
                <w:szCs w:val="24"/>
              </w:rPr>
              <w:t>2.2.</w:t>
            </w:r>
          </w:p>
        </w:tc>
        <w:tc>
          <w:tcPr>
            <w:tcW w:w="1748" w:type="pct"/>
            <w:vMerge w:val="restart"/>
          </w:tcPr>
          <w:p w:rsidR="00FB5FDF" w:rsidRPr="00DA11EF" w:rsidRDefault="00FB5FDF" w:rsidP="000A289B">
            <w:pPr>
              <w:rPr>
                <w:sz w:val="24"/>
                <w:szCs w:val="24"/>
              </w:rPr>
            </w:pPr>
            <w:r w:rsidRPr="00DA11EF">
              <w:rPr>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FB5FDF" w:rsidRPr="00DA11EF" w:rsidRDefault="00FB5FDF" w:rsidP="000A289B">
            <w:pPr>
              <w:jc w:val="center"/>
              <w:rPr>
                <w:sz w:val="24"/>
                <w:szCs w:val="24"/>
              </w:rPr>
            </w:pPr>
            <w:r w:rsidRPr="00DA11EF">
              <w:rPr>
                <w:sz w:val="24"/>
                <w:szCs w:val="24"/>
              </w:rPr>
              <w:t>185 689,38</w:t>
            </w:r>
          </w:p>
        </w:tc>
        <w:tc>
          <w:tcPr>
            <w:tcW w:w="511" w:type="pct"/>
          </w:tcPr>
          <w:p w:rsidR="00FB5FDF" w:rsidRPr="00DA11EF" w:rsidRDefault="00FB5FDF" w:rsidP="000A289B">
            <w:pPr>
              <w:jc w:val="center"/>
              <w:rPr>
                <w:sz w:val="24"/>
                <w:szCs w:val="24"/>
              </w:rPr>
            </w:pPr>
            <w:r w:rsidRPr="00DA11EF">
              <w:rPr>
                <w:sz w:val="24"/>
                <w:szCs w:val="24"/>
              </w:rPr>
              <w:t>18 383 245,23</w:t>
            </w:r>
          </w:p>
        </w:tc>
        <w:tc>
          <w:tcPr>
            <w:tcW w:w="489" w:type="pct"/>
          </w:tcPr>
          <w:p w:rsidR="00FB5FDF" w:rsidRPr="00DA11EF" w:rsidRDefault="00FB5FDF" w:rsidP="000A289B">
            <w:pPr>
              <w:jc w:val="center"/>
              <w:rPr>
                <w:b/>
                <w:sz w:val="24"/>
                <w:szCs w:val="24"/>
              </w:rPr>
            </w:pPr>
            <w:r w:rsidRPr="00DA11EF">
              <w:rPr>
                <w:b/>
                <w:sz w:val="24"/>
                <w:szCs w:val="24"/>
              </w:rPr>
              <w:t>18 568 934,61</w:t>
            </w:r>
          </w:p>
        </w:tc>
        <w:tc>
          <w:tcPr>
            <w:tcW w:w="533" w:type="pct"/>
            <w:gridSpan w:val="2"/>
            <w:vMerge w:val="restart"/>
          </w:tcPr>
          <w:p w:rsidR="00FB5FDF" w:rsidRPr="000A5771" w:rsidRDefault="00FB5FDF" w:rsidP="000A289B">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vMerge/>
          </w:tcPr>
          <w:p w:rsidR="00FB5FDF" w:rsidRPr="00DA11EF" w:rsidRDefault="00FB5FDF" w:rsidP="000A289B">
            <w:pPr>
              <w:rPr>
                <w:b/>
                <w:sz w:val="24"/>
                <w:szCs w:val="24"/>
              </w:rPr>
            </w:pPr>
          </w:p>
        </w:tc>
        <w:tc>
          <w:tcPr>
            <w:tcW w:w="1748" w:type="pct"/>
            <w:vMerge/>
          </w:tcPr>
          <w:p w:rsidR="00FB5FDF" w:rsidRPr="00DA11EF" w:rsidRDefault="00FB5FDF" w:rsidP="000A289B">
            <w:pPr>
              <w:jc w:val="both"/>
              <w:rPr>
                <w:sz w:val="24"/>
                <w:szCs w:val="24"/>
              </w:rPr>
            </w:pPr>
          </w:p>
        </w:tc>
        <w:tc>
          <w:tcPr>
            <w:tcW w:w="542" w:type="pct"/>
          </w:tcPr>
          <w:p w:rsidR="00FB5FDF" w:rsidRPr="00DA11EF" w:rsidRDefault="00FB5FDF" w:rsidP="000A289B">
            <w:pPr>
              <w:jc w:val="center"/>
              <w:rPr>
                <w:sz w:val="24"/>
                <w:szCs w:val="24"/>
              </w:rPr>
            </w:pPr>
            <w:r w:rsidRPr="00DA11EF">
              <w:rPr>
                <w:sz w:val="24"/>
                <w:szCs w:val="24"/>
              </w:rPr>
              <w:t>3 100,41</w:t>
            </w:r>
          </w:p>
        </w:tc>
        <w:tc>
          <w:tcPr>
            <w:tcW w:w="511" w:type="pct"/>
          </w:tcPr>
          <w:p w:rsidR="00FB5FDF" w:rsidRPr="00DA11EF" w:rsidRDefault="00FB5FDF" w:rsidP="000A289B">
            <w:pPr>
              <w:jc w:val="center"/>
              <w:rPr>
                <w:sz w:val="24"/>
                <w:szCs w:val="24"/>
              </w:rPr>
            </w:pPr>
            <w:r w:rsidRPr="00DA11EF">
              <w:rPr>
                <w:sz w:val="24"/>
                <w:szCs w:val="24"/>
              </w:rPr>
              <w:t>306 920,80</w:t>
            </w:r>
          </w:p>
        </w:tc>
        <w:tc>
          <w:tcPr>
            <w:tcW w:w="489" w:type="pct"/>
          </w:tcPr>
          <w:p w:rsidR="00FB5FDF" w:rsidRPr="00DA11EF" w:rsidRDefault="00FB5FDF" w:rsidP="000A289B">
            <w:pPr>
              <w:jc w:val="center"/>
              <w:rPr>
                <w:b/>
                <w:sz w:val="24"/>
                <w:szCs w:val="24"/>
              </w:rPr>
            </w:pPr>
            <w:r w:rsidRPr="00DA11EF">
              <w:rPr>
                <w:b/>
                <w:sz w:val="24"/>
                <w:szCs w:val="24"/>
              </w:rPr>
              <w:t>310 021,21</w:t>
            </w:r>
          </w:p>
        </w:tc>
        <w:tc>
          <w:tcPr>
            <w:tcW w:w="533" w:type="pct"/>
            <w:gridSpan w:val="2"/>
            <w:vMerge/>
          </w:tcPr>
          <w:p w:rsidR="00FB5FDF" w:rsidRPr="002A4984"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2.3.</w:t>
            </w:r>
          </w:p>
        </w:tc>
        <w:tc>
          <w:tcPr>
            <w:tcW w:w="1748" w:type="pct"/>
          </w:tcPr>
          <w:p w:rsidR="00FB5FDF" w:rsidRPr="00DA11EF" w:rsidRDefault="00FB5FDF" w:rsidP="000A289B">
            <w:pPr>
              <w:overflowPunct w:val="0"/>
              <w:autoSpaceDE w:val="0"/>
              <w:autoSpaceDN w:val="0"/>
              <w:adjustRightInd w:val="0"/>
              <w:rPr>
                <w:b/>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FB5FDF" w:rsidRPr="00DA11EF" w:rsidRDefault="00FB5FDF" w:rsidP="000A289B">
            <w:pPr>
              <w:overflowPunct w:val="0"/>
              <w:autoSpaceDE w:val="0"/>
              <w:autoSpaceDN w:val="0"/>
              <w:adjustRightInd w:val="0"/>
              <w:jc w:val="center"/>
              <w:rPr>
                <w:sz w:val="24"/>
                <w:szCs w:val="24"/>
              </w:rPr>
            </w:pPr>
            <w:r w:rsidRPr="00DA11EF">
              <w:rPr>
                <w:sz w:val="24"/>
                <w:szCs w:val="24"/>
              </w:rPr>
              <w:t>592 357,97</w:t>
            </w:r>
          </w:p>
        </w:tc>
        <w:tc>
          <w:tcPr>
            <w:tcW w:w="511" w:type="pct"/>
          </w:tcPr>
          <w:p w:rsidR="00FB5FDF" w:rsidRPr="00DA11EF" w:rsidRDefault="00FB5FDF" w:rsidP="000A289B">
            <w:pPr>
              <w:ind w:firstLine="708"/>
              <w:rPr>
                <w:sz w:val="24"/>
                <w:szCs w:val="24"/>
              </w:rPr>
            </w:pPr>
            <w:r w:rsidRPr="00DA11EF">
              <w:rPr>
                <w:sz w:val="24"/>
                <w:szCs w:val="24"/>
              </w:rPr>
              <w:t>0,00</w:t>
            </w:r>
          </w:p>
        </w:tc>
        <w:tc>
          <w:tcPr>
            <w:tcW w:w="489" w:type="pct"/>
          </w:tcPr>
          <w:p w:rsidR="00FB5FDF" w:rsidRPr="00DA11EF" w:rsidRDefault="00FB5FDF" w:rsidP="000A289B">
            <w:pPr>
              <w:rPr>
                <w:b/>
                <w:sz w:val="24"/>
                <w:szCs w:val="24"/>
              </w:rPr>
            </w:pPr>
            <w:r>
              <w:rPr>
                <w:b/>
                <w:sz w:val="24"/>
                <w:szCs w:val="24"/>
              </w:rPr>
              <w:t xml:space="preserve">     </w:t>
            </w:r>
            <w:r w:rsidRPr="00DA11EF">
              <w:rPr>
                <w:b/>
                <w:sz w:val="24"/>
                <w:szCs w:val="24"/>
              </w:rPr>
              <w:t>592 357,97</w:t>
            </w:r>
          </w:p>
        </w:tc>
        <w:tc>
          <w:tcPr>
            <w:tcW w:w="533" w:type="pct"/>
            <w:gridSpan w:val="2"/>
          </w:tcPr>
          <w:p w:rsidR="00FB5FDF" w:rsidRPr="008533C0" w:rsidRDefault="00FB5FDF" w:rsidP="000A289B">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2.4</w:t>
            </w:r>
            <w:r>
              <w:rPr>
                <w:sz w:val="24"/>
                <w:szCs w:val="24"/>
              </w:rPr>
              <w:t>.</w:t>
            </w:r>
          </w:p>
        </w:tc>
        <w:tc>
          <w:tcPr>
            <w:tcW w:w="1748" w:type="pct"/>
          </w:tcPr>
          <w:p w:rsidR="00FB5FDF" w:rsidRPr="00DA11EF" w:rsidRDefault="00FB5FDF" w:rsidP="000A289B">
            <w:pPr>
              <w:overflowPunct w:val="0"/>
              <w:autoSpaceDE w:val="0"/>
              <w:autoSpaceDN w:val="0"/>
              <w:adjustRightInd w:val="0"/>
              <w:rPr>
                <w:sz w:val="24"/>
                <w:szCs w:val="24"/>
              </w:rPr>
            </w:pPr>
            <w:r w:rsidRPr="00DA11EF">
              <w:rPr>
                <w:sz w:val="24"/>
                <w:szCs w:val="24"/>
              </w:rPr>
              <w:t xml:space="preserve">Ремонт автомобильной дороги по ул.Песчаной (замена автопавильонов на автобусных остановках) </w:t>
            </w:r>
            <w:r w:rsidRPr="00DA11EF">
              <w:rPr>
                <w:sz w:val="24"/>
                <w:szCs w:val="24"/>
              </w:rPr>
              <w:lastRenderedPageBreak/>
              <w:t>Валдайского городского поселения Валдайского муниципального района Новгородской области</w:t>
            </w:r>
          </w:p>
        </w:tc>
        <w:tc>
          <w:tcPr>
            <w:tcW w:w="542" w:type="pct"/>
          </w:tcPr>
          <w:p w:rsidR="00FB5FDF" w:rsidRPr="00DA11EF" w:rsidRDefault="00FB5FDF" w:rsidP="000A289B">
            <w:pPr>
              <w:overflowPunct w:val="0"/>
              <w:autoSpaceDE w:val="0"/>
              <w:autoSpaceDN w:val="0"/>
              <w:adjustRightInd w:val="0"/>
              <w:jc w:val="center"/>
              <w:rPr>
                <w:sz w:val="24"/>
                <w:szCs w:val="24"/>
              </w:rPr>
            </w:pPr>
            <w:r w:rsidRPr="00DA11EF">
              <w:rPr>
                <w:sz w:val="24"/>
                <w:szCs w:val="24"/>
              </w:rPr>
              <w:lastRenderedPageBreak/>
              <w:t>116 072,31</w:t>
            </w:r>
          </w:p>
        </w:tc>
        <w:tc>
          <w:tcPr>
            <w:tcW w:w="511" w:type="pct"/>
          </w:tcPr>
          <w:p w:rsidR="00FB5FDF" w:rsidRPr="00AD11A5" w:rsidRDefault="00FB5FDF" w:rsidP="000A289B">
            <w:pPr>
              <w:overflowPunct w:val="0"/>
              <w:autoSpaceDE w:val="0"/>
              <w:autoSpaceDN w:val="0"/>
              <w:adjustRightInd w:val="0"/>
              <w:jc w:val="center"/>
              <w:rPr>
                <w:sz w:val="24"/>
                <w:szCs w:val="24"/>
              </w:rPr>
            </w:pPr>
            <w:r w:rsidRPr="00AD11A5">
              <w:rPr>
                <w:sz w:val="24"/>
                <w:szCs w:val="24"/>
              </w:rPr>
              <w:t>8 407 413,51</w:t>
            </w:r>
          </w:p>
        </w:tc>
        <w:tc>
          <w:tcPr>
            <w:tcW w:w="489" w:type="pct"/>
          </w:tcPr>
          <w:p w:rsidR="00FB5FDF" w:rsidRPr="00AD11A5" w:rsidRDefault="00FB5FDF" w:rsidP="000A289B">
            <w:pPr>
              <w:overflowPunct w:val="0"/>
              <w:autoSpaceDE w:val="0"/>
              <w:autoSpaceDN w:val="0"/>
              <w:adjustRightInd w:val="0"/>
              <w:jc w:val="center"/>
              <w:rPr>
                <w:b/>
                <w:sz w:val="24"/>
                <w:szCs w:val="24"/>
              </w:rPr>
            </w:pPr>
            <w:r w:rsidRPr="00AD11A5">
              <w:rPr>
                <w:b/>
                <w:sz w:val="24"/>
                <w:szCs w:val="24"/>
              </w:rPr>
              <w:t>8 523 485,82</w:t>
            </w:r>
          </w:p>
        </w:tc>
        <w:tc>
          <w:tcPr>
            <w:tcW w:w="533" w:type="pct"/>
            <w:gridSpan w:val="2"/>
          </w:tcPr>
          <w:p w:rsidR="00FB5FDF" w:rsidRPr="000A5771" w:rsidRDefault="00FB5FDF" w:rsidP="000A289B">
            <w:pPr>
              <w:overflowPunct w:val="0"/>
              <w:autoSpaceDE w:val="0"/>
              <w:autoSpaceDN w:val="0"/>
              <w:adjustRightInd w:val="0"/>
              <w:rPr>
                <w:sz w:val="24"/>
                <w:szCs w:val="24"/>
              </w:rPr>
            </w:pPr>
            <w:r w:rsidRPr="000A5771">
              <w:rPr>
                <w:sz w:val="24"/>
                <w:szCs w:val="24"/>
              </w:rPr>
              <w:t xml:space="preserve">текущий ремонт автомобильных </w:t>
            </w:r>
            <w:r w:rsidRPr="000A5771">
              <w:rPr>
                <w:sz w:val="24"/>
                <w:szCs w:val="24"/>
              </w:rPr>
              <w:lastRenderedPageBreak/>
              <w:t>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8533C0" w:rsidRDefault="00FB5FDF" w:rsidP="000A289B">
            <w:pPr>
              <w:overflowPunct w:val="0"/>
              <w:autoSpaceDE w:val="0"/>
              <w:autoSpaceDN w:val="0"/>
              <w:adjustRightInd w:val="0"/>
              <w:rPr>
                <w:b/>
                <w:sz w:val="24"/>
                <w:szCs w:val="24"/>
              </w:rPr>
            </w:pPr>
            <w:r w:rsidRPr="008533C0">
              <w:rPr>
                <w:b/>
                <w:sz w:val="24"/>
                <w:szCs w:val="24"/>
              </w:rPr>
              <w:lastRenderedPageBreak/>
              <w:t>Итого:</w:t>
            </w:r>
          </w:p>
        </w:tc>
        <w:tc>
          <w:tcPr>
            <w:tcW w:w="542" w:type="pct"/>
            <w:vAlign w:val="center"/>
          </w:tcPr>
          <w:p w:rsidR="00FB5FDF" w:rsidRPr="008533C0" w:rsidRDefault="00FB5FDF" w:rsidP="000A289B">
            <w:pPr>
              <w:overflowPunct w:val="0"/>
              <w:autoSpaceDE w:val="0"/>
              <w:autoSpaceDN w:val="0"/>
              <w:adjustRightInd w:val="0"/>
              <w:jc w:val="center"/>
              <w:rPr>
                <w:b/>
                <w:sz w:val="24"/>
                <w:szCs w:val="24"/>
              </w:rPr>
            </w:pPr>
            <w:r>
              <w:rPr>
                <w:b/>
                <w:sz w:val="24"/>
                <w:szCs w:val="24"/>
              </w:rPr>
              <w:t>1 248 142,73</w:t>
            </w:r>
          </w:p>
        </w:tc>
        <w:tc>
          <w:tcPr>
            <w:tcW w:w="511" w:type="pct"/>
            <w:vAlign w:val="center"/>
          </w:tcPr>
          <w:p w:rsidR="00FB5FDF" w:rsidRPr="00AD11A5" w:rsidRDefault="00FB5FDF" w:rsidP="000A289B">
            <w:pPr>
              <w:overflowPunct w:val="0"/>
              <w:autoSpaceDE w:val="0"/>
              <w:autoSpaceDN w:val="0"/>
              <w:adjustRightInd w:val="0"/>
              <w:jc w:val="center"/>
              <w:rPr>
                <w:b/>
                <w:sz w:val="24"/>
                <w:szCs w:val="24"/>
              </w:rPr>
            </w:pPr>
            <w:r w:rsidRPr="00AD11A5">
              <w:rPr>
                <w:b/>
                <w:sz w:val="24"/>
                <w:szCs w:val="24"/>
              </w:rPr>
              <w:t>61 796 600</w:t>
            </w:r>
          </w:p>
        </w:tc>
        <w:tc>
          <w:tcPr>
            <w:tcW w:w="489" w:type="pct"/>
            <w:vAlign w:val="center"/>
          </w:tcPr>
          <w:p w:rsidR="00FB5FDF" w:rsidRPr="00AD11A5" w:rsidRDefault="00FB5FDF" w:rsidP="000A289B">
            <w:pPr>
              <w:overflowPunct w:val="0"/>
              <w:autoSpaceDE w:val="0"/>
              <w:autoSpaceDN w:val="0"/>
              <w:adjustRightInd w:val="0"/>
              <w:jc w:val="center"/>
              <w:rPr>
                <w:b/>
                <w:sz w:val="24"/>
                <w:szCs w:val="24"/>
              </w:rPr>
            </w:pPr>
            <w:r w:rsidRPr="00AD11A5">
              <w:rPr>
                <w:b/>
                <w:sz w:val="24"/>
                <w:szCs w:val="24"/>
              </w:rPr>
              <w:t>63 044 742,73</w:t>
            </w:r>
          </w:p>
        </w:tc>
        <w:tc>
          <w:tcPr>
            <w:tcW w:w="533" w:type="pct"/>
            <w:gridSpan w:val="2"/>
          </w:tcPr>
          <w:p w:rsidR="00FB5FDF" w:rsidRPr="008533C0"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8533C0" w:rsidRDefault="00FB5FDF" w:rsidP="000A289B">
            <w:pPr>
              <w:overflowPunct w:val="0"/>
              <w:autoSpaceDE w:val="0"/>
              <w:autoSpaceDN w:val="0"/>
              <w:adjustRightInd w:val="0"/>
              <w:rPr>
                <w:b/>
                <w:sz w:val="24"/>
                <w:szCs w:val="24"/>
              </w:rPr>
            </w:pPr>
            <w:r w:rsidRPr="008533C0">
              <w:rPr>
                <w:b/>
                <w:sz w:val="24"/>
                <w:szCs w:val="24"/>
              </w:rPr>
              <w:t>Всего на ремонт автомобильных дорог</w:t>
            </w:r>
          </w:p>
        </w:tc>
        <w:tc>
          <w:tcPr>
            <w:tcW w:w="542" w:type="pct"/>
            <w:vAlign w:val="center"/>
          </w:tcPr>
          <w:p w:rsidR="00FB5FDF" w:rsidRPr="008533C0" w:rsidRDefault="00FB5FDF" w:rsidP="000A289B">
            <w:pPr>
              <w:overflowPunct w:val="0"/>
              <w:autoSpaceDE w:val="0"/>
              <w:autoSpaceDN w:val="0"/>
              <w:adjustRightInd w:val="0"/>
              <w:jc w:val="center"/>
              <w:rPr>
                <w:b/>
                <w:sz w:val="24"/>
                <w:szCs w:val="24"/>
              </w:rPr>
            </w:pPr>
            <w:r>
              <w:rPr>
                <w:b/>
                <w:sz w:val="24"/>
                <w:szCs w:val="24"/>
              </w:rPr>
              <w:t>3 986 626,09</w:t>
            </w:r>
          </w:p>
        </w:tc>
        <w:tc>
          <w:tcPr>
            <w:tcW w:w="511" w:type="pct"/>
            <w:vAlign w:val="center"/>
          </w:tcPr>
          <w:p w:rsidR="00FB5FDF" w:rsidRPr="00AD11A5" w:rsidRDefault="00FB5FDF" w:rsidP="000A289B">
            <w:pPr>
              <w:overflowPunct w:val="0"/>
              <w:autoSpaceDE w:val="0"/>
              <w:autoSpaceDN w:val="0"/>
              <w:adjustRightInd w:val="0"/>
              <w:jc w:val="center"/>
              <w:rPr>
                <w:b/>
                <w:sz w:val="24"/>
                <w:szCs w:val="24"/>
              </w:rPr>
            </w:pPr>
            <w:r w:rsidRPr="00AD11A5">
              <w:rPr>
                <w:b/>
                <w:sz w:val="24"/>
                <w:szCs w:val="24"/>
              </w:rPr>
              <w:t>64 128 439,30</w:t>
            </w:r>
          </w:p>
        </w:tc>
        <w:tc>
          <w:tcPr>
            <w:tcW w:w="489" w:type="pct"/>
            <w:vAlign w:val="center"/>
          </w:tcPr>
          <w:p w:rsidR="00FB5FDF" w:rsidRPr="00AD11A5" w:rsidRDefault="00FB5FDF" w:rsidP="000A289B">
            <w:pPr>
              <w:overflowPunct w:val="0"/>
              <w:autoSpaceDE w:val="0"/>
              <w:autoSpaceDN w:val="0"/>
              <w:adjustRightInd w:val="0"/>
              <w:jc w:val="center"/>
              <w:rPr>
                <w:b/>
                <w:sz w:val="24"/>
                <w:szCs w:val="24"/>
              </w:rPr>
            </w:pPr>
            <w:r w:rsidRPr="00AD11A5">
              <w:rPr>
                <w:b/>
                <w:sz w:val="24"/>
                <w:szCs w:val="24"/>
              </w:rPr>
              <w:t>68 115 065,39</w:t>
            </w:r>
          </w:p>
        </w:tc>
        <w:tc>
          <w:tcPr>
            <w:tcW w:w="533" w:type="pct"/>
            <w:gridSpan w:val="2"/>
          </w:tcPr>
          <w:p w:rsidR="00FB5FDF" w:rsidRPr="008533C0"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5A3DFE" w:rsidRDefault="00FB5FDF" w:rsidP="000A289B">
            <w:pPr>
              <w:jc w:val="center"/>
              <w:rPr>
                <w:b/>
                <w:bCs/>
                <w:sz w:val="24"/>
                <w:szCs w:val="24"/>
              </w:rPr>
            </w:pPr>
            <w:r>
              <w:rPr>
                <w:b/>
                <w:bCs/>
                <w:sz w:val="24"/>
                <w:szCs w:val="24"/>
              </w:rPr>
              <w:t>3</w:t>
            </w:r>
          </w:p>
        </w:tc>
        <w:tc>
          <w:tcPr>
            <w:tcW w:w="3823" w:type="pct"/>
            <w:gridSpan w:val="6"/>
          </w:tcPr>
          <w:p w:rsidR="00FB5FDF" w:rsidRDefault="00FB5FDF" w:rsidP="000A289B">
            <w:pPr>
              <w:overflowPunct w:val="0"/>
              <w:autoSpaceDE w:val="0"/>
              <w:autoSpaceDN w:val="0"/>
              <w:adjustRightInd w:val="0"/>
              <w:rPr>
                <w:sz w:val="24"/>
                <w:szCs w:val="24"/>
              </w:rPr>
            </w:pPr>
            <w:r w:rsidRPr="005A3DFE">
              <w:rPr>
                <w:b/>
                <w:bCs/>
                <w:sz w:val="24"/>
                <w:szCs w:val="24"/>
              </w:rPr>
              <w:t>Капитальный ремонт</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564"/>
        </w:trPr>
        <w:tc>
          <w:tcPr>
            <w:tcW w:w="193" w:type="pct"/>
            <w:vMerge w:val="restart"/>
          </w:tcPr>
          <w:p w:rsidR="00FB5FDF" w:rsidRPr="00C03C06" w:rsidRDefault="00FB5FDF" w:rsidP="000A289B">
            <w:pPr>
              <w:rPr>
                <w:sz w:val="24"/>
                <w:szCs w:val="24"/>
              </w:rPr>
            </w:pPr>
          </w:p>
        </w:tc>
        <w:tc>
          <w:tcPr>
            <w:tcW w:w="1748" w:type="pct"/>
            <w:vMerge w:val="restart"/>
          </w:tcPr>
          <w:p w:rsidR="00FB5FDF" w:rsidRPr="00C03C06" w:rsidRDefault="00FB5FDF" w:rsidP="000A289B">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sz w:val="24"/>
                <w:szCs w:val="24"/>
              </w:rPr>
              <w:t>(в том числе строительный контроль</w:t>
            </w:r>
            <w:r>
              <w:rPr>
                <w:sz w:val="24"/>
                <w:szCs w:val="24"/>
              </w:rPr>
              <w:t>)</w:t>
            </w:r>
          </w:p>
        </w:tc>
        <w:tc>
          <w:tcPr>
            <w:tcW w:w="542" w:type="pct"/>
          </w:tcPr>
          <w:p w:rsidR="00FB5FDF" w:rsidRPr="007632A6" w:rsidRDefault="00FB5FDF" w:rsidP="000A289B">
            <w:pPr>
              <w:overflowPunct w:val="0"/>
              <w:autoSpaceDE w:val="0"/>
              <w:autoSpaceDN w:val="0"/>
              <w:adjustRightInd w:val="0"/>
              <w:jc w:val="center"/>
              <w:rPr>
                <w:sz w:val="24"/>
                <w:szCs w:val="24"/>
              </w:rPr>
            </w:pPr>
            <w:r w:rsidRPr="007632A6">
              <w:rPr>
                <w:sz w:val="24"/>
                <w:szCs w:val="24"/>
              </w:rPr>
              <w:t>1 271 713,58</w:t>
            </w:r>
          </w:p>
        </w:tc>
        <w:tc>
          <w:tcPr>
            <w:tcW w:w="511" w:type="pct"/>
          </w:tcPr>
          <w:p w:rsidR="00FB5FDF" w:rsidRPr="007632A6" w:rsidRDefault="00FB5FDF" w:rsidP="000A289B">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FB5FDF" w:rsidRPr="007632A6" w:rsidRDefault="00FB5FDF" w:rsidP="000A289B">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FB5FDF" w:rsidRPr="002A4984" w:rsidRDefault="00FB5FDF" w:rsidP="000A289B">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vMerge/>
          </w:tcPr>
          <w:p w:rsidR="00FB5FDF" w:rsidRPr="00C03C06" w:rsidRDefault="00FB5FDF" w:rsidP="000A289B">
            <w:pPr>
              <w:rPr>
                <w:sz w:val="24"/>
                <w:szCs w:val="24"/>
              </w:rPr>
            </w:pPr>
          </w:p>
        </w:tc>
        <w:tc>
          <w:tcPr>
            <w:tcW w:w="1748" w:type="pct"/>
            <w:vMerge/>
          </w:tcPr>
          <w:p w:rsidR="00FB5FDF" w:rsidRPr="00C03C06" w:rsidRDefault="00FB5FDF" w:rsidP="000A289B">
            <w:pPr>
              <w:jc w:val="both"/>
              <w:rPr>
                <w:sz w:val="24"/>
                <w:szCs w:val="24"/>
              </w:rPr>
            </w:pPr>
          </w:p>
        </w:tc>
        <w:tc>
          <w:tcPr>
            <w:tcW w:w="542" w:type="pct"/>
          </w:tcPr>
          <w:p w:rsidR="00FB5FDF" w:rsidRPr="007632A6" w:rsidRDefault="00FB5FDF" w:rsidP="000A289B">
            <w:pPr>
              <w:overflowPunct w:val="0"/>
              <w:autoSpaceDE w:val="0"/>
              <w:autoSpaceDN w:val="0"/>
              <w:adjustRightInd w:val="0"/>
              <w:jc w:val="center"/>
              <w:rPr>
                <w:sz w:val="24"/>
                <w:szCs w:val="24"/>
              </w:rPr>
            </w:pPr>
            <w:r>
              <w:rPr>
                <w:sz w:val="24"/>
                <w:szCs w:val="24"/>
              </w:rPr>
              <w:t>28 480,42</w:t>
            </w:r>
          </w:p>
        </w:tc>
        <w:tc>
          <w:tcPr>
            <w:tcW w:w="511" w:type="pct"/>
          </w:tcPr>
          <w:p w:rsidR="00FB5FDF" w:rsidRPr="007632A6" w:rsidRDefault="00FB5FDF" w:rsidP="000A289B">
            <w:pPr>
              <w:overflowPunct w:val="0"/>
              <w:autoSpaceDE w:val="0"/>
              <w:autoSpaceDN w:val="0"/>
              <w:adjustRightInd w:val="0"/>
              <w:jc w:val="center"/>
              <w:rPr>
                <w:sz w:val="24"/>
                <w:szCs w:val="24"/>
              </w:rPr>
            </w:pPr>
            <w:r>
              <w:rPr>
                <w:sz w:val="24"/>
                <w:szCs w:val="24"/>
              </w:rPr>
              <w:t>2 691,1558</w:t>
            </w:r>
          </w:p>
        </w:tc>
        <w:tc>
          <w:tcPr>
            <w:tcW w:w="526" w:type="pct"/>
            <w:gridSpan w:val="2"/>
          </w:tcPr>
          <w:p w:rsidR="00FB5FDF" w:rsidRPr="007632A6" w:rsidRDefault="00FB5FDF" w:rsidP="000A289B">
            <w:pPr>
              <w:overflowPunct w:val="0"/>
              <w:autoSpaceDE w:val="0"/>
              <w:autoSpaceDN w:val="0"/>
              <w:adjustRightInd w:val="0"/>
              <w:jc w:val="center"/>
              <w:rPr>
                <w:b/>
                <w:sz w:val="24"/>
                <w:szCs w:val="24"/>
              </w:rPr>
            </w:pPr>
            <w:r>
              <w:rPr>
                <w:b/>
                <w:sz w:val="24"/>
                <w:szCs w:val="24"/>
              </w:rPr>
              <w:t>2 719 636,22</w:t>
            </w:r>
          </w:p>
        </w:tc>
        <w:tc>
          <w:tcPr>
            <w:tcW w:w="496" w:type="pct"/>
            <w:vMerge/>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5A3DFE" w:rsidRDefault="00FB5FDF" w:rsidP="000A289B">
            <w:pPr>
              <w:overflowPunct w:val="0"/>
              <w:autoSpaceDE w:val="0"/>
              <w:autoSpaceDN w:val="0"/>
              <w:adjustRightInd w:val="0"/>
              <w:rPr>
                <w:b/>
                <w:sz w:val="24"/>
                <w:szCs w:val="24"/>
              </w:rPr>
            </w:pPr>
            <w:r w:rsidRPr="005A3DFE">
              <w:rPr>
                <w:b/>
                <w:sz w:val="24"/>
                <w:szCs w:val="24"/>
              </w:rPr>
              <w:t>Итого:</w:t>
            </w:r>
          </w:p>
        </w:tc>
        <w:tc>
          <w:tcPr>
            <w:tcW w:w="542" w:type="pct"/>
            <w:vAlign w:val="center"/>
          </w:tcPr>
          <w:p w:rsidR="00FB5FDF" w:rsidRPr="005A3DFE" w:rsidRDefault="00FB5FDF" w:rsidP="000A289B">
            <w:pPr>
              <w:overflowPunct w:val="0"/>
              <w:autoSpaceDE w:val="0"/>
              <w:autoSpaceDN w:val="0"/>
              <w:adjustRightInd w:val="0"/>
              <w:jc w:val="center"/>
              <w:rPr>
                <w:b/>
                <w:sz w:val="24"/>
                <w:szCs w:val="24"/>
              </w:rPr>
            </w:pPr>
            <w:r>
              <w:rPr>
                <w:b/>
                <w:sz w:val="24"/>
                <w:szCs w:val="24"/>
              </w:rPr>
              <w:t>1 300 194,00</w:t>
            </w:r>
          </w:p>
        </w:tc>
        <w:tc>
          <w:tcPr>
            <w:tcW w:w="511" w:type="pct"/>
            <w:vAlign w:val="center"/>
          </w:tcPr>
          <w:p w:rsidR="00FB5FDF" w:rsidRPr="005A3DFE" w:rsidRDefault="00FB5FDF" w:rsidP="000A289B">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FB5FDF" w:rsidRPr="005A3DFE" w:rsidRDefault="00FB5FDF" w:rsidP="000A289B">
            <w:pPr>
              <w:overflowPunct w:val="0"/>
              <w:autoSpaceDE w:val="0"/>
              <w:autoSpaceDN w:val="0"/>
              <w:adjustRightInd w:val="0"/>
              <w:jc w:val="center"/>
              <w:rPr>
                <w:b/>
                <w:sz w:val="24"/>
                <w:szCs w:val="24"/>
              </w:rPr>
            </w:pPr>
            <w:r>
              <w:rPr>
                <w:b/>
                <w:sz w:val="24"/>
                <w:szCs w:val="24"/>
              </w:rPr>
              <w:t>129 890 994,00</w:t>
            </w:r>
          </w:p>
        </w:tc>
        <w:tc>
          <w:tcPr>
            <w:tcW w:w="496"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5A3DFE" w:rsidRDefault="00FB5FDF" w:rsidP="000A289B">
            <w:pPr>
              <w:overflowPunct w:val="0"/>
              <w:autoSpaceDE w:val="0"/>
              <w:autoSpaceDN w:val="0"/>
              <w:adjustRightInd w:val="0"/>
              <w:jc w:val="center"/>
              <w:rPr>
                <w:b/>
                <w:sz w:val="24"/>
                <w:szCs w:val="24"/>
              </w:rPr>
            </w:pPr>
            <w:r>
              <w:rPr>
                <w:b/>
                <w:sz w:val="24"/>
                <w:szCs w:val="24"/>
              </w:rPr>
              <w:t>4</w:t>
            </w:r>
          </w:p>
        </w:tc>
        <w:tc>
          <w:tcPr>
            <w:tcW w:w="1748" w:type="pct"/>
          </w:tcPr>
          <w:p w:rsidR="00FB5FDF" w:rsidRPr="005A3DFE" w:rsidRDefault="00FB5FDF" w:rsidP="000A289B">
            <w:pPr>
              <w:overflowPunct w:val="0"/>
              <w:autoSpaceDE w:val="0"/>
              <w:autoSpaceDN w:val="0"/>
              <w:adjustRightInd w:val="0"/>
              <w:rPr>
                <w:b/>
                <w:sz w:val="24"/>
                <w:szCs w:val="24"/>
              </w:rPr>
            </w:pPr>
            <w:r w:rsidRPr="005A3DFE">
              <w:rPr>
                <w:b/>
                <w:sz w:val="24"/>
                <w:szCs w:val="24"/>
              </w:rPr>
              <w:t>Проектно-сметная документация</w:t>
            </w:r>
          </w:p>
        </w:tc>
        <w:tc>
          <w:tcPr>
            <w:tcW w:w="542" w:type="pct"/>
          </w:tcPr>
          <w:p w:rsidR="00FB5FDF" w:rsidRDefault="00FB5FDF" w:rsidP="000A289B">
            <w:pPr>
              <w:overflowPunct w:val="0"/>
              <w:autoSpaceDE w:val="0"/>
              <w:autoSpaceDN w:val="0"/>
              <w:adjustRightInd w:val="0"/>
              <w:jc w:val="center"/>
              <w:rPr>
                <w:sz w:val="24"/>
                <w:szCs w:val="24"/>
              </w:rPr>
            </w:pPr>
          </w:p>
        </w:tc>
        <w:tc>
          <w:tcPr>
            <w:tcW w:w="511" w:type="pct"/>
          </w:tcPr>
          <w:p w:rsidR="00FB5FDF" w:rsidRDefault="00FB5FDF" w:rsidP="000A289B">
            <w:pPr>
              <w:overflowPunct w:val="0"/>
              <w:autoSpaceDE w:val="0"/>
              <w:autoSpaceDN w:val="0"/>
              <w:adjustRightInd w:val="0"/>
              <w:jc w:val="center"/>
              <w:rPr>
                <w:sz w:val="24"/>
                <w:szCs w:val="24"/>
              </w:rPr>
            </w:pPr>
          </w:p>
        </w:tc>
        <w:tc>
          <w:tcPr>
            <w:tcW w:w="526" w:type="pct"/>
            <w:gridSpan w:val="2"/>
          </w:tcPr>
          <w:p w:rsidR="00FB5FDF" w:rsidRDefault="00FB5FDF" w:rsidP="000A289B">
            <w:pPr>
              <w:overflowPunct w:val="0"/>
              <w:autoSpaceDE w:val="0"/>
              <w:autoSpaceDN w:val="0"/>
              <w:adjustRightInd w:val="0"/>
              <w:jc w:val="center"/>
              <w:rPr>
                <w:b/>
                <w:sz w:val="24"/>
                <w:szCs w:val="24"/>
              </w:rPr>
            </w:pPr>
          </w:p>
        </w:tc>
        <w:tc>
          <w:tcPr>
            <w:tcW w:w="496" w:type="pct"/>
          </w:tcPr>
          <w:p w:rsidR="00FB5FDF" w:rsidRDefault="00FB5FDF" w:rsidP="000A289B">
            <w:pPr>
              <w:overflowPunct w:val="0"/>
              <w:autoSpaceDE w:val="0"/>
              <w:autoSpaceDN w:val="0"/>
              <w:adjustRightInd w:val="0"/>
              <w:rPr>
                <w:sz w:val="24"/>
                <w:szCs w:val="24"/>
              </w:rPr>
            </w:pPr>
          </w:p>
        </w:tc>
        <w:tc>
          <w:tcPr>
            <w:tcW w:w="984" w:type="pct"/>
            <w:vMerge w:val="restart"/>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4.1</w:t>
            </w:r>
          </w:p>
        </w:tc>
        <w:tc>
          <w:tcPr>
            <w:tcW w:w="1748" w:type="pct"/>
          </w:tcPr>
          <w:p w:rsidR="00FB5FDF" w:rsidRPr="005A3DFE" w:rsidRDefault="00FB5FDF" w:rsidP="000A289B">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FB5FDF" w:rsidRPr="005A3DFE" w:rsidRDefault="00FB5FDF" w:rsidP="000A289B">
            <w:pPr>
              <w:autoSpaceDN w:val="0"/>
              <w:jc w:val="center"/>
              <w:rPr>
                <w:sz w:val="24"/>
                <w:szCs w:val="24"/>
                <w:shd w:val="clear" w:color="auto" w:fill="FFFFFF"/>
              </w:rPr>
            </w:pPr>
            <w:r w:rsidRPr="005A3DFE">
              <w:rPr>
                <w:sz w:val="24"/>
                <w:szCs w:val="24"/>
                <w:shd w:val="clear" w:color="auto" w:fill="FFFFFF"/>
              </w:rPr>
              <w:t>4 123 351,20</w:t>
            </w:r>
          </w:p>
        </w:tc>
        <w:tc>
          <w:tcPr>
            <w:tcW w:w="511" w:type="pct"/>
          </w:tcPr>
          <w:p w:rsidR="00FB5FDF" w:rsidRPr="005A3DFE" w:rsidRDefault="00FB5FDF" w:rsidP="000A289B">
            <w:pPr>
              <w:jc w:val="center"/>
              <w:rPr>
                <w:sz w:val="24"/>
                <w:szCs w:val="24"/>
              </w:rPr>
            </w:pPr>
            <w:r w:rsidRPr="005A3DFE">
              <w:rPr>
                <w:sz w:val="24"/>
                <w:szCs w:val="24"/>
              </w:rPr>
              <w:t>0,00</w:t>
            </w:r>
          </w:p>
        </w:tc>
        <w:tc>
          <w:tcPr>
            <w:tcW w:w="526" w:type="pct"/>
            <w:gridSpan w:val="2"/>
          </w:tcPr>
          <w:p w:rsidR="00FB5FDF" w:rsidRPr="005A3DFE" w:rsidRDefault="00FB5FDF" w:rsidP="000A289B">
            <w:pPr>
              <w:autoSpaceDN w:val="0"/>
              <w:jc w:val="center"/>
              <w:rPr>
                <w:sz w:val="24"/>
                <w:szCs w:val="24"/>
                <w:shd w:val="clear" w:color="auto" w:fill="FFFFFF"/>
              </w:rPr>
            </w:pPr>
            <w:r w:rsidRPr="005A3DFE">
              <w:rPr>
                <w:sz w:val="24"/>
                <w:szCs w:val="24"/>
                <w:shd w:val="clear" w:color="auto" w:fill="FFFFFF"/>
              </w:rPr>
              <w:t>4 123 351,20</w:t>
            </w:r>
          </w:p>
        </w:tc>
        <w:tc>
          <w:tcPr>
            <w:tcW w:w="496"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010C7C" w:rsidRDefault="00FB5FDF" w:rsidP="000A289B">
            <w:pPr>
              <w:overflowPunct w:val="0"/>
              <w:autoSpaceDE w:val="0"/>
              <w:autoSpaceDN w:val="0"/>
              <w:adjustRightInd w:val="0"/>
              <w:jc w:val="center"/>
              <w:rPr>
                <w:sz w:val="24"/>
                <w:szCs w:val="24"/>
              </w:rPr>
            </w:pPr>
            <w:r w:rsidRPr="00010C7C">
              <w:rPr>
                <w:sz w:val="24"/>
                <w:szCs w:val="24"/>
              </w:rPr>
              <w:t>4.2</w:t>
            </w:r>
          </w:p>
        </w:tc>
        <w:tc>
          <w:tcPr>
            <w:tcW w:w="1748" w:type="pct"/>
          </w:tcPr>
          <w:p w:rsidR="00FB5FDF" w:rsidRPr="002A4984" w:rsidRDefault="00FB5FDF" w:rsidP="000A289B">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FB5FDF" w:rsidRPr="005A3DFE" w:rsidRDefault="00FB5FDF" w:rsidP="000A289B">
            <w:pPr>
              <w:rPr>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542" w:type="pct"/>
          </w:tcPr>
          <w:p w:rsidR="00FB5FDF" w:rsidRPr="00685565" w:rsidRDefault="00FB5FDF" w:rsidP="000A289B">
            <w:pPr>
              <w:overflowPunct w:val="0"/>
              <w:autoSpaceDE w:val="0"/>
              <w:autoSpaceDN w:val="0"/>
              <w:adjustRightInd w:val="0"/>
              <w:jc w:val="center"/>
              <w:rPr>
                <w:sz w:val="24"/>
                <w:szCs w:val="24"/>
              </w:rPr>
            </w:pPr>
            <w:r w:rsidRPr="00685565">
              <w:rPr>
                <w:sz w:val="24"/>
                <w:szCs w:val="24"/>
              </w:rPr>
              <w:t>1 600 000,00</w:t>
            </w:r>
          </w:p>
        </w:tc>
        <w:tc>
          <w:tcPr>
            <w:tcW w:w="511" w:type="pct"/>
          </w:tcPr>
          <w:p w:rsidR="00FB5FDF" w:rsidRPr="00685565" w:rsidRDefault="00FB5FDF" w:rsidP="000A289B">
            <w:pPr>
              <w:overflowPunct w:val="0"/>
              <w:autoSpaceDE w:val="0"/>
              <w:autoSpaceDN w:val="0"/>
              <w:adjustRightInd w:val="0"/>
              <w:jc w:val="center"/>
              <w:rPr>
                <w:sz w:val="24"/>
                <w:szCs w:val="24"/>
              </w:rPr>
            </w:pPr>
            <w:r w:rsidRPr="00685565">
              <w:rPr>
                <w:sz w:val="24"/>
                <w:szCs w:val="24"/>
              </w:rPr>
              <w:t>0,00</w:t>
            </w:r>
          </w:p>
        </w:tc>
        <w:tc>
          <w:tcPr>
            <w:tcW w:w="526" w:type="pct"/>
            <w:gridSpan w:val="2"/>
          </w:tcPr>
          <w:p w:rsidR="00FB5FDF" w:rsidRPr="00685565" w:rsidRDefault="00FB5FDF" w:rsidP="000A289B">
            <w:pPr>
              <w:overflowPunct w:val="0"/>
              <w:autoSpaceDE w:val="0"/>
              <w:autoSpaceDN w:val="0"/>
              <w:adjustRightInd w:val="0"/>
              <w:jc w:val="center"/>
              <w:rPr>
                <w:sz w:val="24"/>
                <w:szCs w:val="24"/>
              </w:rPr>
            </w:pPr>
            <w:r w:rsidRPr="00685565">
              <w:rPr>
                <w:sz w:val="24"/>
                <w:szCs w:val="24"/>
              </w:rPr>
              <w:t>1 600 000,00</w:t>
            </w:r>
          </w:p>
        </w:tc>
        <w:tc>
          <w:tcPr>
            <w:tcW w:w="496"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5A3DFE" w:rsidRDefault="00FB5FDF" w:rsidP="000A289B">
            <w:pPr>
              <w:overflowPunct w:val="0"/>
              <w:autoSpaceDE w:val="0"/>
              <w:autoSpaceDN w:val="0"/>
              <w:adjustRightInd w:val="0"/>
              <w:rPr>
                <w:b/>
                <w:sz w:val="24"/>
                <w:szCs w:val="24"/>
              </w:rPr>
            </w:pPr>
            <w:r>
              <w:rPr>
                <w:b/>
                <w:sz w:val="24"/>
                <w:szCs w:val="24"/>
              </w:rPr>
              <w:t>Итого:</w:t>
            </w:r>
          </w:p>
        </w:tc>
        <w:tc>
          <w:tcPr>
            <w:tcW w:w="542" w:type="pct"/>
            <w:vAlign w:val="center"/>
          </w:tcPr>
          <w:p w:rsidR="00FB5FDF" w:rsidRPr="00685565" w:rsidRDefault="00FB5FDF" w:rsidP="000A289B">
            <w:pPr>
              <w:overflowPunct w:val="0"/>
              <w:autoSpaceDE w:val="0"/>
              <w:autoSpaceDN w:val="0"/>
              <w:adjustRightInd w:val="0"/>
              <w:jc w:val="center"/>
              <w:rPr>
                <w:b/>
                <w:sz w:val="24"/>
                <w:szCs w:val="24"/>
              </w:rPr>
            </w:pPr>
            <w:r>
              <w:rPr>
                <w:b/>
                <w:sz w:val="24"/>
                <w:szCs w:val="24"/>
              </w:rPr>
              <w:t>5 723 351,20</w:t>
            </w:r>
          </w:p>
        </w:tc>
        <w:tc>
          <w:tcPr>
            <w:tcW w:w="511" w:type="pct"/>
            <w:vAlign w:val="center"/>
          </w:tcPr>
          <w:p w:rsidR="00FB5FDF" w:rsidRPr="00685565" w:rsidRDefault="00FB5FDF" w:rsidP="000A289B">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FB5FDF" w:rsidRPr="00685565" w:rsidRDefault="00FB5FDF" w:rsidP="000A289B">
            <w:pPr>
              <w:overflowPunct w:val="0"/>
              <w:autoSpaceDE w:val="0"/>
              <w:autoSpaceDN w:val="0"/>
              <w:adjustRightInd w:val="0"/>
              <w:jc w:val="center"/>
              <w:rPr>
                <w:b/>
                <w:sz w:val="24"/>
                <w:szCs w:val="24"/>
              </w:rPr>
            </w:pPr>
            <w:r>
              <w:rPr>
                <w:b/>
                <w:sz w:val="24"/>
                <w:szCs w:val="24"/>
              </w:rPr>
              <w:t>5 723 351,20</w:t>
            </w:r>
          </w:p>
        </w:tc>
        <w:tc>
          <w:tcPr>
            <w:tcW w:w="496"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Default="00FB5FDF" w:rsidP="000A289B">
            <w:pPr>
              <w:overflowPunct w:val="0"/>
              <w:autoSpaceDE w:val="0"/>
              <w:autoSpaceDN w:val="0"/>
              <w:adjustRightInd w:val="0"/>
              <w:rPr>
                <w:b/>
                <w:sz w:val="24"/>
                <w:szCs w:val="24"/>
              </w:rPr>
            </w:pPr>
            <w:r>
              <w:rPr>
                <w:b/>
                <w:sz w:val="24"/>
                <w:szCs w:val="24"/>
              </w:rPr>
              <w:t>ИТОГО</w:t>
            </w:r>
          </w:p>
        </w:tc>
        <w:tc>
          <w:tcPr>
            <w:tcW w:w="542" w:type="pct"/>
            <w:vAlign w:val="center"/>
          </w:tcPr>
          <w:p w:rsidR="00FB5FDF" w:rsidRDefault="00FB5FDF" w:rsidP="000A289B">
            <w:pPr>
              <w:overflowPunct w:val="0"/>
              <w:autoSpaceDE w:val="0"/>
              <w:autoSpaceDN w:val="0"/>
              <w:adjustRightInd w:val="0"/>
              <w:jc w:val="center"/>
              <w:rPr>
                <w:b/>
                <w:sz w:val="24"/>
                <w:szCs w:val="24"/>
              </w:rPr>
            </w:pPr>
            <w:r>
              <w:rPr>
                <w:b/>
                <w:sz w:val="24"/>
                <w:szCs w:val="24"/>
              </w:rPr>
              <w:t>11 010 171,29</w:t>
            </w:r>
          </w:p>
        </w:tc>
        <w:tc>
          <w:tcPr>
            <w:tcW w:w="511" w:type="pct"/>
            <w:vAlign w:val="center"/>
          </w:tcPr>
          <w:p w:rsidR="00FB5FDF" w:rsidRPr="00685565" w:rsidRDefault="00FB5FDF" w:rsidP="000A289B">
            <w:pPr>
              <w:overflowPunct w:val="0"/>
              <w:autoSpaceDE w:val="0"/>
              <w:autoSpaceDN w:val="0"/>
              <w:adjustRightInd w:val="0"/>
              <w:jc w:val="center"/>
              <w:rPr>
                <w:b/>
                <w:sz w:val="24"/>
                <w:szCs w:val="24"/>
              </w:rPr>
            </w:pPr>
            <w:r>
              <w:rPr>
                <w:b/>
                <w:sz w:val="24"/>
                <w:szCs w:val="24"/>
              </w:rPr>
              <w:t>192 719 239,30</w:t>
            </w:r>
          </w:p>
        </w:tc>
        <w:tc>
          <w:tcPr>
            <w:tcW w:w="526" w:type="pct"/>
            <w:gridSpan w:val="2"/>
            <w:vAlign w:val="center"/>
          </w:tcPr>
          <w:p w:rsidR="00FB5FDF" w:rsidRDefault="00FB5FDF" w:rsidP="000A289B">
            <w:pPr>
              <w:overflowPunct w:val="0"/>
              <w:autoSpaceDE w:val="0"/>
              <w:autoSpaceDN w:val="0"/>
              <w:adjustRightInd w:val="0"/>
              <w:jc w:val="center"/>
              <w:rPr>
                <w:b/>
                <w:sz w:val="24"/>
                <w:szCs w:val="24"/>
              </w:rPr>
            </w:pPr>
            <w:r>
              <w:rPr>
                <w:b/>
                <w:sz w:val="24"/>
                <w:szCs w:val="24"/>
              </w:rPr>
              <w:t>203 729 410,59</w:t>
            </w:r>
          </w:p>
        </w:tc>
        <w:tc>
          <w:tcPr>
            <w:tcW w:w="496"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bl>
    <w:p w:rsidR="00FB5FDF" w:rsidRDefault="00FB5FDF" w:rsidP="00FB5FDF">
      <w:pPr>
        <w:rPr>
          <w:sz w:val="2"/>
          <w:szCs w:val="2"/>
        </w:rPr>
        <w:sectPr w:rsidR="00FB5FDF" w:rsidSect="000E504D">
          <w:pgSz w:w="16838" w:h="11906" w:orient="landscape"/>
          <w:pgMar w:top="1418" w:right="567" w:bottom="567" w:left="567" w:header="720" w:footer="442" w:gutter="0"/>
          <w:cols w:space="720"/>
          <w:titlePg/>
          <w:docGrid w:linePitch="272"/>
        </w:sectPr>
      </w:pPr>
    </w:p>
    <w:p w:rsidR="00FB5FDF" w:rsidRPr="00087369" w:rsidRDefault="00FB5FDF" w:rsidP="00FB5FDF">
      <w:pPr>
        <w:spacing w:line="240" w:lineRule="exact"/>
        <w:jc w:val="center"/>
        <w:rPr>
          <w:b/>
          <w:sz w:val="28"/>
          <w:szCs w:val="28"/>
        </w:rPr>
      </w:pPr>
      <w:r w:rsidRPr="00087369">
        <w:rPr>
          <w:b/>
          <w:sz w:val="28"/>
          <w:szCs w:val="28"/>
        </w:rPr>
        <w:lastRenderedPageBreak/>
        <w:t>ПЕРЕЧЕНЬ ОБЪЕКТОВ</w:t>
      </w:r>
    </w:p>
    <w:p w:rsidR="00FB5FDF" w:rsidRPr="00087369" w:rsidRDefault="00FB5FDF" w:rsidP="00FB5FDF">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FB5FDF" w:rsidRPr="00087369" w:rsidRDefault="00FB5FDF" w:rsidP="00FB5FDF">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FB5FDF" w:rsidRPr="00C03C06" w:rsidRDefault="00FB5FDF" w:rsidP="00FB5FDF">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2025</w:t>
      </w:r>
      <w:r w:rsidRPr="00087369">
        <w:rPr>
          <w:b/>
          <w:sz w:val="28"/>
          <w:szCs w:val="28"/>
        </w:rPr>
        <w:t xml:space="preserve"> год</w:t>
      </w:r>
    </w:p>
    <w:p w:rsidR="00FB5FDF" w:rsidRPr="00010C7C" w:rsidRDefault="00FB5FDF" w:rsidP="00FB5FDF">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0"/>
        <w:gridCol w:w="1583"/>
        <w:gridCol w:w="1304"/>
        <w:gridCol w:w="1296"/>
        <w:gridCol w:w="1296"/>
        <w:gridCol w:w="1507"/>
        <w:gridCol w:w="2048"/>
      </w:tblGrid>
      <w:tr w:rsidR="00FB5FDF" w:rsidRPr="00C03C06" w:rsidTr="00FB5FDF">
        <w:trPr>
          <w:trHeight w:val="20"/>
        </w:trPr>
        <w:tc>
          <w:tcPr>
            <w:tcW w:w="5000" w:type="pct"/>
            <w:gridSpan w:val="7"/>
            <w:vAlign w:val="center"/>
          </w:tcPr>
          <w:p w:rsidR="00FB5FDF" w:rsidRPr="00C03C06" w:rsidRDefault="00FB5FDF" w:rsidP="000A289B">
            <w:pPr>
              <w:jc w:val="center"/>
              <w:rPr>
                <w:b/>
                <w:sz w:val="24"/>
                <w:szCs w:val="24"/>
              </w:rPr>
            </w:pPr>
            <w:r w:rsidRPr="00C03C06">
              <w:rPr>
                <w:b/>
                <w:sz w:val="24"/>
                <w:szCs w:val="24"/>
              </w:rPr>
              <w:t>ТЕРРИТОРИЯ ВАЛДАЙСКОГО ГОРОДСКОГО ПОСЕЛЕНИЯ</w:t>
            </w:r>
          </w:p>
          <w:p w:rsidR="00FB5FDF" w:rsidRPr="00C03C06" w:rsidRDefault="00FB5FDF" w:rsidP="000A289B">
            <w:pPr>
              <w:overflowPunct w:val="0"/>
              <w:autoSpaceDE w:val="0"/>
              <w:autoSpaceDN w:val="0"/>
              <w:adjustRightInd w:val="0"/>
              <w:jc w:val="center"/>
              <w:rPr>
                <w:b/>
                <w:sz w:val="24"/>
                <w:szCs w:val="24"/>
              </w:rPr>
            </w:pPr>
            <w:r w:rsidRPr="00C03C06">
              <w:rPr>
                <w:b/>
                <w:sz w:val="24"/>
                <w:szCs w:val="24"/>
              </w:rPr>
              <w:t>(г. Валдай и с. Зимогорье Валдайского района)</w:t>
            </w:r>
          </w:p>
        </w:tc>
      </w:tr>
      <w:tr w:rsidR="00FB5FDF" w:rsidRPr="00C03C06" w:rsidTr="00FB5FDF">
        <w:trPr>
          <w:trHeight w:val="505"/>
        </w:trPr>
        <w:tc>
          <w:tcPr>
            <w:tcW w:w="193" w:type="pct"/>
            <w:vMerge w:val="restart"/>
            <w:vAlign w:val="center"/>
          </w:tcPr>
          <w:p w:rsidR="00FB5FDF" w:rsidRPr="00C03C06" w:rsidRDefault="00FB5FDF" w:rsidP="000A289B">
            <w:pPr>
              <w:spacing w:line="240" w:lineRule="exact"/>
              <w:jc w:val="center"/>
              <w:rPr>
                <w:b/>
                <w:sz w:val="24"/>
                <w:szCs w:val="24"/>
              </w:rPr>
            </w:pPr>
            <w:r w:rsidRPr="00C03C06">
              <w:rPr>
                <w:b/>
                <w:sz w:val="24"/>
                <w:szCs w:val="24"/>
              </w:rPr>
              <w:t>№</w:t>
            </w:r>
          </w:p>
          <w:p w:rsidR="00FB5FDF" w:rsidRPr="00C03C06" w:rsidRDefault="00FB5FDF" w:rsidP="000A289B">
            <w:pPr>
              <w:spacing w:line="240" w:lineRule="exact"/>
              <w:jc w:val="center"/>
              <w:rPr>
                <w:b/>
                <w:sz w:val="24"/>
                <w:szCs w:val="24"/>
              </w:rPr>
            </w:pPr>
            <w:r w:rsidRPr="00C03C06">
              <w:rPr>
                <w:b/>
                <w:sz w:val="24"/>
                <w:szCs w:val="24"/>
              </w:rPr>
              <w:t>п/п</w:t>
            </w:r>
          </w:p>
        </w:tc>
        <w:tc>
          <w:tcPr>
            <w:tcW w:w="1748" w:type="pct"/>
            <w:vMerge w:val="restart"/>
            <w:vAlign w:val="center"/>
          </w:tcPr>
          <w:p w:rsidR="00FB5FDF" w:rsidRDefault="00FB5FDF" w:rsidP="000A289B">
            <w:pPr>
              <w:spacing w:line="240" w:lineRule="exact"/>
              <w:jc w:val="center"/>
              <w:rPr>
                <w:b/>
                <w:sz w:val="24"/>
                <w:szCs w:val="24"/>
              </w:rPr>
            </w:pPr>
            <w:r w:rsidRPr="00C03C06">
              <w:rPr>
                <w:b/>
                <w:sz w:val="24"/>
                <w:szCs w:val="24"/>
              </w:rPr>
              <w:t xml:space="preserve">Адрес расположения автомобильной дорог </w:t>
            </w:r>
          </w:p>
          <w:p w:rsidR="00FB5FDF" w:rsidRPr="00C03C06" w:rsidRDefault="00FB5FDF" w:rsidP="000A289B">
            <w:pPr>
              <w:spacing w:line="240" w:lineRule="exact"/>
              <w:jc w:val="center"/>
              <w:rPr>
                <w:b/>
                <w:sz w:val="24"/>
                <w:szCs w:val="24"/>
              </w:rPr>
            </w:pPr>
            <w:r w:rsidRPr="00C03C06">
              <w:rPr>
                <w:b/>
                <w:sz w:val="24"/>
                <w:szCs w:val="24"/>
              </w:rPr>
              <w:t>(или их участков),</w:t>
            </w:r>
          </w:p>
          <w:p w:rsidR="00FB5FDF" w:rsidRPr="00C03C06" w:rsidRDefault="00FB5FDF" w:rsidP="000A289B">
            <w:pPr>
              <w:spacing w:line="240" w:lineRule="exact"/>
              <w:jc w:val="center"/>
              <w:rPr>
                <w:b/>
                <w:sz w:val="24"/>
                <w:szCs w:val="24"/>
              </w:rPr>
            </w:pPr>
            <w:r w:rsidRPr="00C03C06">
              <w:rPr>
                <w:b/>
                <w:sz w:val="24"/>
                <w:szCs w:val="24"/>
              </w:rPr>
              <w:t>подлежащих ремонту</w:t>
            </w:r>
          </w:p>
        </w:tc>
        <w:tc>
          <w:tcPr>
            <w:tcW w:w="1542" w:type="pct"/>
            <w:gridSpan w:val="3"/>
            <w:vAlign w:val="center"/>
          </w:tcPr>
          <w:p w:rsidR="00FB5FDF" w:rsidRPr="00C03C06" w:rsidRDefault="00FB5FDF" w:rsidP="000A289B">
            <w:pPr>
              <w:spacing w:line="240" w:lineRule="exact"/>
              <w:jc w:val="center"/>
              <w:rPr>
                <w:b/>
                <w:sz w:val="24"/>
                <w:szCs w:val="24"/>
              </w:rPr>
            </w:pPr>
            <w:r w:rsidRPr="00C03C06">
              <w:rPr>
                <w:b/>
                <w:sz w:val="24"/>
                <w:szCs w:val="24"/>
              </w:rPr>
              <w:t>Финансирование, руб.</w:t>
            </w:r>
          </w:p>
        </w:tc>
        <w:tc>
          <w:tcPr>
            <w:tcW w:w="533" w:type="pct"/>
            <w:vMerge w:val="restart"/>
            <w:vAlign w:val="center"/>
          </w:tcPr>
          <w:p w:rsidR="00FB5FDF" w:rsidRPr="00C03C06" w:rsidRDefault="00FB5FDF" w:rsidP="000A289B">
            <w:pPr>
              <w:spacing w:line="240" w:lineRule="exact"/>
              <w:jc w:val="center"/>
              <w:rPr>
                <w:b/>
                <w:sz w:val="24"/>
                <w:szCs w:val="24"/>
              </w:rPr>
            </w:pPr>
            <w:r w:rsidRPr="00C03C06">
              <w:rPr>
                <w:b/>
                <w:sz w:val="24"/>
                <w:szCs w:val="24"/>
              </w:rPr>
              <w:t>Виды работ</w:t>
            </w:r>
          </w:p>
        </w:tc>
        <w:tc>
          <w:tcPr>
            <w:tcW w:w="984" w:type="pct"/>
            <w:vMerge w:val="restart"/>
            <w:vAlign w:val="center"/>
          </w:tcPr>
          <w:p w:rsidR="00FB5FDF" w:rsidRPr="00C03C06" w:rsidRDefault="00FB5FDF" w:rsidP="000A289B">
            <w:pPr>
              <w:overflowPunct w:val="0"/>
              <w:autoSpaceDE w:val="0"/>
              <w:autoSpaceDN w:val="0"/>
              <w:adjustRightInd w:val="0"/>
              <w:spacing w:line="240" w:lineRule="exact"/>
              <w:jc w:val="center"/>
              <w:rPr>
                <w:b/>
                <w:sz w:val="24"/>
                <w:szCs w:val="24"/>
              </w:rPr>
            </w:pPr>
            <w:r w:rsidRPr="00C03C06">
              <w:rPr>
                <w:b/>
                <w:sz w:val="24"/>
                <w:szCs w:val="24"/>
              </w:rPr>
              <w:t>Основание расходования средств дорожного фонда</w:t>
            </w:r>
          </w:p>
        </w:tc>
      </w:tr>
      <w:tr w:rsidR="00FB5FDF" w:rsidRPr="00C03C06" w:rsidTr="00FB5FDF">
        <w:trPr>
          <w:trHeight w:val="20"/>
        </w:trPr>
        <w:tc>
          <w:tcPr>
            <w:tcW w:w="193" w:type="pct"/>
            <w:vMerge/>
          </w:tcPr>
          <w:p w:rsidR="00FB5FDF" w:rsidRPr="00C03C06" w:rsidRDefault="00FB5FDF" w:rsidP="000A289B">
            <w:pPr>
              <w:rPr>
                <w:b/>
                <w:sz w:val="24"/>
                <w:szCs w:val="24"/>
              </w:rPr>
            </w:pPr>
          </w:p>
        </w:tc>
        <w:tc>
          <w:tcPr>
            <w:tcW w:w="1748" w:type="pct"/>
            <w:vMerge/>
          </w:tcPr>
          <w:p w:rsidR="00FB5FDF" w:rsidRPr="00C03C06" w:rsidRDefault="00FB5FDF" w:rsidP="000A289B">
            <w:pPr>
              <w:rPr>
                <w:b/>
                <w:sz w:val="24"/>
                <w:szCs w:val="24"/>
              </w:rPr>
            </w:pPr>
          </w:p>
        </w:tc>
        <w:tc>
          <w:tcPr>
            <w:tcW w:w="542" w:type="pct"/>
            <w:vAlign w:val="center"/>
          </w:tcPr>
          <w:p w:rsidR="00FB5FDF" w:rsidRPr="00C03C06" w:rsidRDefault="00FB5FDF" w:rsidP="000A289B">
            <w:pPr>
              <w:spacing w:line="240" w:lineRule="exact"/>
              <w:jc w:val="center"/>
              <w:rPr>
                <w:b/>
                <w:sz w:val="24"/>
                <w:szCs w:val="24"/>
              </w:rPr>
            </w:pPr>
            <w:r w:rsidRPr="00C03C06">
              <w:rPr>
                <w:b/>
                <w:sz w:val="24"/>
                <w:szCs w:val="24"/>
              </w:rPr>
              <w:t>бюджет</w:t>
            </w:r>
            <w:r>
              <w:rPr>
                <w:b/>
                <w:sz w:val="24"/>
                <w:szCs w:val="24"/>
              </w:rPr>
              <w:t xml:space="preserve"> </w:t>
            </w:r>
            <w:r w:rsidRPr="00C03C06">
              <w:rPr>
                <w:b/>
                <w:sz w:val="24"/>
                <w:szCs w:val="24"/>
              </w:rPr>
              <w:t>Валдайского городского</w:t>
            </w:r>
            <w:r>
              <w:rPr>
                <w:b/>
                <w:sz w:val="24"/>
                <w:szCs w:val="24"/>
              </w:rPr>
              <w:t xml:space="preserve"> </w:t>
            </w:r>
            <w:r w:rsidRPr="00C03C06">
              <w:rPr>
                <w:b/>
                <w:sz w:val="24"/>
                <w:szCs w:val="24"/>
              </w:rPr>
              <w:t>поселения</w:t>
            </w:r>
          </w:p>
        </w:tc>
        <w:tc>
          <w:tcPr>
            <w:tcW w:w="511" w:type="pct"/>
            <w:vAlign w:val="center"/>
          </w:tcPr>
          <w:p w:rsidR="00FB5FDF" w:rsidRPr="00C03C06" w:rsidRDefault="00FB5FDF" w:rsidP="000A289B">
            <w:pPr>
              <w:overflowPunct w:val="0"/>
              <w:autoSpaceDE w:val="0"/>
              <w:autoSpaceDN w:val="0"/>
              <w:adjustRightInd w:val="0"/>
              <w:spacing w:line="240" w:lineRule="exact"/>
              <w:jc w:val="center"/>
              <w:rPr>
                <w:b/>
                <w:sz w:val="24"/>
                <w:szCs w:val="24"/>
              </w:rPr>
            </w:pPr>
            <w:r w:rsidRPr="00C03C06">
              <w:rPr>
                <w:b/>
                <w:sz w:val="24"/>
                <w:szCs w:val="24"/>
              </w:rPr>
              <w:t>областной</w:t>
            </w:r>
            <w:r>
              <w:rPr>
                <w:b/>
                <w:sz w:val="24"/>
                <w:szCs w:val="24"/>
              </w:rPr>
              <w:t xml:space="preserve"> </w:t>
            </w:r>
            <w:r w:rsidRPr="00C03C06">
              <w:rPr>
                <w:b/>
                <w:sz w:val="24"/>
                <w:szCs w:val="24"/>
              </w:rPr>
              <w:t>бюджет</w:t>
            </w:r>
          </w:p>
        </w:tc>
        <w:tc>
          <w:tcPr>
            <w:tcW w:w="489" w:type="pct"/>
            <w:vAlign w:val="center"/>
          </w:tcPr>
          <w:p w:rsidR="00FB5FDF" w:rsidRPr="002A4984" w:rsidRDefault="00FB5FDF" w:rsidP="000A289B">
            <w:pPr>
              <w:overflowPunct w:val="0"/>
              <w:autoSpaceDE w:val="0"/>
              <w:autoSpaceDN w:val="0"/>
              <w:adjustRightInd w:val="0"/>
              <w:spacing w:line="240" w:lineRule="exact"/>
              <w:jc w:val="center"/>
              <w:rPr>
                <w:b/>
                <w:sz w:val="24"/>
                <w:szCs w:val="24"/>
              </w:rPr>
            </w:pPr>
            <w:r w:rsidRPr="002A4984">
              <w:rPr>
                <w:b/>
                <w:sz w:val="24"/>
                <w:szCs w:val="24"/>
              </w:rPr>
              <w:t>общий объём</w:t>
            </w:r>
          </w:p>
        </w:tc>
        <w:tc>
          <w:tcPr>
            <w:tcW w:w="533" w:type="pct"/>
            <w:vMerge/>
          </w:tcPr>
          <w:p w:rsidR="00FB5FDF" w:rsidRPr="002A4984"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rPr>
                <w:b/>
                <w:sz w:val="24"/>
                <w:szCs w:val="24"/>
              </w:rPr>
            </w:pPr>
          </w:p>
        </w:tc>
      </w:tr>
      <w:tr w:rsidR="00FB5FDF" w:rsidRPr="00C03C06" w:rsidTr="00FB5FDF">
        <w:trPr>
          <w:trHeight w:val="716"/>
        </w:trPr>
        <w:tc>
          <w:tcPr>
            <w:tcW w:w="193" w:type="pct"/>
          </w:tcPr>
          <w:p w:rsidR="00FB5FDF" w:rsidRPr="005A3DFE" w:rsidRDefault="00FB5FDF" w:rsidP="000A289B">
            <w:pPr>
              <w:jc w:val="center"/>
              <w:rPr>
                <w:b/>
                <w:sz w:val="24"/>
                <w:szCs w:val="24"/>
              </w:rPr>
            </w:pPr>
            <w:r w:rsidRPr="005A3DFE">
              <w:rPr>
                <w:b/>
                <w:sz w:val="24"/>
                <w:szCs w:val="24"/>
              </w:rPr>
              <w:t>1</w:t>
            </w:r>
          </w:p>
        </w:tc>
        <w:tc>
          <w:tcPr>
            <w:tcW w:w="3823" w:type="pct"/>
            <w:gridSpan w:val="5"/>
          </w:tcPr>
          <w:p w:rsidR="00FB5FDF" w:rsidRDefault="00FB5FDF" w:rsidP="000A289B">
            <w:pPr>
              <w:overflowPunct w:val="0"/>
              <w:autoSpaceDE w:val="0"/>
              <w:autoSpaceDN w:val="0"/>
              <w:adjustRightInd w:val="0"/>
              <w:rPr>
                <w:b/>
                <w:sz w:val="24"/>
                <w:szCs w:val="24"/>
              </w:rPr>
            </w:pPr>
            <w:r>
              <w:rPr>
                <w:b/>
                <w:sz w:val="24"/>
                <w:szCs w:val="24"/>
              </w:rPr>
              <w:t xml:space="preserve">Практика инициативного бюджетирования </w:t>
            </w:r>
          </w:p>
          <w:p w:rsidR="00FB5FDF" w:rsidRPr="000A5771" w:rsidRDefault="00FB5FDF" w:rsidP="000A289B">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FB5FDF" w:rsidRPr="00C03C06" w:rsidRDefault="00FB5FDF" w:rsidP="000A289B">
            <w:pPr>
              <w:overflowPunct w:val="0"/>
              <w:autoSpaceDE w:val="0"/>
              <w:autoSpaceDN w:val="0"/>
              <w:adjustRightInd w:val="0"/>
              <w:rPr>
                <w:sz w:val="24"/>
                <w:szCs w:val="24"/>
              </w:rPr>
            </w:pPr>
            <w:r>
              <w:rPr>
                <w:sz w:val="24"/>
                <w:szCs w:val="24"/>
              </w:rPr>
              <w:t>р</w:t>
            </w:r>
            <w:r w:rsidRPr="00C03C06">
              <w:rPr>
                <w:sz w:val="24"/>
                <w:szCs w:val="24"/>
              </w:rPr>
              <w:t>еали</w:t>
            </w:r>
            <w:r>
              <w:rPr>
                <w:sz w:val="24"/>
                <w:szCs w:val="24"/>
              </w:rPr>
              <w:t xml:space="preserve">зация мероприятий подпрограммы </w:t>
            </w:r>
            <w:r w:rsidRPr="00C03C06">
              <w:rPr>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sz w:val="24"/>
                <w:szCs w:val="24"/>
              </w:rPr>
              <w:t xml:space="preserve">ского городского поселения» </w:t>
            </w:r>
            <w:r w:rsidRPr="00C03C06">
              <w:rPr>
                <w:bCs/>
                <w:sz w:val="24"/>
                <w:szCs w:val="24"/>
              </w:rPr>
              <w:t xml:space="preserve">муниципальной программы </w:t>
            </w:r>
            <w:r w:rsidRPr="00C03C06">
              <w:rPr>
                <w:sz w:val="24"/>
                <w:szCs w:val="24"/>
              </w:rPr>
              <w:t>«Совершенствование и содержание дорожного хозяйства на территории Валдайского городского поселения на 202</w:t>
            </w:r>
            <w:r>
              <w:rPr>
                <w:sz w:val="24"/>
                <w:szCs w:val="24"/>
              </w:rPr>
              <w:t>3-</w:t>
            </w:r>
            <w:r w:rsidRPr="00C03C06">
              <w:rPr>
                <w:sz w:val="24"/>
                <w:szCs w:val="24"/>
              </w:rPr>
              <w:lastRenderedPageBreak/>
              <w:t>202</w:t>
            </w:r>
            <w:r>
              <w:rPr>
                <w:sz w:val="24"/>
                <w:szCs w:val="24"/>
              </w:rPr>
              <w:t>7</w:t>
            </w:r>
            <w:r w:rsidRPr="00C03C06">
              <w:rPr>
                <w:sz w:val="24"/>
                <w:szCs w:val="24"/>
              </w:rPr>
              <w:t xml:space="preserve"> годы», утвержденной постановлением Администрации Валдайского</w:t>
            </w:r>
            <w:r>
              <w:rPr>
                <w:sz w:val="24"/>
                <w:szCs w:val="24"/>
              </w:rPr>
              <w:t xml:space="preserve"> </w:t>
            </w:r>
            <w:r w:rsidRPr="00C03C06">
              <w:rPr>
                <w:sz w:val="24"/>
                <w:szCs w:val="24"/>
              </w:rPr>
              <w:t>муниципального района от 26.01.2023 № 124</w:t>
            </w:r>
          </w:p>
        </w:tc>
      </w:tr>
      <w:tr w:rsidR="00FB5FDF" w:rsidRPr="00C03C06" w:rsidTr="00FB5FDF">
        <w:trPr>
          <w:trHeight w:val="20"/>
        </w:trPr>
        <w:tc>
          <w:tcPr>
            <w:tcW w:w="193" w:type="pct"/>
          </w:tcPr>
          <w:p w:rsidR="00FB5FDF" w:rsidRPr="008533C0" w:rsidRDefault="00FB5FDF" w:rsidP="000A289B">
            <w:pPr>
              <w:overflowPunct w:val="0"/>
              <w:autoSpaceDE w:val="0"/>
              <w:autoSpaceDN w:val="0"/>
              <w:adjustRightInd w:val="0"/>
              <w:jc w:val="center"/>
              <w:rPr>
                <w:sz w:val="24"/>
                <w:szCs w:val="24"/>
              </w:rPr>
            </w:pPr>
            <w:r w:rsidRPr="008533C0">
              <w:rPr>
                <w:sz w:val="24"/>
                <w:szCs w:val="24"/>
              </w:rPr>
              <w:t>1.1</w:t>
            </w:r>
          </w:p>
        </w:tc>
        <w:tc>
          <w:tcPr>
            <w:tcW w:w="1748" w:type="pct"/>
          </w:tcPr>
          <w:p w:rsidR="00FB5FDF" w:rsidRDefault="00FB5FDF" w:rsidP="000A289B">
            <w:pPr>
              <w:rPr>
                <w:sz w:val="22"/>
                <w:szCs w:val="22"/>
              </w:rPr>
            </w:pPr>
            <w:r>
              <w:rPr>
                <w:sz w:val="22"/>
                <w:szCs w:val="22"/>
              </w:rPr>
              <w:t>1.1 Ремонт автомобильных дорог  в рамках практики инициативного бюджетирования "Дорога к Дому" с.Зимогорье, ул.Почтовая; с.Зимогорье, ул.Новая ( в т.ч. услуги по строительному контролю)</w:t>
            </w:r>
          </w:p>
          <w:p w:rsidR="00FB5FDF" w:rsidRPr="008533C0" w:rsidRDefault="00FB5FDF" w:rsidP="000A289B">
            <w:pPr>
              <w:overflowPunct w:val="0"/>
              <w:autoSpaceDE w:val="0"/>
              <w:autoSpaceDN w:val="0"/>
              <w:adjustRightInd w:val="0"/>
              <w:rPr>
                <w:sz w:val="24"/>
                <w:szCs w:val="24"/>
              </w:rPr>
            </w:pPr>
          </w:p>
        </w:tc>
        <w:tc>
          <w:tcPr>
            <w:tcW w:w="542" w:type="pct"/>
          </w:tcPr>
          <w:p w:rsidR="00FB5FDF" w:rsidRPr="008533C0" w:rsidRDefault="00FB5FDF" w:rsidP="000A289B">
            <w:pPr>
              <w:overflowPunct w:val="0"/>
              <w:autoSpaceDE w:val="0"/>
              <w:autoSpaceDN w:val="0"/>
              <w:adjustRightInd w:val="0"/>
              <w:jc w:val="center"/>
              <w:rPr>
                <w:sz w:val="24"/>
                <w:szCs w:val="24"/>
              </w:rPr>
            </w:pPr>
            <w:r>
              <w:rPr>
                <w:sz w:val="24"/>
                <w:szCs w:val="24"/>
              </w:rPr>
              <w:t>228 075,95</w:t>
            </w:r>
          </w:p>
        </w:tc>
        <w:tc>
          <w:tcPr>
            <w:tcW w:w="511" w:type="pct"/>
          </w:tcPr>
          <w:p w:rsidR="00FB5FDF" w:rsidRPr="008533C0" w:rsidRDefault="00FB5FDF" w:rsidP="000A289B">
            <w:pPr>
              <w:jc w:val="center"/>
              <w:rPr>
                <w:sz w:val="24"/>
                <w:szCs w:val="24"/>
              </w:rPr>
            </w:pPr>
            <w:r>
              <w:rPr>
                <w:sz w:val="24"/>
                <w:szCs w:val="24"/>
              </w:rPr>
              <w:t>4 158 000,00</w:t>
            </w:r>
          </w:p>
        </w:tc>
        <w:tc>
          <w:tcPr>
            <w:tcW w:w="489" w:type="pct"/>
          </w:tcPr>
          <w:p w:rsidR="00FB5FDF" w:rsidRPr="008533C0" w:rsidRDefault="00FB5FDF" w:rsidP="000A289B">
            <w:pPr>
              <w:jc w:val="center"/>
              <w:rPr>
                <w:b/>
                <w:sz w:val="24"/>
                <w:szCs w:val="24"/>
              </w:rPr>
            </w:pPr>
            <w:r>
              <w:rPr>
                <w:b/>
                <w:sz w:val="24"/>
                <w:szCs w:val="24"/>
              </w:rPr>
              <w:t>4 386 075,95</w:t>
            </w:r>
          </w:p>
        </w:tc>
        <w:tc>
          <w:tcPr>
            <w:tcW w:w="533" w:type="pct"/>
          </w:tcPr>
          <w:p w:rsidR="00FB5FDF" w:rsidRPr="002A4984" w:rsidRDefault="00FB5FDF" w:rsidP="000A289B">
            <w:pPr>
              <w:rPr>
                <w:sz w:val="24"/>
                <w:szCs w:val="24"/>
              </w:rPr>
            </w:pPr>
            <w:r w:rsidRPr="002A4984">
              <w:rPr>
                <w:sz w:val="24"/>
                <w:szCs w:val="24"/>
              </w:rPr>
              <w:t>текущий 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4D2A58" w:rsidRDefault="00FB5FDF" w:rsidP="000A289B">
            <w:pPr>
              <w:overflowPunct w:val="0"/>
              <w:autoSpaceDE w:val="0"/>
              <w:autoSpaceDN w:val="0"/>
              <w:adjustRightInd w:val="0"/>
              <w:rPr>
                <w:b/>
                <w:sz w:val="24"/>
                <w:szCs w:val="24"/>
              </w:rPr>
            </w:pPr>
            <w:r>
              <w:rPr>
                <w:b/>
                <w:sz w:val="24"/>
                <w:szCs w:val="24"/>
              </w:rPr>
              <w:t>Итого:</w:t>
            </w:r>
          </w:p>
        </w:tc>
        <w:tc>
          <w:tcPr>
            <w:tcW w:w="542" w:type="pct"/>
          </w:tcPr>
          <w:p w:rsidR="00FB5FDF" w:rsidRPr="008533C0" w:rsidRDefault="00FB5FDF" w:rsidP="000A289B">
            <w:pPr>
              <w:overflowPunct w:val="0"/>
              <w:autoSpaceDE w:val="0"/>
              <w:autoSpaceDN w:val="0"/>
              <w:adjustRightInd w:val="0"/>
              <w:jc w:val="center"/>
              <w:rPr>
                <w:b/>
                <w:sz w:val="24"/>
                <w:szCs w:val="24"/>
              </w:rPr>
            </w:pPr>
            <w:r>
              <w:rPr>
                <w:b/>
                <w:sz w:val="24"/>
                <w:szCs w:val="24"/>
              </w:rPr>
              <w:t>228 075,95</w:t>
            </w:r>
          </w:p>
        </w:tc>
        <w:tc>
          <w:tcPr>
            <w:tcW w:w="511" w:type="pct"/>
          </w:tcPr>
          <w:p w:rsidR="00FB5FDF" w:rsidRPr="008533C0" w:rsidRDefault="00FB5FDF" w:rsidP="000A289B">
            <w:pPr>
              <w:jc w:val="center"/>
              <w:rPr>
                <w:b/>
                <w:sz w:val="24"/>
                <w:szCs w:val="24"/>
              </w:rPr>
            </w:pPr>
            <w:r>
              <w:rPr>
                <w:b/>
                <w:sz w:val="24"/>
                <w:szCs w:val="24"/>
              </w:rPr>
              <w:t>4 158 000,00</w:t>
            </w:r>
          </w:p>
        </w:tc>
        <w:tc>
          <w:tcPr>
            <w:tcW w:w="489" w:type="pct"/>
          </w:tcPr>
          <w:p w:rsidR="00FB5FDF" w:rsidRPr="008533C0" w:rsidRDefault="00FB5FDF" w:rsidP="000A289B">
            <w:pPr>
              <w:jc w:val="center"/>
              <w:rPr>
                <w:b/>
                <w:sz w:val="24"/>
                <w:szCs w:val="24"/>
              </w:rPr>
            </w:pPr>
            <w:r>
              <w:rPr>
                <w:b/>
                <w:sz w:val="24"/>
                <w:szCs w:val="24"/>
              </w:rPr>
              <w:t>4 386 075,95</w:t>
            </w:r>
          </w:p>
        </w:tc>
        <w:tc>
          <w:tcPr>
            <w:tcW w:w="533" w:type="pct"/>
          </w:tcPr>
          <w:p w:rsidR="00FB5FDF" w:rsidRPr="000A5771"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4D2A58" w:rsidRDefault="00FB5FDF" w:rsidP="000A289B">
            <w:pPr>
              <w:overflowPunct w:val="0"/>
              <w:autoSpaceDE w:val="0"/>
              <w:autoSpaceDN w:val="0"/>
              <w:adjustRightInd w:val="0"/>
              <w:jc w:val="center"/>
              <w:rPr>
                <w:b/>
                <w:sz w:val="24"/>
                <w:szCs w:val="24"/>
              </w:rPr>
            </w:pPr>
            <w:r>
              <w:rPr>
                <w:b/>
                <w:sz w:val="24"/>
                <w:szCs w:val="24"/>
              </w:rPr>
              <w:t>2</w:t>
            </w:r>
          </w:p>
        </w:tc>
        <w:tc>
          <w:tcPr>
            <w:tcW w:w="3823" w:type="pct"/>
            <w:gridSpan w:val="5"/>
          </w:tcPr>
          <w:p w:rsidR="00FB5FDF" w:rsidRPr="000A5771" w:rsidRDefault="00FB5FDF" w:rsidP="000A289B">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0" w:type="pct"/>
          </w:tcPr>
          <w:p w:rsidR="00FB5FDF" w:rsidRPr="000913E6" w:rsidRDefault="00FB5FDF" w:rsidP="000A289B">
            <w:pPr>
              <w:overflowPunct w:val="0"/>
              <w:autoSpaceDE w:val="0"/>
              <w:autoSpaceDN w:val="0"/>
              <w:adjustRightInd w:val="0"/>
              <w:rPr>
                <w:sz w:val="24"/>
                <w:szCs w:val="24"/>
              </w:rPr>
            </w:pPr>
            <w:r>
              <w:rPr>
                <w:sz w:val="24"/>
                <w:szCs w:val="24"/>
              </w:rPr>
              <w:t xml:space="preserve">   2.1   </w:t>
            </w:r>
          </w:p>
        </w:tc>
        <w:tc>
          <w:tcPr>
            <w:tcW w:w="1751" w:type="pct"/>
          </w:tcPr>
          <w:p w:rsidR="00FB5FDF" w:rsidRPr="000913E6" w:rsidRDefault="00FB5FDF" w:rsidP="000A289B">
            <w:pPr>
              <w:overflowPunct w:val="0"/>
              <w:autoSpaceDE w:val="0"/>
              <w:autoSpaceDN w:val="0"/>
              <w:adjustRightInd w:val="0"/>
              <w:rPr>
                <w:sz w:val="24"/>
                <w:szCs w:val="24"/>
              </w:rPr>
            </w:pPr>
            <w:r>
              <w:rPr>
                <w:sz w:val="24"/>
                <w:szCs w:val="24"/>
              </w:rPr>
              <w:t xml:space="preserve"> Ремонт автомобильной дороги общего      </w:t>
            </w:r>
            <w:r w:rsidRPr="00DA11EF">
              <w:rPr>
                <w:sz w:val="24"/>
                <w:szCs w:val="24"/>
              </w:rPr>
              <w:t xml:space="preserve">пользования  </w:t>
            </w:r>
            <w:r>
              <w:rPr>
                <w:sz w:val="24"/>
                <w:szCs w:val="24"/>
              </w:rPr>
              <w:t>местного значения ул. Лесхозная,    г.</w:t>
            </w:r>
            <w:r w:rsidRPr="00DA11EF">
              <w:rPr>
                <w:sz w:val="24"/>
                <w:szCs w:val="24"/>
              </w:rPr>
              <w:t>Валдай, Новгородской области</w:t>
            </w:r>
          </w:p>
        </w:tc>
        <w:tc>
          <w:tcPr>
            <w:tcW w:w="542" w:type="pct"/>
            <w:vAlign w:val="center"/>
          </w:tcPr>
          <w:p w:rsidR="00FB5FDF" w:rsidRPr="00273445" w:rsidRDefault="00FB5FDF" w:rsidP="000A289B">
            <w:pPr>
              <w:overflowPunct w:val="0"/>
              <w:autoSpaceDE w:val="0"/>
              <w:autoSpaceDN w:val="0"/>
              <w:adjustRightInd w:val="0"/>
              <w:jc w:val="center"/>
              <w:rPr>
                <w:sz w:val="24"/>
                <w:szCs w:val="24"/>
              </w:rPr>
            </w:pPr>
            <w:r w:rsidRPr="00273445">
              <w:rPr>
                <w:sz w:val="24"/>
                <w:szCs w:val="24"/>
              </w:rPr>
              <w:t>592 307,43</w:t>
            </w:r>
          </w:p>
        </w:tc>
        <w:tc>
          <w:tcPr>
            <w:tcW w:w="511" w:type="pct"/>
            <w:vAlign w:val="center"/>
          </w:tcPr>
          <w:p w:rsidR="00FB5FDF" w:rsidRPr="00273445" w:rsidRDefault="00FB5FDF" w:rsidP="000A289B">
            <w:pPr>
              <w:overflowPunct w:val="0"/>
              <w:autoSpaceDE w:val="0"/>
              <w:autoSpaceDN w:val="0"/>
              <w:adjustRightInd w:val="0"/>
              <w:jc w:val="center"/>
              <w:rPr>
                <w:sz w:val="24"/>
                <w:szCs w:val="24"/>
              </w:rPr>
            </w:pPr>
            <w:r w:rsidRPr="00273445">
              <w:rPr>
                <w:sz w:val="24"/>
                <w:szCs w:val="24"/>
              </w:rPr>
              <w:t>0,00</w:t>
            </w:r>
          </w:p>
        </w:tc>
        <w:tc>
          <w:tcPr>
            <w:tcW w:w="489" w:type="pct"/>
            <w:vAlign w:val="center"/>
          </w:tcPr>
          <w:p w:rsidR="00FB5FDF" w:rsidRPr="00AD11A5" w:rsidRDefault="00FB5FDF" w:rsidP="000A289B">
            <w:pPr>
              <w:overflowPunct w:val="0"/>
              <w:autoSpaceDE w:val="0"/>
              <w:autoSpaceDN w:val="0"/>
              <w:adjustRightInd w:val="0"/>
              <w:jc w:val="center"/>
              <w:rPr>
                <w:b/>
                <w:sz w:val="24"/>
                <w:szCs w:val="24"/>
              </w:rPr>
            </w:pPr>
            <w:r>
              <w:rPr>
                <w:b/>
                <w:sz w:val="24"/>
                <w:szCs w:val="24"/>
              </w:rPr>
              <w:t>592 307,43</w:t>
            </w:r>
          </w:p>
        </w:tc>
        <w:tc>
          <w:tcPr>
            <w:tcW w:w="533" w:type="pct"/>
          </w:tcPr>
          <w:p w:rsidR="00FB5FDF" w:rsidRPr="008533C0" w:rsidRDefault="00FB5FDF" w:rsidP="000A289B">
            <w:pPr>
              <w:overflowPunct w:val="0"/>
              <w:autoSpaceDE w:val="0"/>
              <w:autoSpaceDN w:val="0"/>
              <w:adjustRightInd w:val="0"/>
              <w:rPr>
                <w:b/>
                <w:sz w:val="24"/>
                <w:szCs w:val="24"/>
              </w:rPr>
            </w:pPr>
            <w:r w:rsidRPr="002A4984">
              <w:rPr>
                <w:sz w:val="24"/>
                <w:szCs w:val="24"/>
              </w:rPr>
              <w:t>текущий ремонт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8533C0" w:rsidRDefault="00FB5FDF" w:rsidP="000A289B">
            <w:pPr>
              <w:overflowPunct w:val="0"/>
              <w:autoSpaceDE w:val="0"/>
              <w:autoSpaceDN w:val="0"/>
              <w:adjustRightInd w:val="0"/>
              <w:rPr>
                <w:b/>
                <w:sz w:val="24"/>
                <w:szCs w:val="24"/>
              </w:rPr>
            </w:pPr>
            <w:r w:rsidRPr="008533C0">
              <w:rPr>
                <w:b/>
                <w:sz w:val="24"/>
                <w:szCs w:val="24"/>
              </w:rPr>
              <w:t>Итого:</w:t>
            </w:r>
          </w:p>
        </w:tc>
        <w:tc>
          <w:tcPr>
            <w:tcW w:w="542" w:type="pct"/>
            <w:vAlign w:val="center"/>
          </w:tcPr>
          <w:p w:rsidR="00FB5FDF" w:rsidRPr="008533C0" w:rsidRDefault="00FB5FDF" w:rsidP="000A289B">
            <w:pPr>
              <w:overflowPunct w:val="0"/>
              <w:autoSpaceDE w:val="0"/>
              <w:autoSpaceDN w:val="0"/>
              <w:adjustRightInd w:val="0"/>
              <w:jc w:val="center"/>
              <w:rPr>
                <w:b/>
                <w:sz w:val="24"/>
                <w:szCs w:val="24"/>
              </w:rPr>
            </w:pPr>
            <w:r>
              <w:rPr>
                <w:b/>
                <w:sz w:val="24"/>
                <w:szCs w:val="24"/>
              </w:rPr>
              <w:t>592 307,43</w:t>
            </w:r>
          </w:p>
        </w:tc>
        <w:tc>
          <w:tcPr>
            <w:tcW w:w="511" w:type="pct"/>
            <w:vAlign w:val="center"/>
          </w:tcPr>
          <w:p w:rsidR="00FB5FDF" w:rsidRPr="00AD11A5" w:rsidRDefault="00FB5FDF" w:rsidP="000A289B">
            <w:pPr>
              <w:overflowPunct w:val="0"/>
              <w:autoSpaceDE w:val="0"/>
              <w:autoSpaceDN w:val="0"/>
              <w:adjustRightInd w:val="0"/>
              <w:jc w:val="center"/>
              <w:rPr>
                <w:b/>
                <w:sz w:val="24"/>
                <w:szCs w:val="24"/>
              </w:rPr>
            </w:pPr>
            <w:r>
              <w:rPr>
                <w:b/>
                <w:sz w:val="24"/>
                <w:szCs w:val="24"/>
              </w:rPr>
              <w:t>0,00</w:t>
            </w:r>
          </w:p>
        </w:tc>
        <w:tc>
          <w:tcPr>
            <w:tcW w:w="489" w:type="pct"/>
            <w:vAlign w:val="center"/>
          </w:tcPr>
          <w:p w:rsidR="00FB5FDF" w:rsidRPr="00AD11A5" w:rsidRDefault="00FB5FDF" w:rsidP="000A289B">
            <w:pPr>
              <w:overflowPunct w:val="0"/>
              <w:autoSpaceDE w:val="0"/>
              <w:autoSpaceDN w:val="0"/>
              <w:adjustRightInd w:val="0"/>
              <w:jc w:val="center"/>
              <w:rPr>
                <w:b/>
                <w:sz w:val="24"/>
                <w:szCs w:val="24"/>
              </w:rPr>
            </w:pPr>
            <w:r>
              <w:rPr>
                <w:b/>
                <w:sz w:val="24"/>
                <w:szCs w:val="24"/>
              </w:rPr>
              <w:t>592 307,43</w:t>
            </w:r>
          </w:p>
        </w:tc>
        <w:tc>
          <w:tcPr>
            <w:tcW w:w="533" w:type="pct"/>
          </w:tcPr>
          <w:p w:rsidR="00FB5FDF" w:rsidRPr="008533C0"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436"/>
        </w:trPr>
        <w:tc>
          <w:tcPr>
            <w:tcW w:w="1941" w:type="pct"/>
            <w:gridSpan w:val="2"/>
          </w:tcPr>
          <w:p w:rsidR="00FB5FDF" w:rsidRDefault="00FB5FDF" w:rsidP="000A289B">
            <w:pPr>
              <w:overflowPunct w:val="0"/>
              <w:autoSpaceDE w:val="0"/>
              <w:autoSpaceDN w:val="0"/>
              <w:adjustRightInd w:val="0"/>
              <w:jc w:val="center"/>
              <w:rPr>
                <w:b/>
                <w:sz w:val="24"/>
                <w:szCs w:val="24"/>
              </w:rPr>
            </w:pPr>
          </w:p>
          <w:p w:rsidR="00FB5FDF" w:rsidRDefault="00FB5FDF" w:rsidP="000A289B">
            <w:pPr>
              <w:overflowPunct w:val="0"/>
              <w:autoSpaceDE w:val="0"/>
              <w:autoSpaceDN w:val="0"/>
              <w:adjustRightInd w:val="0"/>
              <w:jc w:val="center"/>
              <w:rPr>
                <w:b/>
                <w:sz w:val="24"/>
                <w:szCs w:val="24"/>
              </w:rPr>
            </w:pPr>
          </w:p>
          <w:p w:rsidR="00FB5FDF" w:rsidRDefault="00FB5FDF" w:rsidP="000A289B">
            <w:pPr>
              <w:overflowPunct w:val="0"/>
              <w:autoSpaceDE w:val="0"/>
              <w:autoSpaceDN w:val="0"/>
              <w:adjustRightInd w:val="0"/>
              <w:jc w:val="center"/>
              <w:rPr>
                <w:b/>
                <w:sz w:val="24"/>
                <w:szCs w:val="24"/>
              </w:rPr>
            </w:pPr>
          </w:p>
          <w:p w:rsidR="00FB5FDF" w:rsidRDefault="00FB5FDF" w:rsidP="000A289B">
            <w:pPr>
              <w:overflowPunct w:val="0"/>
              <w:autoSpaceDE w:val="0"/>
              <w:autoSpaceDN w:val="0"/>
              <w:adjustRightInd w:val="0"/>
              <w:jc w:val="center"/>
              <w:rPr>
                <w:b/>
                <w:sz w:val="24"/>
                <w:szCs w:val="24"/>
              </w:rPr>
            </w:pPr>
          </w:p>
          <w:p w:rsidR="00FB5FDF" w:rsidRPr="008533C0" w:rsidRDefault="00FB5FDF" w:rsidP="000A289B">
            <w:pPr>
              <w:overflowPunct w:val="0"/>
              <w:autoSpaceDE w:val="0"/>
              <w:autoSpaceDN w:val="0"/>
              <w:adjustRightInd w:val="0"/>
              <w:rPr>
                <w:b/>
                <w:sz w:val="24"/>
                <w:szCs w:val="24"/>
              </w:rPr>
            </w:pPr>
            <w:r w:rsidRPr="008533C0">
              <w:rPr>
                <w:b/>
                <w:sz w:val="24"/>
                <w:szCs w:val="24"/>
              </w:rPr>
              <w:t>Всего на ремонт автомобильных дорог</w:t>
            </w:r>
          </w:p>
        </w:tc>
        <w:tc>
          <w:tcPr>
            <w:tcW w:w="54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820 383,38</w:t>
            </w:r>
          </w:p>
        </w:tc>
        <w:tc>
          <w:tcPr>
            <w:tcW w:w="511"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4 158 000,00</w:t>
            </w:r>
          </w:p>
        </w:tc>
        <w:tc>
          <w:tcPr>
            <w:tcW w:w="489"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4 978 383,38</w:t>
            </w:r>
          </w:p>
        </w:tc>
        <w:tc>
          <w:tcPr>
            <w:tcW w:w="533" w:type="pct"/>
          </w:tcPr>
          <w:p w:rsidR="00FB5FDF" w:rsidRPr="008533C0" w:rsidRDefault="00FB5FDF" w:rsidP="000A289B">
            <w:pPr>
              <w:overflowPunct w:val="0"/>
              <w:autoSpaceDE w:val="0"/>
              <w:autoSpaceDN w:val="0"/>
              <w:adjustRightInd w:val="0"/>
              <w:rPr>
                <w:b/>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5A3DFE" w:rsidRDefault="00FB5FDF" w:rsidP="000A289B">
            <w:pPr>
              <w:overflowPunct w:val="0"/>
              <w:autoSpaceDE w:val="0"/>
              <w:autoSpaceDN w:val="0"/>
              <w:adjustRightInd w:val="0"/>
              <w:jc w:val="center"/>
              <w:rPr>
                <w:b/>
                <w:sz w:val="24"/>
                <w:szCs w:val="24"/>
              </w:rPr>
            </w:pPr>
            <w:r>
              <w:rPr>
                <w:b/>
                <w:sz w:val="24"/>
                <w:szCs w:val="24"/>
              </w:rPr>
              <w:lastRenderedPageBreak/>
              <w:t>3</w:t>
            </w:r>
          </w:p>
        </w:tc>
        <w:tc>
          <w:tcPr>
            <w:tcW w:w="3823" w:type="pct"/>
            <w:gridSpan w:val="5"/>
          </w:tcPr>
          <w:p w:rsidR="00FB5FDF" w:rsidRDefault="00FB5FDF" w:rsidP="000A289B">
            <w:pPr>
              <w:overflowPunct w:val="0"/>
              <w:autoSpaceDE w:val="0"/>
              <w:autoSpaceDN w:val="0"/>
              <w:adjustRightInd w:val="0"/>
              <w:rPr>
                <w:sz w:val="24"/>
                <w:szCs w:val="24"/>
              </w:rPr>
            </w:pPr>
            <w:r w:rsidRPr="005A3DFE">
              <w:rPr>
                <w:b/>
                <w:sz w:val="24"/>
                <w:szCs w:val="24"/>
              </w:rPr>
              <w:t>Проектно-сметная документация</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3" w:type="pct"/>
          </w:tcPr>
          <w:p w:rsidR="00FB5FDF" w:rsidRPr="00010C7C" w:rsidRDefault="00FB5FDF" w:rsidP="000A289B">
            <w:pPr>
              <w:overflowPunct w:val="0"/>
              <w:autoSpaceDE w:val="0"/>
              <w:autoSpaceDN w:val="0"/>
              <w:adjustRightInd w:val="0"/>
              <w:jc w:val="center"/>
              <w:rPr>
                <w:sz w:val="24"/>
                <w:szCs w:val="24"/>
              </w:rPr>
            </w:pPr>
            <w:r>
              <w:rPr>
                <w:sz w:val="24"/>
                <w:szCs w:val="24"/>
              </w:rPr>
              <w:t>3</w:t>
            </w:r>
            <w:r w:rsidRPr="00010C7C">
              <w:rPr>
                <w:sz w:val="24"/>
                <w:szCs w:val="24"/>
              </w:rPr>
              <w:t>.1</w:t>
            </w:r>
          </w:p>
        </w:tc>
        <w:tc>
          <w:tcPr>
            <w:tcW w:w="1748" w:type="pct"/>
          </w:tcPr>
          <w:p w:rsidR="00FB5FDF" w:rsidRPr="005A3DFE" w:rsidRDefault="00FB5FDF" w:rsidP="000A289B">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FB5FDF" w:rsidRPr="005A3DFE" w:rsidRDefault="00FB5FDF" w:rsidP="000A289B">
            <w:pPr>
              <w:autoSpaceDN w:val="0"/>
              <w:jc w:val="center"/>
              <w:rPr>
                <w:sz w:val="24"/>
                <w:szCs w:val="24"/>
                <w:shd w:val="clear" w:color="auto" w:fill="FFFFFF"/>
              </w:rPr>
            </w:pPr>
            <w:r w:rsidRPr="005A3DFE">
              <w:rPr>
                <w:sz w:val="24"/>
                <w:szCs w:val="24"/>
                <w:shd w:val="clear" w:color="auto" w:fill="FFFFFF"/>
              </w:rPr>
              <w:t>4 123 351,20</w:t>
            </w:r>
          </w:p>
        </w:tc>
        <w:tc>
          <w:tcPr>
            <w:tcW w:w="511" w:type="pct"/>
          </w:tcPr>
          <w:p w:rsidR="00FB5FDF" w:rsidRPr="005A3DFE" w:rsidRDefault="00FB5FDF" w:rsidP="000A289B">
            <w:pPr>
              <w:jc w:val="center"/>
              <w:rPr>
                <w:sz w:val="24"/>
                <w:szCs w:val="24"/>
              </w:rPr>
            </w:pPr>
            <w:r w:rsidRPr="005A3DFE">
              <w:rPr>
                <w:sz w:val="24"/>
                <w:szCs w:val="24"/>
              </w:rPr>
              <w:t>0,00</w:t>
            </w:r>
          </w:p>
        </w:tc>
        <w:tc>
          <w:tcPr>
            <w:tcW w:w="485" w:type="pct"/>
          </w:tcPr>
          <w:p w:rsidR="00FB5FDF" w:rsidRPr="005A3DFE" w:rsidRDefault="00FB5FDF" w:rsidP="000A289B">
            <w:pPr>
              <w:autoSpaceDN w:val="0"/>
              <w:jc w:val="center"/>
              <w:rPr>
                <w:sz w:val="24"/>
                <w:szCs w:val="24"/>
                <w:shd w:val="clear" w:color="auto" w:fill="FFFFFF"/>
              </w:rPr>
            </w:pPr>
            <w:r w:rsidRPr="005A3DFE">
              <w:rPr>
                <w:sz w:val="24"/>
                <w:szCs w:val="24"/>
                <w:shd w:val="clear" w:color="auto" w:fill="FFFFFF"/>
              </w:rPr>
              <w:t>4 123 351,20</w:t>
            </w:r>
          </w:p>
        </w:tc>
        <w:tc>
          <w:tcPr>
            <w:tcW w:w="537"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Pr="005A3DFE" w:rsidRDefault="00FB5FDF" w:rsidP="000A289B">
            <w:pPr>
              <w:overflowPunct w:val="0"/>
              <w:autoSpaceDE w:val="0"/>
              <w:autoSpaceDN w:val="0"/>
              <w:adjustRightInd w:val="0"/>
              <w:rPr>
                <w:b/>
                <w:sz w:val="24"/>
                <w:szCs w:val="24"/>
              </w:rPr>
            </w:pPr>
            <w:r>
              <w:rPr>
                <w:b/>
                <w:sz w:val="24"/>
                <w:szCs w:val="24"/>
              </w:rPr>
              <w:t>Итого:</w:t>
            </w:r>
          </w:p>
        </w:tc>
        <w:tc>
          <w:tcPr>
            <w:tcW w:w="542" w:type="pct"/>
            <w:vAlign w:val="center"/>
          </w:tcPr>
          <w:p w:rsidR="00FB5FDF" w:rsidRPr="00685565" w:rsidRDefault="00FB5FDF" w:rsidP="000A289B">
            <w:pPr>
              <w:overflowPunct w:val="0"/>
              <w:autoSpaceDE w:val="0"/>
              <w:autoSpaceDN w:val="0"/>
              <w:adjustRightInd w:val="0"/>
              <w:jc w:val="center"/>
              <w:rPr>
                <w:b/>
                <w:sz w:val="24"/>
                <w:szCs w:val="24"/>
              </w:rPr>
            </w:pPr>
            <w:r>
              <w:rPr>
                <w:b/>
                <w:sz w:val="24"/>
                <w:szCs w:val="24"/>
              </w:rPr>
              <w:t>4 123 351,20</w:t>
            </w:r>
          </w:p>
        </w:tc>
        <w:tc>
          <w:tcPr>
            <w:tcW w:w="511" w:type="pct"/>
            <w:vAlign w:val="center"/>
          </w:tcPr>
          <w:p w:rsidR="00FB5FDF" w:rsidRPr="00685565" w:rsidRDefault="00FB5FDF" w:rsidP="000A289B">
            <w:pPr>
              <w:overflowPunct w:val="0"/>
              <w:autoSpaceDE w:val="0"/>
              <w:autoSpaceDN w:val="0"/>
              <w:adjustRightInd w:val="0"/>
              <w:jc w:val="center"/>
              <w:rPr>
                <w:b/>
                <w:sz w:val="24"/>
                <w:szCs w:val="24"/>
              </w:rPr>
            </w:pPr>
            <w:r>
              <w:rPr>
                <w:b/>
                <w:sz w:val="24"/>
                <w:szCs w:val="24"/>
              </w:rPr>
              <w:t>0,00</w:t>
            </w:r>
          </w:p>
        </w:tc>
        <w:tc>
          <w:tcPr>
            <w:tcW w:w="485" w:type="pct"/>
            <w:vAlign w:val="center"/>
          </w:tcPr>
          <w:p w:rsidR="00FB5FDF" w:rsidRPr="00685565" w:rsidRDefault="00FB5FDF" w:rsidP="000A289B">
            <w:pPr>
              <w:overflowPunct w:val="0"/>
              <w:autoSpaceDE w:val="0"/>
              <w:autoSpaceDN w:val="0"/>
              <w:adjustRightInd w:val="0"/>
              <w:jc w:val="center"/>
              <w:rPr>
                <w:b/>
                <w:sz w:val="24"/>
                <w:szCs w:val="24"/>
              </w:rPr>
            </w:pPr>
            <w:r>
              <w:rPr>
                <w:b/>
                <w:sz w:val="24"/>
                <w:szCs w:val="24"/>
              </w:rPr>
              <w:t>4 123 351,20</w:t>
            </w:r>
          </w:p>
        </w:tc>
        <w:tc>
          <w:tcPr>
            <w:tcW w:w="537"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4016" w:type="pct"/>
            <w:gridSpan w:val="6"/>
          </w:tcPr>
          <w:p w:rsidR="00FB5FDF" w:rsidRDefault="00FB5FDF" w:rsidP="000A289B">
            <w:pPr>
              <w:overflowPunct w:val="0"/>
              <w:autoSpaceDE w:val="0"/>
              <w:autoSpaceDN w:val="0"/>
              <w:adjustRightInd w:val="0"/>
              <w:rPr>
                <w:sz w:val="24"/>
                <w:szCs w:val="24"/>
              </w:rPr>
            </w:pPr>
            <w:r>
              <w:rPr>
                <w:b/>
                <w:sz w:val="24"/>
                <w:szCs w:val="24"/>
              </w:rPr>
              <w:t xml:space="preserve">    4   Строительство автомобильных дорог</w:t>
            </w: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0" w:type="pct"/>
          </w:tcPr>
          <w:p w:rsidR="00FB5FDF" w:rsidRPr="00273445" w:rsidRDefault="00FB5FDF" w:rsidP="000A289B">
            <w:pPr>
              <w:overflowPunct w:val="0"/>
              <w:autoSpaceDE w:val="0"/>
              <w:autoSpaceDN w:val="0"/>
              <w:adjustRightInd w:val="0"/>
              <w:rPr>
                <w:sz w:val="24"/>
                <w:szCs w:val="24"/>
              </w:rPr>
            </w:pPr>
            <w:r>
              <w:rPr>
                <w:b/>
                <w:sz w:val="24"/>
                <w:szCs w:val="24"/>
              </w:rPr>
              <w:t xml:space="preserve">   </w:t>
            </w:r>
            <w:r w:rsidRPr="00273445">
              <w:rPr>
                <w:sz w:val="24"/>
                <w:szCs w:val="24"/>
              </w:rPr>
              <w:t>4.1</w:t>
            </w:r>
            <w:r>
              <w:rPr>
                <w:sz w:val="24"/>
                <w:szCs w:val="24"/>
              </w:rPr>
              <w:t xml:space="preserve"> </w:t>
            </w:r>
          </w:p>
        </w:tc>
        <w:tc>
          <w:tcPr>
            <w:tcW w:w="1751" w:type="pct"/>
          </w:tcPr>
          <w:p w:rsidR="00FB5FDF" w:rsidRPr="00273445" w:rsidRDefault="00FB5FDF" w:rsidP="000A289B">
            <w:pPr>
              <w:overflowPunct w:val="0"/>
              <w:autoSpaceDE w:val="0"/>
              <w:autoSpaceDN w:val="0"/>
              <w:adjustRightInd w:val="0"/>
              <w:rPr>
                <w:sz w:val="24"/>
                <w:szCs w:val="24"/>
              </w:rPr>
            </w:pPr>
            <w:r>
              <w:rPr>
                <w:sz w:val="24"/>
                <w:szCs w:val="24"/>
              </w:rPr>
              <w:t>Строительство автомобильной дороги по ул.Якова Зимина, г.</w:t>
            </w:r>
            <w:r w:rsidRPr="00DA11EF">
              <w:rPr>
                <w:sz w:val="24"/>
                <w:szCs w:val="24"/>
              </w:rPr>
              <w:t>Валдай, Новгородской области</w:t>
            </w:r>
          </w:p>
        </w:tc>
        <w:tc>
          <w:tcPr>
            <w:tcW w:w="54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212 250,18</w:t>
            </w:r>
          </w:p>
        </w:tc>
        <w:tc>
          <w:tcPr>
            <w:tcW w:w="511"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20 000 000,00</w:t>
            </w:r>
          </w:p>
        </w:tc>
        <w:tc>
          <w:tcPr>
            <w:tcW w:w="485"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20 212 250,18</w:t>
            </w:r>
          </w:p>
        </w:tc>
        <w:tc>
          <w:tcPr>
            <w:tcW w:w="537"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Default="00FB5FDF" w:rsidP="000A289B">
            <w:pPr>
              <w:overflowPunct w:val="0"/>
              <w:autoSpaceDE w:val="0"/>
              <w:autoSpaceDN w:val="0"/>
              <w:adjustRightInd w:val="0"/>
              <w:rPr>
                <w:b/>
                <w:sz w:val="24"/>
                <w:szCs w:val="24"/>
              </w:rPr>
            </w:pPr>
            <w:r>
              <w:rPr>
                <w:b/>
                <w:sz w:val="24"/>
                <w:szCs w:val="24"/>
              </w:rPr>
              <w:t>Итого:</w:t>
            </w:r>
          </w:p>
        </w:tc>
        <w:tc>
          <w:tcPr>
            <w:tcW w:w="54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212 250,18</w:t>
            </w:r>
          </w:p>
        </w:tc>
        <w:tc>
          <w:tcPr>
            <w:tcW w:w="511"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20 000 000,00</w:t>
            </w:r>
          </w:p>
        </w:tc>
        <w:tc>
          <w:tcPr>
            <w:tcW w:w="485"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20 212 250,18</w:t>
            </w:r>
          </w:p>
        </w:tc>
        <w:tc>
          <w:tcPr>
            <w:tcW w:w="537"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r w:rsidR="00FB5FDF" w:rsidRPr="00C03C06" w:rsidTr="00FB5FDF">
        <w:trPr>
          <w:trHeight w:val="20"/>
        </w:trPr>
        <w:tc>
          <w:tcPr>
            <w:tcW w:w="1941" w:type="pct"/>
            <w:gridSpan w:val="2"/>
          </w:tcPr>
          <w:p w:rsidR="00FB5FDF" w:rsidRDefault="00FB5FDF" w:rsidP="000A289B">
            <w:pPr>
              <w:overflowPunct w:val="0"/>
              <w:autoSpaceDE w:val="0"/>
              <w:autoSpaceDN w:val="0"/>
              <w:adjustRightInd w:val="0"/>
              <w:rPr>
                <w:b/>
                <w:sz w:val="24"/>
                <w:szCs w:val="24"/>
              </w:rPr>
            </w:pPr>
            <w:r>
              <w:rPr>
                <w:b/>
                <w:sz w:val="24"/>
                <w:szCs w:val="24"/>
              </w:rPr>
              <w:t>ИТОГО</w:t>
            </w:r>
          </w:p>
        </w:tc>
        <w:tc>
          <w:tcPr>
            <w:tcW w:w="542"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5 155 984,76</w:t>
            </w:r>
          </w:p>
        </w:tc>
        <w:tc>
          <w:tcPr>
            <w:tcW w:w="511"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24 158 000,00</w:t>
            </w:r>
          </w:p>
        </w:tc>
        <w:tc>
          <w:tcPr>
            <w:tcW w:w="485" w:type="pct"/>
            <w:vAlign w:val="center"/>
          </w:tcPr>
          <w:p w:rsidR="00FB5FDF" w:rsidRPr="002A2D36" w:rsidRDefault="00FB5FDF" w:rsidP="000A289B">
            <w:pPr>
              <w:overflowPunct w:val="0"/>
              <w:autoSpaceDE w:val="0"/>
              <w:autoSpaceDN w:val="0"/>
              <w:adjustRightInd w:val="0"/>
              <w:jc w:val="center"/>
              <w:rPr>
                <w:b/>
                <w:sz w:val="24"/>
                <w:szCs w:val="24"/>
              </w:rPr>
            </w:pPr>
            <w:r w:rsidRPr="002A2D36">
              <w:rPr>
                <w:b/>
                <w:sz w:val="24"/>
                <w:szCs w:val="24"/>
              </w:rPr>
              <w:t>29 313 984,76</w:t>
            </w:r>
          </w:p>
        </w:tc>
        <w:tc>
          <w:tcPr>
            <w:tcW w:w="537" w:type="pct"/>
          </w:tcPr>
          <w:p w:rsidR="00FB5FDF" w:rsidRDefault="00FB5FDF" w:rsidP="000A289B">
            <w:pPr>
              <w:overflowPunct w:val="0"/>
              <w:autoSpaceDE w:val="0"/>
              <w:autoSpaceDN w:val="0"/>
              <w:adjustRightInd w:val="0"/>
              <w:rPr>
                <w:sz w:val="24"/>
                <w:szCs w:val="24"/>
              </w:rPr>
            </w:pPr>
          </w:p>
        </w:tc>
        <w:tc>
          <w:tcPr>
            <w:tcW w:w="984" w:type="pct"/>
            <w:vMerge/>
          </w:tcPr>
          <w:p w:rsidR="00FB5FDF" w:rsidRPr="00C03C06" w:rsidRDefault="00FB5FDF" w:rsidP="000A289B">
            <w:pPr>
              <w:overflowPunct w:val="0"/>
              <w:autoSpaceDE w:val="0"/>
              <w:autoSpaceDN w:val="0"/>
              <w:adjustRightInd w:val="0"/>
              <w:jc w:val="both"/>
              <w:rPr>
                <w:sz w:val="24"/>
                <w:szCs w:val="24"/>
              </w:rPr>
            </w:pPr>
          </w:p>
        </w:tc>
      </w:tr>
    </w:tbl>
    <w:p w:rsidR="00FB5FDF" w:rsidRPr="00E70732" w:rsidRDefault="00FB5FDF" w:rsidP="00FB5FDF">
      <w:pPr>
        <w:rPr>
          <w:sz w:val="28"/>
          <w:szCs w:val="28"/>
        </w:rPr>
      </w:pPr>
    </w:p>
    <w:p w:rsidR="00FB5FDF" w:rsidRDefault="00FB5FDF">
      <w:pPr>
        <w:jc w:val="both"/>
        <w:rPr>
          <w:b/>
          <w:sz w:val="28"/>
        </w:rPr>
      </w:pPr>
    </w:p>
    <w:sectPr w:rsidR="00FB5FDF" w:rsidSect="00E62ADA">
      <w:headerReference w:type="default" r:id="rId11"/>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3BF" w:rsidRDefault="008973BF" w:rsidP="00E62ADA">
      <w:r>
        <w:separator/>
      </w:r>
    </w:p>
  </w:endnote>
  <w:endnote w:type="continuationSeparator" w:id="1">
    <w:p w:rsidR="008973BF" w:rsidRDefault="008973BF"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3BF" w:rsidRDefault="008973BF" w:rsidP="00E62ADA">
      <w:r>
        <w:separator/>
      </w:r>
    </w:p>
  </w:footnote>
  <w:footnote w:type="continuationSeparator" w:id="1">
    <w:p w:rsidR="008973BF" w:rsidRDefault="008973BF"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DF" w:rsidRDefault="00120650" w:rsidP="002D3A99">
    <w:pPr>
      <w:pStyle w:val="ab"/>
      <w:jc w:val="center"/>
    </w:pPr>
    <w:fldSimple w:instr=" PAGE   \* MERGEFORMAT ">
      <w:r w:rsidR="001B6C70">
        <w:rPr>
          <w:noProof/>
        </w:rPr>
        <w:t>20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A" w:rsidRDefault="00120650">
    <w:pPr>
      <w:framePr w:wrap="around" w:vAnchor="text" w:hAnchor="margin" w:xAlign="center" w:y="1"/>
    </w:pPr>
    <w:r>
      <w:fldChar w:fldCharType="begin"/>
    </w:r>
    <w:r w:rsidR="00D87DEB">
      <w:instrText xml:space="preserve">PAGE </w:instrText>
    </w:r>
    <w:r>
      <w:fldChar w:fldCharType="separate"/>
    </w:r>
    <w:r w:rsidR="001B6C70">
      <w:rPr>
        <w:noProof/>
      </w:rPr>
      <w:t>22</w:t>
    </w:r>
    <w:r>
      <w:fldChar w:fldCharType="end"/>
    </w:r>
  </w:p>
  <w:p w:rsidR="00E62ADA" w:rsidRDefault="00E62ADA">
    <w:pPr>
      <w:pStyle w:val="ab"/>
      <w:jc w:val="center"/>
    </w:pPr>
  </w:p>
  <w:p w:rsidR="00E62ADA" w:rsidRDefault="00E62A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1"/>
  </w:num>
  <w:num w:numId="12">
    <w:abstractNumId w:val="16"/>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774E7"/>
    <w:rsid w:val="00120650"/>
    <w:rsid w:val="001B6C70"/>
    <w:rsid w:val="001C2801"/>
    <w:rsid w:val="00231314"/>
    <w:rsid w:val="002E49D7"/>
    <w:rsid w:val="003520FB"/>
    <w:rsid w:val="00394DC5"/>
    <w:rsid w:val="0054389E"/>
    <w:rsid w:val="005B4481"/>
    <w:rsid w:val="00807B44"/>
    <w:rsid w:val="008376BB"/>
    <w:rsid w:val="00845D1D"/>
    <w:rsid w:val="008973BF"/>
    <w:rsid w:val="009479CB"/>
    <w:rsid w:val="0095691A"/>
    <w:rsid w:val="00B165A9"/>
    <w:rsid w:val="00BA359F"/>
    <w:rsid w:val="00CD4A74"/>
    <w:rsid w:val="00CE4A91"/>
    <w:rsid w:val="00D61F22"/>
    <w:rsid w:val="00D87DEB"/>
    <w:rsid w:val="00DA1328"/>
    <w:rsid w:val="00E62ADA"/>
    <w:rsid w:val="00ED45AF"/>
    <w:rsid w:val="00FB5FDF"/>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semiHidden="0" w:unhideWhenUsed="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aliases w:val="H1,Заголовок 1 Знак Знак Знак Знак"/>
    <w:basedOn w:val="a"/>
    <w:next w:val="a"/>
    <w:link w:val="11"/>
    <w:qFormat/>
    <w:rsid w:val="00E62ADA"/>
    <w:pPr>
      <w:keepNext/>
      <w:jc w:val="center"/>
      <w:outlineLvl w:val="0"/>
    </w:pPr>
    <w:rPr>
      <w:sz w:val="28"/>
    </w:rPr>
  </w:style>
  <w:style w:type="paragraph" w:styleId="2">
    <w:name w:val="heading 2"/>
    <w:basedOn w:val="a"/>
    <w:next w:val="a"/>
    <w:link w:val="20"/>
    <w:qFormat/>
    <w:rsid w:val="00E62ADA"/>
    <w:pPr>
      <w:keepNext/>
      <w:jc w:val="center"/>
      <w:outlineLvl w:val="1"/>
    </w:pPr>
    <w:rPr>
      <w:b/>
      <w:sz w:val="44"/>
    </w:rPr>
  </w:style>
  <w:style w:type="paragraph" w:styleId="3">
    <w:name w:val="heading 3"/>
    <w:basedOn w:val="a"/>
    <w:next w:val="a"/>
    <w:link w:val="30"/>
    <w:qFormat/>
    <w:rsid w:val="00E62ADA"/>
    <w:pPr>
      <w:keepNext/>
      <w:jc w:val="center"/>
      <w:outlineLvl w:val="2"/>
    </w:pPr>
    <w:rPr>
      <w:sz w:val="32"/>
    </w:rPr>
  </w:style>
  <w:style w:type="paragraph" w:styleId="4">
    <w:name w:val="heading 4"/>
    <w:basedOn w:val="a"/>
    <w:next w:val="a"/>
    <w:link w:val="40"/>
    <w:qFormat/>
    <w:rsid w:val="00E62ADA"/>
    <w:pPr>
      <w:keepNext/>
      <w:spacing w:line="240" w:lineRule="exact"/>
      <w:outlineLvl w:val="3"/>
    </w:pPr>
    <w:rPr>
      <w:b/>
      <w:sz w:val="28"/>
    </w:rPr>
  </w:style>
  <w:style w:type="paragraph" w:styleId="5">
    <w:name w:val="heading 5"/>
    <w:basedOn w:val="a"/>
    <w:next w:val="a"/>
    <w:link w:val="50"/>
    <w:qFormat/>
    <w:rsid w:val="00E62ADA"/>
    <w:pPr>
      <w:keepNext/>
      <w:jc w:val="both"/>
      <w:outlineLvl w:val="4"/>
    </w:pPr>
    <w:rPr>
      <w:b/>
      <w:sz w:val="28"/>
    </w:rPr>
  </w:style>
  <w:style w:type="paragraph" w:styleId="6">
    <w:name w:val="heading 6"/>
    <w:basedOn w:val="a"/>
    <w:next w:val="a"/>
    <w:link w:val="60"/>
    <w:qFormat/>
    <w:rsid w:val="00E62ADA"/>
    <w:pPr>
      <w:keepNext/>
      <w:spacing w:line="240" w:lineRule="exact"/>
      <w:outlineLvl w:val="5"/>
    </w:pPr>
    <w:rPr>
      <w:b/>
      <w:sz w:val="28"/>
    </w:rPr>
  </w:style>
  <w:style w:type="paragraph" w:styleId="7">
    <w:name w:val="heading 7"/>
    <w:basedOn w:val="a"/>
    <w:next w:val="a"/>
    <w:link w:val="70"/>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uiPriority w:val="1"/>
    <w:qFormat/>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aliases w:val="Не полужирный,Основной текст + 8 pt,Интервал 0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uiPriority w:val="34"/>
    <w:qFormat/>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uiPriority w:val="99"/>
    <w:rsid w:val="00E62ADA"/>
    <w:pPr>
      <w:tabs>
        <w:tab w:val="center" w:pos="4153"/>
        <w:tab w:val="right" w:pos="8306"/>
      </w:tabs>
    </w:pPr>
  </w:style>
  <w:style w:type="character" w:customStyle="1" w:styleId="ac">
    <w:name w:val="Верхний колонтитул Знак"/>
    <w:basedOn w:val="1"/>
    <w:link w:val="ab"/>
    <w:uiPriority w:val="99"/>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aliases w:val="бпОсновной текст,Body Text Char,body text,Основной текст1"/>
    <w:basedOn w:val="a"/>
    <w:link w:val="af0"/>
    <w:rsid w:val="00E62ADA"/>
    <w:pPr>
      <w:jc w:val="both"/>
    </w:pPr>
    <w:rPr>
      <w:sz w:val="28"/>
    </w:rPr>
  </w:style>
  <w:style w:type="character" w:customStyle="1" w:styleId="af0">
    <w:name w:val="Основной текст Знак"/>
    <w:aliases w:val="бпОсновной текст Знак2,Body Text Char Знак2,body text Знак2,Основной текст1 Знак2"/>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aliases w:val="H1 Знак,Заголовок 1 Знак Знак Знак Знак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uiPriority w:val="99"/>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qFormat/>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aff"/>
    <w:rsid w:val="00E62ADA"/>
    <w:pPr>
      <w:spacing w:before="100" w:after="100"/>
    </w:pPr>
    <w:rPr>
      <w:sz w:val="24"/>
    </w:rPr>
  </w:style>
  <w:style w:type="character" w:customStyle="1" w:styleId="aff">
    <w:name w:val="Обычный (веб) Знак"/>
    <w:aliases w:val="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1 Знак Знак Знак Знак Знак Знак1,Обычный (веб) Знак1 Знак1"/>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9">
    <w:name w:val="Центр Знак"/>
    <w:basedOn w:val="a0"/>
    <w:rsid w:val="00FB5FDF"/>
    <w:rPr>
      <w:sz w:val="28"/>
      <w:szCs w:val="24"/>
      <w:lang w:val="ru-RU" w:eastAsia="ru-RU" w:bidi="ar-SA"/>
    </w:rPr>
  </w:style>
  <w:style w:type="character" w:customStyle="1" w:styleId="ConsPlusNormal1">
    <w:name w:val="ConsPlusNormal Знак"/>
    <w:locked/>
    <w:rsid w:val="00FB5FDF"/>
    <w:rPr>
      <w:rFonts w:ascii="Arial" w:hAnsi="Arial" w:cs="Arial"/>
      <w:lang w:val="ru-RU" w:eastAsia="ru-RU" w:bidi="ar-SA"/>
    </w:rPr>
  </w:style>
  <w:style w:type="character" w:customStyle="1" w:styleId="1a">
    <w:name w:val="Основной текст Знак1"/>
    <w:aliases w:val="бпОсновной текст Знак1,Body Text Char Знак1,body text Знак1,Основной текст1 Знак1,Основной текст Знак Знак"/>
    <w:locked/>
    <w:rsid w:val="00FB5FDF"/>
    <w:rPr>
      <w:color w:val="000000"/>
      <w:sz w:val="28"/>
    </w:rPr>
  </w:style>
  <w:style w:type="character" w:customStyle="1" w:styleId="29">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ocked/>
    <w:rsid w:val="00FB5FDF"/>
    <w:rPr>
      <w:sz w:val="24"/>
      <w:szCs w:val="24"/>
      <w:lang w:eastAsia="ar-SA"/>
    </w:rPr>
  </w:style>
  <w:style w:type="character" w:customStyle="1" w:styleId="affa">
    <w:name w:val="бпОсновной текст Знак"/>
    <w:aliases w:val="Body Text Char Знак,body text Знак,Основной текст1 Знак"/>
    <w:basedOn w:val="a0"/>
    <w:rsid w:val="00FB5FDF"/>
    <w:rPr>
      <w:rFonts w:eastAsia="Times New Roman" w:cs="Times New Roman"/>
      <w:color w:val="000000"/>
      <w:sz w:val="28"/>
      <w:szCs w:val="20"/>
      <w:lang w:eastAsia="ru-RU"/>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5617</Words>
  <Characters>32020</Characters>
  <Application>Microsoft Office Word</Application>
  <DocSecurity>0</DocSecurity>
  <Lines>266</Lines>
  <Paragraphs>75</Paragraphs>
  <ScaleCrop>false</ScaleCrop>
  <Company>SPecialiST RePack</Company>
  <LinksUpToDate>false</LinksUpToDate>
  <CharactersWithSpaces>37562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4</cp:revision>
  <cp:lastPrinted>2025-06-11T10:43:00Z</cp:lastPrinted>
  <dcterms:created xsi:type="dcterms:W3CDTF">2025-06-11T08:52:00Z</dcterms:created>
  <dcterms:modified xsi:type="dcterms:W3CDTF">2025-06-11T10:45:00Z</dcterms:modified>
</cp:coreProperties>
</file>