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C1A50">
      <w:pPr>
        <w:jc w:val="center"/>
        <w:rPr>
          <w:sz w:val="28"/>
        </w:rPr>
      </w:pPr>
      <w:r>
        <w:rPr>
          <w:sz w:val="28"/>
        </w:rPr>
        <w:t>30.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175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C1A50" w:rsidRDefault="009C1A50" w:rsidP="009C1A50">
      <w:pPr>
        <w:spacing w:line="240" w:lineRule="exact"/>
        <w:jc w:val="center"/>
        <w:rPr>
          <w:b/>
          <w:sz w:val="28"/>
          <w:szCs w:val="28"/>
        </w:rPr>
      </w:pPr>
      <w:r w:rsidRPr="00B57CFB">
        <w:rPr>
          <w:b/>
          <w:sz w:val="28"/>
          <w:szCs w:val="28"/>
        </w:rPr>
        <w:t xml:space="preserve">Об утверждении плана </w:t>
      </w:r>
    </w:p>
    <w:p w:rsidR="009C1A50" w:rsidRPr="00B57CFB" w:rsidRDefault="009C1A50" w:rsidP="009C1A50">
      <w:pPr>
        <w:spacing w:line="240" w:lineRule="exact"/>
        <w:jc w:val="center"/>
        <w:rPr>
          <w:b/>
          <w:sz w:val="28"/>
          <w:szCs w:val="28"/>
        </w:rPr>
      </w:pPr>
      <w:r w:rsidRPr="00B57CFB">
        <w:rPr>
          <w:b/>
          <w:sz w:val="28"/>
          <w:szCs w:val="28"/>
        </w:rPr>
        <w:t xml:space="preserve">мероприятий («дорожная карта») </w:t>
      </w:r>
    </w:p>
    <w:p w:rsidR="009C1A50" w:rsidRPr="00B57CFB" w:rsidRDefault="009C1A50" w:rsidP="009C1A50">
      <w:pPr>
        <w:spacing w:line="240" w:lineRule="exact"/>
        <w:jc w:val="center"/>
        <w:rPr>
          <w:b/>
          <w:sz w:val="28"/>
          <w:szCs w:val="28"/>
        </w:rPr>
      </w:pPr>
      <w:r w:rsidRPr="00B57CFB">
        <w:rPr>
          <w:b/>
          <w:sz w:val="28"/>
          <w:szCs w:val="28"/>
        </w:rPr>
        <w:t>по обращению с твердыми коммунальными отходами</w:t>
      </w:r>
    </w:p>
    <w:p w:rsidR="009C1A50" w:rsidRDefault="009C1A50" w:rsidP="009C1A50">
      <w:pPr>
        <w:suppressAutoHyphens/>
        <w:ind w:firstLine="709"/>
        <w:jc w:val="both"/>
        <w:rPr>
          <w:sz w:val="28"/>
          <w:szCs w:val="28"/>
        </w:rPr>
      </w:pPr>
    </w:p>
    <w:p w:rsidR="009C1A50" w:rsidRDefault="009C1A50" w:rsidP="009C1A50">
      <w:pPr>
        <w:suppressAutoHyphens/>
        <w:ind w:firstLine="709"/>
        <w:jc w:val="both"/>
        <w:rPr>
          <w:sz w:val="28"/>
          <w:szCs w:val="28"/>
        </w:rPr>
      </w:pPr>
    </w:p>
    <w:p w:rsidR="009C1A50" w:rsidRPr="00B57CFB" w:rsidRDefault="009C1A50" w:rsidP="009C1A50">
      <w:pPr>
        <w:suppressAutoHyphens/>
        <w:ind w:firstLine="709"/>
        <w:jc w:val="both"/>
        <w:rPr>
          <w:b/>
          <w:sz w:val="28"/>
          <w:szCs w:val="28"/>
        </w:rPr>
      </w:pPr>
      <w:r w:rsidRPr="00B57CFB">
        <w:rPr>
          <w:sz w:val="28"/>
          <w:szCs w:val="28"/>
        </w:rPr>
        <w:t>На основании Федерального закона от 06</w:t>
      </w:r>
      <w:r>
        <w:rPr>
          <w:sz w:val="28"/>
          <w:szCs w:val="28"/>
        </w:rPr>
        <w:t xml:space="preserve"> октября </w:t>
      </w:r>
      <w:r w:rsidRPr="00B57CF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B57CF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с целью улучшения благоустройства территории городского поселения Администрация Валдайского муниципального </w:t>
      </w:r>
      <w:r>
        <w:rPr>
          <w:sz w:val="28"/>
          <w:szCs w:val="28"/>
        </w:rPr>
        <w:t xml:space="preserve">округа </w:t>
      </w:r>
      <w:r w:rsidRPr="00B57CFB">
        <w:rPr>
          <w:b/>
          <w:sz w:val="28"/>
          <w:szCs w:val="28"/>
        </w:rPr>
        <w:t>ПОСТАНОВЛЯЕТ:</w:t>
      </w:r>
    </w:p>
    <w:p w:rsidR="009C1A50" w:rsidRPr="00B57CFB" w:rsidRDefault="009C1A50" w:rsidP="009C1A50">
      <w:pPr>
        <w:ind w:firstLine="709"/>
        <w:jc w:val="both"/>
        <w:rPr>
          <w:sz w:val="28"/>
          <w:szCs w:val="28"/>
        </w:rPr>
      </w:pPr>
      <w:r w:rsidRPr="00B57CFB">
        <w:rPr>
          <w:sz w:val="28"/>
          <w:szCs w:val="28"/>
        </w:rPr>
        <w:t>1. Утвердить плана мероприятий («дорожная карта»)</w:t>
      </w:r>
      <w:r>
        <w:rPr>
          <w:sz w:val="28"/>
          <w:szCs w:val="28"/>
        </w:rPr>
        <w:t xml:space="preserve"> </w:t>
      </w:r>
      <w:r w:rsidRPr="009000A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созданию новых мест (площадок) </w:t>
      </w:r>
      <w:r w:rsidRPr="009000AA">
        <w:rPr>
          <w:sz w:val="28"/>
          <w:szCs w:val="28"/>
        </w:rPr>
        <w:t>накопления твер</w:t>
      </w:r>
      <w:r>
        <w:rPr>
          <w:sz w:val="28"/>
          <w:szCs w:val="28"/>
        </w:rPr>
        <w:t>дых коммунальных отходов на 2026</w:t>
      </w:r>
      <w:r w:rsidRPr="009000AA">
        <w:rPr>
          <w:sz w:val="28"/>
          <w:szCs w:val="28"/>
        </w:rPr>
        <w:t xml:space="preserve"> год</w:t>
      </w:r>
      <w:r w:rsidRPr="00B57CFB">
        <w:rPr>
          <w:sz w:val="28"/>
          <w:szCs w:val="28"/>
        </w:rPr>
        <w:t>.</w:t>
      </w:r>
    </w:p>
    <w:p w:rsidR="009C1A50" w:rsidRPr="00B57CFB" w:rsidRDefault="009C1A50" w:rsidP="009C1A50">
      <w:pPr>
        <w:ind w:firstLine="709"/>
        <w:jc w:val="both"/>
        <w:rPr>
          <w:sz w:val="28"/>
          <w:szCs w:val="28"/>
        </w:rPr>
      </w:pPr>
      <w:r w:rsidRPr="00B57CFB">
        <w:rPr>
          <w:sz w:val="28"/>
          <w:szCs w:val="28"/>
        </w:rPr>
        <w:t xml:space="preserve">2. </w:t>
      </w:r>
      <w:r w:rsidRPr="00B57CFB">
        <w:rPr>
          <w:rFonts w:eastAsia="Calibri"/>
          <w:sz w:val="28"/>
          <w:szCs w:val="28"/>
        </w:rPr>
        <w:t xml:space="preserve">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rFonts w:eastAsia="Calibri"/>
          <w:sz w:val="28"/>
          <w:szCs w:val="28"/>
        </w:rPr>
        <w:t>округа</w:t>
      </w:r>
      <w:r w:rsidRPr="00B57CFB">
        <w:rPr>
          <w:rFonts w:eastAsia="Calibri"/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C1A50" w:rsidRDefault="009C1A50">
      <w:pPr>
        <w:rPr>
          <w:b/>
          <w:sz w:val="28"/>
        </w:rPr>
      </w:pPr>
      <w:r>
        <w:rPr>
          <w:b/>
          <w:sz w:val="28"/>
        </w:rPr>
        <w:br w:type="page"/>
      </w:r>
    </w:p>
    <w:p w:rsidR="009C1A50" w:rsidRPr="009C1A50" w:rsidRDefault="009C1A50" w:rsidP="009C1A50">
      <w:pPr>
        <w:spacing w:line="240" w:lineRule="exact"/>
        <w:ind w:left="5387"/>
        <w:jc w:val="center"/>
        <w:rPr>
          <w:sz w:val="24"/>
          <w:szCs w:val="24"/>
        </w:rPr>
      </w:pPr>
      <w:r w:rsidRPr="009C1A50">
        <w:rPr>
          <w:sz w:val="24"/>
          <w:szCs w:val="24"/>
        </w:rPr>
        <w:lastRenderedPageBreak/>
        <w:t>УТВЕРЖДЕН</w:t>
      </w:r>
    </w:p>
    <w:p w:rsidR="009C1A50" w:rsidRPr="009C1A50" w:rsidRDefault="009C1A50" w:rsidP="009C1A50">
      <w:pPr>
        <w:spacing w:line="240" w:lineRule="exact"/>
        <w:ind w:left="5387"/>
        <w:jc w:val="center"/>
        <w:rPr>
          <w:sz w:val="24"/>
          <w:szCs w:val="24"/>
        </w:rPr>
      </w:pPr>
      <w:r w:rsidRPr="009C1A50">
        <w:rPr>
          <w:sz w:val="24"/>
          <w:szCs w:val="24"/>
        </w:rPr>
        <w:t>постановлением Администрации</w:t>
      </w:r>
    </w:p>
    <w:p w:rsidR="009C1A50" w:rsidRPr="009C1A50" w:rsidRDefault="009C1A50" w:rsidP="009C1A50">
      <w:pPr>
        <w:spacing w:line="240" w:lineRule="exact"/>
        <w:ind w:left="5387"/>
        <w:jc w:val="center"/>
        <w:rPr>
          <w:sz w:val="24"/>
          <w:szCs w:val="24"/>
        </w:rPr>
      </w:pPr>
      <w:r w:rsidRPr="009C1A50">
        <w:rPr>
          <w:sz w:val="24"/>
          <w:szCs w:val="24"/>
        </w:rPr>
        <w:t>муниципального округа</w:t>
      </w:r>
    </w:p>
    <w:p w:rsidR="009C1A50" w:rsidRDefault="009C1A50" w:rsidP="009C1A50">
      <w:pPr>
        <w:spacing w:line="240" w:lineRule="exact"/>
        <w:ind w:left="5387"/>
        <w:jc w:val="center"/>
        <w:rPr>
          <w:sz w:val="24"/>
          <w:szCs w:val="24"/>
        </w:rPr>
      </w:pPr>
      <w:r w:rsidRPr="009C1A50">
        <w:rPr>
          <w:sz w:val="24"/>
          <w:szCs w:val="24"/>
        </w:rPr>
        <w:t xml:space="preserve">от </w:t>
      </w:r>
      <w:r>
        <w:rPr>
          <w:sz w:val="24"/>
          <w:szCs w:val="24"/>
        </w:rPr>
        <w:t>30.01.2026</w:t>
      </w:r>
      <w:r w:rsidRPr="009C1A50">
        <w:rPr>
          <w:sz w:val="24"/>
          <w:szCs w:val="24"/>
        </w:rPr>
        <w:t xml:space="preserve"> № </w:t>
      </w:r>
      <w:r>
        <w:rPr>
          <w:sz w:val="24"/>
          <w:szCs w:val="24"/>
        </w:rPr>
        <w:t>175</w:t>
      </w:r>
    </w:p>
    <w:p w:rsidR="009C1A50" w:rsidRDefault="009C1A50" w:rsidP="009C1A50">
      <w:pPr>
        <w:spacing w:line="240" w:lineRule="exact"/>
        <w:ind w:left="5387"/>
        <w:jc w:val="center"/>
        <w:rPr>
          <w:sz w:val="24"/>
          <w:szCs w:val="24"/>
        </w:rPr>
      </w:pPr>
    </w:p>
    <w:p w:rsidR="009C1A50" w:rsidRPr="009C1A50" w:rsidRDefault="009C1A50" w:rsidP="009C1A50">
      <w:pPr>
        <w:spacing w:line="240" w:lineRule="exact"/>
        <w:ind w:left="5387"/>
        <w:jc w:val="center"/>
        <w:rPr>
          <w:sz w:val="24"/>
          <w:szCs w:val="24"/>
        </w:rPr>
      </w:pPr>
    </w:p>
    <w:p w:rsidR="009C1A50" w:rsidRDefault="009C1A50" w:rsidP="009C1A50">
      <w:pPr>
        <w:pStyle w:val="a5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(«дорожная карта»</w:t>
      </w:r>
    </w:p>
    <w:p w:rsidR="009C1A50" w:rsidRDefault="009C1A50" w:rsidP="009C1A50">
      <w:pPr>
        <w:pStyle w:val="a5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созданию новых мест (площадок) </w:t>
      </w:r>
    </w:p>
    <w:p w:rsidR="009C1A50" w:rsidRDefault="009C1A50" w:rsidP="009C1A50">
      <w:pPr>
        <w:pStyle w:val="a5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накопления твердых коммунальных отходов на 2026 год</w:t>
      </w:r>
    </w:p>
    <w:p w:rsidR="009C1A50" w:rsidRDefault="009C1A50" w:rsidP="009C1A50">
      <w:pPr>
        <w:pStyle w:val="a5"/>
        <w:jc w:val="center"/>
        <w:rPr>
          <w:sz w:val="28"/>
          <w:szCs w:val="28"/>
        </w:rPr>
      </w:pPr>
    </w:p>
    <w:tbl>
      <w:tblPr>
        <w:tblStyle w:val="aff8"/>
        <w:tblW w:w="5000" w:type="pct"/>
        <w:tblLook w:val="04A0"/>
      </w:tblPr>
      <w:tblGrid>
        <w:gridCol w:w="612"/>
        <w:gridCol w:w="3361"/>
        <w:gridCol w:w="1711"/>
        <w:gridCol w:w="2236"/>
        <w:gridCol w:w="1650"/>
      </w:tblGrid>
      <w:tr w:rsidR="009C1A50" w:rsidTr="009C1A50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sz w:val="24"/>
                <w:szCs w:val="24"/>
              </w:rPr>
            </w:pPr>
            <w:r w:rsidRPr="009C1A50">
              <w:rPr>
                <w:b/>
                <w:color w:val="2D2D2D"/>
                <w:sz w:val="24"/>
                <w:szCs w:val="24"/>
              </w:rPr>
              <w:t>№ п/п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sz w:val="24"/>
                <w:szCs w:val="24"/>
              </w:rPr>
            </w:pPr>
            <w:r w:rsidRPr="009C1A50">
              <w:rPr>
                <w:b/>
                <w:color w:val="2D2D2D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sz w:val="24"/>
                <w:szCs w:val="24"/>
              </w:rPr>
            </w:pPr>
            <w:r w:rsidRPr="009C1A50">
              <w:rPr>
                <w:b/>
                <w:color w:val="2D2D2D"/>
                <w:sz w:val="24"/>
                <w:szCs w:val="24"/>
              </w:rPr>
              <w:t>Сроки исполнения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sz w:val="24"/>
                <w:szCs w:val="24"/>
              </w:rPr>
            </w:pPr>
            <w:r w:rsidRPr="009C1A50">
              <w:rPr>
                <w:b/>
                <w:color w:val="2D2D2D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color w:val="2D2D2D"/>
                <w:sz w:val="24"/>
                <w:szCs w:val="24"/>
              </w:rPr>
            </w:pPr>
            <w:r w:rsidRPr="009C1A50">
              <w:rPr>
                <w:b/>
                <w:color w:val="2D2D2D"/>
                <w:sz w:val="24"/>
                <w:szCs w:val="24"/>
              </w:rPr>
              <w:t>Примечание</w:t>
            </w:r>
          </w:p>
        </w:tc>
      </w:tr>
      <w:tr w:rsidR="009C1A50" w:rsidTr="009C1A50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sz w:val="24"/>
                <w:szCs w:val="24"/>
              </w:rPr>
            </w:pPr>
            <w:r w:rsidRPr="009C1A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sz w:val="24"/>
                <w:szCs w:val="24"/>
              </w:rPr>
            </w:pPr>
            <w:r w:rsidRPr="009C1A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sz w:val="24"/>
                <w:szCs w:val="24"/>
              </w:rPr>
            </w:pPr>
            <w:r w:rsidRPr="009C1A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sz w:val="24"/>
                <w:szCs w:val="24"/>
              </w:rPr>
            </w:pPr>
            <w:r w:rsidRPr="009C1A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b/>
                <w:sz w:val="24"/>
                <w:szCs w:val="24"/>
              </w:rPr>
            </w:pPr>
            <w:r w:rsidRPr="009C1A50">
              <w:rPr>
                <w:b/>
                <w:sz w:val="24"/>
                <w:szCs w:val="24"/>
              </w:rPr>
              <w:t>5</w:t>
            </w:r>
          </w:p>
        </w:tc>
      </w:tr>
      <w:tr w:rsidR="009C1A50" w:rsidTr="009C1A50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1.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C1A50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 xml:space="preserve">Согласовать места (площадок) накопления твердых коммунальных отходов территорий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до 01.07.2026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</w:p>
        </w:tc>
      </w:tr>
      <w:tr w:rsidR="009C1A50" w:rsidTr="009C1A50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C1A50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 xml:space="preserve">Внести в реестр места площадок) накопления твердых коммунальных отходов территорий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до 30.11.2026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</w:p>
        </w:tc>
      </w:tr>
      <w:tr w:rsidR="009C1A50" w:rsidTr="009C1A50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3.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Приобретение пластиковых контейнеров, оснащенные крышкой и колесами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до 30.11.2026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</w:p>
        </w:tc>
      </w:tr>
      <w:tr w:rsidR="009C1A50" w:rsidTr="009C1A50">
        <w:trPr>
          <w:trHeight w:val="11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4.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rFonts w:eastAsia="Calibri"/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Устройство контейнерных площадок в соответствии с установленными нормативными требованиями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до 21.12.2026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</w:p>
        </w:tc>
      </w:tr>
      <w:tr w:rsidR="009C1A50" w:rsidTr="009C1A50">
        <w:trPr>
          <w:trHeight w:val="11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jc w:val="center"/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5.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Заключение договора на содержания контейнерных площадок в надлежащем состоянии (на выполнение работ по очистке территорий от некондиционного мусора вокруг контейнерных площадок)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до 21.12.2026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  <w:r w:rsidRPr="009C1A50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50" w:rsidRPr="009C1A50" w:rsidRDefault="009C1A50" w:rsidP="009171B9">
            <w:pPr>
              <w:rPr>
                <w:sz w:val="24"/>
                <w:szCs w:val="24"/>
              </w:rPr>
            </w:pPr>
          </w:p>
        </w:tc>
      </w:tr>
    </w:tbl>
    <w:p w:rsidR="009C1A50" w:rsidRDefault="009C1A50">
      <w:pPr>
        <w:jc w:val="both"/>
        <w:rPr>
          <w:b/>
          <w:sz w:val="28"/>
        </w:rPr>
      </w:pPr>
    </w:p>
    <w:sectPr w:rsidR="009C1A50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9B7" w:rsidRDefault="002739B7" w:rsidP="00E62ADA">
      <w:r>
        <w:separator/>
      </w:r>
    </w:p>
  </w:endnote>
  <w:endnote w:type="continuationSeparator" w:id="1">
    <w:p w:rsidR="002739B7" w:rsidRDefault="002739B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9B7" w:rsidRDefault="002739B7" w:rsidP="00E62ADA">
      <w:r>
        <w:separator/>
      </w:r>
    </w:p>
  </w:footnote>
  <w:footnote w:type="continuationSeparator" w:id="1">
    <w:p w:rsidR="002739B7" w:rsidRDefault="002739B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C817B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C1A50">
      <w:fldChar w:fldCharType="separate"/>
    </w:r>
    <w:r w:rsidR="009C1A50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9B7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9C1A50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17BD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uiPriority w:val="1"/>
    <w:qFormat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uiPriority w:val="59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locked/>
    <w:rsid w:val="009C1A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2026-02-03T05:51:00Z</cp:lastPrinted>
  <dcterms:created xsi:type="dcterms:W3CDTF">2026-02-03T05:51:00Z</dcterms:created>
  <dcterms:modified xsi:type="dcterms:W3CDTF">2026-02-03T05:51:00Z</dcterms:modified>
</cp:coreProperties>
</file>