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C28D9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C28D9" w:rsidRDefault="00EC28D9" w:rsidP="00EC28D9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порядке и сроках составления проекта бюджета</w:t>
      </w:r>
    </w:p>
    <w:p w:rsidR="00EC28D9" w:rsidRDefault="00EC28D9" w:rsidP="00EC28D9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муниципального  округа на 2026 год</w:t>
      </w:r>
    </w:p>
    <w:p w:rsidR="00EC28D9" w:rsidRDefault="00EC28D9" w:rsidP="00EC28D9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 период 2027 и 2028 годов</w:t>
      </w:r>
    </w:p>
    <w:p w:rsidR="00EC28D9" w:rsidRPr="00EC28D9" w:rsidRDefault="00EC28D9" w:rsidP="00EC28D9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EC28D9" w:rsidRPr="00EC28D9" w:rsidRDefault="00EC28D9" w:rsidP="00EC28D9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EC28D9" w:rsidRPr="00EC28D9" w:rsidRDefault="00EC28D9" w:rsidP="00EC28D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28D9">
        <w:rPr>
          <w:bCs/>
          <w:spacing w:val="-1"/>
          <w:sz w:val="28"/>
          <w:szCs w:val="28"/>
        </w:rPr>
        <w:t xml:space="preserve">В </w:t>
      </w:r>
      <w:r w:rsidRPr="00EC28D9">
        <w:rPr>
          <w:spacing w:val="-1"/>
          <w:sz w:val="28"/>
          <w:szCs w:val="28"/>
        </w:rPr>
        <w:t xml:space="preserve">целях разработки проекта решения «О бюджете Валдайского муниципального округа </w:t>
      </w:r>
      <w:r w:rsidRPr="00EC28D9">
        <w:rPr>
          <w:sz w:val="28"/>
          <w:szCs w:val="28"/>
        </w:rPr>
        <w:t xml:space="preserve">на 2026 год и на плановый период 2027 и 2028 годов, Администрация Валдайского муниципального района </w:t>
      </w:r>
      <w:r w:rsidRPr="00EC28D9">
        <w:rPr>
          <w:b/>
          <w:sz w:val="28"/>
          <w:szCs w:val="28"/>
        </w:rPr>
        <w:t>ПОСТАНОВЛЯЕТ:</w:t>
      </w:r>
    </w:p>
    <w:p w:rsidR="00EC28D9" w:rsidRPr="00EC28D9" w:rsidRDefault="00EC28D9" w:rsidP="00EC28D9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 w:rsidRPr="00EC28D9">
        <w:rPr>
          <w:spacing w:val="-27"/>
          <w:sz w:val="28"/>
          <w:szCs w:val="28"/>
        </w:rPr>
        <w:t>1.</w:t>
      </w:r>
      <w:r w:rsidRPr="00EC28D9">
        <w:rPr>
          <w:sz w:val="28"/>
          <w:szCs w:val="28"/>
        </w:rPr>
        <w:t xml:space="preserve"> Комитету финансов Администрации Валдайского муниципального района:</w:t>
      </w:r>
    </w:p>
    <w:p w:rsidR="00EC28D9" w:rsidRPr="00EC28D9" w:rsidRDefault="00EC28D9" w:rsidP="00EC28D9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8D9">
        <w:rPr>
          <w:sz w:val="28"/>
          <w:szCs w:val="28"/>
        </w:rPr>
        <w:t>Организовать составление и составить проект бюджета Валдайского муниципального округа на 2026 год и на плановый период 2027 и 2028 годов,  в соответствии с бюджетным законодательством Российской Федерации;</w:t>
      </w:r>
    </w:p>
    <w:p w:rsidR="00EC28D9" w:rsidRPr="00EC28D9" w:rsidRDefault="00EC28D9" w:rsidP="00EC28D9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8D9">
        <w:rPr>
          <w:sz w:val="28"/>
          <w:szCs w:val="28"/>
        </w:rPr>
        <w:t>В целях составления проекта бюджета Валдайского муниципального округа на 2026 год и на плановый период 2027 и 2028 годов:</w:t>
      </w:r>
    </w:p>
    <w:p w:rsidR="00EC28D9" w:rsidRPr="00EC28D9" w:rsidRDefault="00EC28D9" w:rsidP="00EC28D9">
      <w:pPr>
        <w:shd w:val="clear" w:color="auto" w:fill="FFFFFF"/>
        <w:tabs>
          <w:tab w:val="left" w:pos="1450"/>
        </w:tabs>
        <w:ind w:firstLine="709"/>
        <w:jc w:val="both"/>
        <w:rPr>
          <w:sz w:val="28"/>
          <w:szCs w:val="28"/>
        </w:rPr>
      </w:pPr>
      <w:r w:rsidRPr="00EC28D9">
        <w:rPr>
          <w:spacing w:val="-9"/>
          <w:sz w:val="28"/>
          <w:szCs w:val="28"/>
        </w:rPr>
        <w:t>1.2.1.</w:t>
      </w:r>
      <w:r w:rsidRPr="00EC28D9">
        <w:rPr>
          <w:sz w:val="28"/>
          <w:szCs w:val="28"/>
        </w:rPr>
        <w:t> </w:t>
      </w:r>
      <w:r w:rsidRPr="00EC28D9">
        <w:rPr>
          <w:spacing w:val="-1"/>
          <w:sz w:val="28"/>
          <w:szCs w:val="28"/>
        </w:rPr>
        <w:t>Осуществить формирование общего объема налоговых и ненало</w:t>
      </w:r>
      <w:r w:rsidRPr="00EC28D9">
        <w:rPr>
          <w:sz w:val="28"/>
          <w:szCs w:val="28"/>
        </w:rPr>
        <w:t>говых доходов на 2026 год и на плановый период 2027 и 2028 годов;</w:t>
      </w:r>
    </w:p>
    <w:p w:rsidR="00EC28D9" w:rsidRPr="00EC28D9" w:rsidRDefault="00EC28D9" w:rsidP="00EC28D9">
      <w:pPr>
        <w:shd w:val="clear" w:color="auto" w:fill="FFFFFF"/>
        <w:tabs>
          <w:tab w:val="left" w:pos="1594"/>
        </w:tabs>
        <w:ind w:firstLine="709"/>
        <w:jc w:val="both"/>
        <w:rPr>
          <w:sz w:val="28"/>
          <w:szCs w:val="28"/>
        </w:rPr>
      </w:pPr>
      <w:r w:rsidRPr="00EC28D9">
        <w:rPr>
          <w:spacing w:val="-9"/>
          <w:sz w:val="28"/>
          <w:szCs w:val="28"/>
        </w:rPr>
        <w:t>1.2.2.</w:t>
      </w:r>
      <w:r w:rsidRPr="00EC28D9">
        <w:rPr>
          <w:sz w:val="28"/>
          <w:szCs w:val="28"/>
        </w:rPr>
        <w:t> Утвердить порядок и методику планирования бюджетных ассигнований на 2026 год и на плановый период 2027 и 2028 годов;</w:t>
      </w:r>
    </w:p>
    <w:p w:rsidR="00EC28D9" w:rsidRPr="00EC28D9" w:rsidRDefault="00EC28D9" w:rsidP="00EC28D9">
      <w:pPr>
        <w:shd w:val="clear" w:color="auto" w:fill="FFFFFF"/>
        <w:tabs>
          <w:tab w:val="left" w:pos="1435"/>
        </w:tabs>
        <w:ind w:firstLine="709"/>
        <w:jc w:val="both"/>
        <w:rPr>
          <w:sz w:val="28"/>
          <w:szCs w:val="28"/>
        </w:rPr>
      </w:pPr>
      <w:r w:rsidRPr="00EC28D9">
        <w:rPr>
          <w:spacing w:val="-12"/>
          <w:sz w:val="28"/>
          <w:szCs w:val="28"/>
        </w:rPr>
        <w:t>1.2.3.</w:t>
      </w:r>
      <w:r w:rsidRPr="00EC28D9">
        <w:rPr>
          <w:sz w:val="28"/>
          <w:szCs w:val="28"/>
        </w:rPr>
        <w:t xml:space="preserve"> </w:t>
      </w:r>
      <w:r w:rsidRPr="00EC28D9">
        <w:rPr>
          <w:spacing w:val="-1"/>
          <w:sz w:val="28"/>
          <w:szCs w:val="28"/>
        </w:rPr>
        <w:t xml:space="preserve">Осуществить планирование бюджетных ассигнований на </w:t>
      </w:r>
      <w:r w:rsidRPr="00EC28D9">
        <w:rPr>
          <w:sz w:val="28"/>
          <w:szCs w:val="28"/>
        </w:rPr>
        <w:t>2026 год и на плановый период 2027 и 2028 годов в порядке и в соответствии с методикой, указанной в подпункте 1.2.2 постановления.</w:t>
      </w:r>
    </w:p>
    <w:p w:rsidR="00EC28D9" w:rsidRPr="00EC28D9" w:rsidRDefault="00EC28D9" w:rsidP="00EC28D9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 w:rsidRPr="00EC28D9">
        <w:rPr>
          <w:spacing w:val="-12"/>
          <w:sz w:val="28"/>
          <w:szCs w:val="28"/>
        </w:rPr>
        <w:t>2.</w:t>
      </w:r>
      <w:r w:rsidRPr="00EC28D9">
        <w:rPr>
          <w:sz w:val="28"/>
          <w:szCs w:val="28"/>
        </w:rPr>
        <w:t xml:space="preserve"> Утвердить прилагаемый график подготовки и представления документов и материалов, разрабатываемых при составлении проекта бюджета Валдайского муниципального округа на 2026 год и на плановый период 2027 и 2028 годов  (далее – график).</w:t>
      </w:r>
    </w:p>
    <w:p w:rsidR="00EC28D9" w:rsidRPr="00EC28D9" w:rsidRDefault="00EC28D9" w:rsidP="00EC28D9">
      <w:pPr>
        <w:shd w:val="clear" w:color="auto" w:fill="FFFFFF"/>
        <w:tabs>
          <w:tab w:val="left" w:pos="1075"/>
        </w:tabs>
        <w:ind w:firstLine="709"/>
        <w:jc w:val="both"/>
        <w:rPr>
          <w:sz w:val="28"/>
          <w:szCs w:val="28"/>
        </w:rPr>
      </w:pPr>
      <w:r w:rsidRPr="00EC28D9">
        <w:rPr>
          <w:spacing w:val="-12"/>
          <w:sz w:val="28"/>
          <w:szCs w:val="28"/>
        </w:rPr>
        <w:t>3.</w:t>
      </w:r>
      <w:r w:rsidRPr="00EC28D9">
        <w:rPr>
          <w:sz w:val="28"/>
          <w:szCs w:val="28"/>
        </w:rPr>
        <w:t> Руководителям органов местного самоуправления района, отраслевых органов, структурных подразделений Администрации муниципального района представлять материалы и документы в сроки, предусмотренные графиком.</w:t>
      </w:r>
    </w:p>
    <w:p w:rsidR="00EC28D9" w:rsidRPr="00EC28D9" w:rsidRDefault="00EC28D9" w:rsidP="00EC28D9">
      <w:pPr>
        <w:widowControl w:val="0"/>
        <w:numPr>
          <w:ilvl w:val="0"/>
          <w:numId w:val="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8D9">
        <w:rPr>
          <w:sz w:val="28"/>
          <w:szCs w:val="28"/>
        </w:rPr>
        <w:t xml:space="preserve">Структурным подразделениям Администрации Валдайского </w:t>
      </w:r>
      <w:r w:rsidRPr="00EC28D9">
        <w:rPr>
          <w:sz w:val="28"/>
          <w:szCs w:val="28"/>
        </w:rPr>
        <w:lastRenderedPageBreak/>
        <w:t>муниципального района и отраслевым комитетам представить в комитет финансов Администрации Валдайского муниципального района предложения о внесении изменений в перечень муниципальных программ Валдайского муниципального района, утвержденный постановлением Администрации Валдайского муниципального района от 30.12.2015 № 2067, до 14 октября 2025 года.</w:t>
      </w:r>
    </w:p>
    <w:p w:rsidR="00EC28D9" w:rsidRPr="00EC28D9" w:rsidRDefault="00EC28D9" w:rsidP="00EC28D9">
      <w:pPr>
        <w:widowControl w:val="0"/>
        <w:numPr>
          <w:ilvl w:val="0"/>
          <w:numId w:val="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8D9">
        <w:rPr>
          <w:sz w:val="28"/>
          <w:szCs w:val="28"/>
        </w:rPr>
        <w:t>Комитету финансов Администрации Валдайского муниципального района:</w:t>
      </w:r>
    </w:p>
    <w:p w:rsidR="00EC28D9" w:rsidRPr="00EC28D9" w:rsidRDefault="00EC28D9" w:rsidP="00EC28D9">
      <w:pPr>
        <w:ind w:firstLine="709"/>
        <w:jc w:val="both"/>
        <w:rPr>
          <w:sz w:val="28"/>
          <w:szCs w:val="28"/>
        </w:rPr>
      </w:pPr>
      <w:r w:rsidRPr="00EC28D9">
        <w:rPr>
          <w:sz w:val="28"/>
          <w:szCs w:val="28"/>
        </w:rPr>
        <w:t>5.1. Разработать проект изменений бюджетного прогноза Валдайского муниципального района не позднее 15 ноября 2025 года;</w:t>
      </w:r>
    </w:p>
    <w:p w:rsidR="00EC28D9" w:rsidRPr="00EC28D9" w:rsidRDefault="00EC28D9" w:rsidP="00EC28D9">
      <w:pPr>
        <w:ind w:firstLine="709"/>
        <w:jc w:val="both"/>
        <w:rPr>
          <w:sz w:val="28"/>
          <w:szCs w:val="28"/>
        </w:rPr>
      </w:pPr>
      <w:r w:rsidRPr="00EC28D9">
        <w:rPr>
          <w:sz w:val="28"/>
          <w:szCs w:val="28"/>
        </w:rPr>
        <w:t>5.2. Представить проекты решений «О бюджете Валдайского муниципального округа на 2026 год и на плановый период 2027 и 2028 годов»» в Администрацию Валдайского муниципального района для последующего внесения на рассмотрение Думы Валдайского муниципального  округа не позднее 15 ноября  2025 года.</w:t>
      </w:r>
    </w:p>
    <w:p w:rsidR="00EC28D9" w:rsidRPr="00EC28D9" w:rsidRDefault="00EC28D9" w:rsidP="00EC28D9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8D9">
        <w:rPr>
          <w:sz w:val="28"/>
          <w:szCs w:val="28"/>
        </w:rPr>
        <w:t>Контроль за выполнением постановления возложить на заместителя Главы администрации Валдайского муниципального района Ершова Р. С</w:t>
      </w:r>
      <w:r w:rsidRPr="00EC28D9">
        <w:rPr>
          <w:spacing w:val="-12"/>
          <w:sz w:val="28"/>
          <w:szCs w:val="28"/>
        </w:rPr>
        <w:t>.</w:t>
      </w:r>
    </w:p>
    <w:p w:rsidR="00EC28D9" w:rsidRPr="00EC28D9" w:rsidRDefault="00EC28D9" w:rsidP="00EC28D9">
      <w:pPr>
        <w:ind w:firstLine="709"/>
        <w:jc w:val="both"/>
        <w:rPr>
          <w:b/>
          <w:sz w:val="28"/>
          <w:szCs w:val="28"/>
        </w:rPr>
      </w:pPr>
      <w:r w:rsidRPr="00EC28D9">
        <w:rPr>
          <w:sz w:val="28"/>
          <w:szCs w:val="28"/>
        </w:rPr>
        <w:t>7. Опубликовать постановление в бюллетене «Валдайский Вестник»</w:t>
      </w:r>
      <w:r w:rsidRPr="00EC28D9">
        <w:rPr>
          <w:sz w:val="28"/>
          <w:szCs w:val="28"/>
        </w:rPr>
        <w:br/>
        <w:t xml:space="preserve">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EC28D9" w:rsidRDefault="00EC28D9">
      <w:pPr>
        <w:jc w:val="both"/>
        <w:rPr>
          <w:b/>
          <w:sz w:val="28"/>
        </w:rPr>
        <w:sectPr w:rsidR="00EC28D9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EC28D9" w:rsidRDefault="00EC28D9" w:rsidP="00EC28D9">
      <w:pPr>
        <w:widowControl w:val="0"/>
        <w:autoSpaceDE w:val="0"/>
        <w:autoSpaceDN w:val="0"/>
        <w:adjustRightInd w:val="0"/>
        <w:spacing w:line="240" w:lineRule="exact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EC28D9" w:rsidRDefault="00EC28D9" w:rsidP="00EC28D9">
      <w:pPr>
        <w:widowControl w:val="0"/>
        <w:autoSpaceDE w:val="0"/>
        <w:autoSpaceDN w:val="0"/>
        <w:adjustRightInd w:val="0"/>
        <w:spacing w:line="240" w:lineRule="exact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C28D9" w:rsidRDefault="00EC28D9" w:rsidP="00EC28D9">
      <w:pPr>
        <w:widowControl w:val="0"/>
        <w:autoSpaceDE w:val="0"/>
        <w:autoSpaceDN w:val="0"/>
        <w:adjustRightInd w:val="0"/>
        <w:spacing w:line="240" w:lineRule="exact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C28D9" w:rsidRDefault="00EC28D9" w:rsidP="00EC28D9">
      <w:pPr>
        <w:spacing w:line="240" w:lineRule="exact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от «29» июля 2025 № 1764</w:t>
      </w:r>
    </w:p>
    <w:p w:rsidR="00EC28D9" w:rsidRDefault="00EC28D9" w:rsidP="00EC28D9">
      <w:pPr>
        <w:shd w:val="clear" w:color="auto" w:fill="FFFFFF"/>
        <w:spacing w:line="240" w:lineRule="exact"/>
        <w:jc w:val="center"/>
        <w:rPr>
          <w:b/>
        </w:rPr>
      </w:pPr>
      <w:r>
        <w:rPr>
          <w:b/>
          <w:bCs/>
          <w:spacing w:val="-3"/>
          <w:sz w:val="28"/>
          <w:szCs w:val="28"/>
        </w:rPr>
        <w:t>ГРАФИК</w:t>
      </w:r>
    </w:p>
    <w:p w:rsidR="00EC28D9" w:rsidRDefault="00EC28D9" w:rsidP="00EC28D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представления документов и материалов, разрабатываемых при составлении проекта</w:t>
      </w:r>
      <w:r>
        <w:rPr>
          <w:b/>
          <w:sz w:val="28"/>
          <w:szCs w:val="28"/>
        </w:rPr>
        <w:br/>
        <w:t xml:space="preserve">бюджета Валдайского муниципального  округа на 2026 год и на плановый период 2027 и 2028 годов </w:t>
      </w:r>
    </w:p>
    <w:p w:rsidR="00EC28D9" w:rsidRDefault="00EC28D9" w:rsidP="00EC28D9">
      <w:pPr>
        <w:shd w:val="clear" w:color="auto" w:fill="FFFFFF"/>
        <w:ind w:hanging="144"/>
        <w:jc w:val="center"/>
        <w:rPr>
          <w:b/>
        </w:rPr>
      </w:pPr>
    </w:p>
    <w:p w:rsidR="00EC28D9" w:rsidRDefault="00EC28D9" w:rsidP="00EC28D9">
      <w:pPr>
        <w:spacing w:after="96" w:line="1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6121"/>
        <w:gridCol w:w="1633"/>
        <w:gridCol w:w="3620"/>
        <w:gridCol w:w="2879"/>
      </w:tblGrid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EC28D9" w:rsidRDefault="00EC28D9" w:rsidP="00224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представления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</w:t>
            </w:r>
            <w:r>
              <w:rPr>
                <w:b/>
                <w:sz w:val="24"/>
                <w:szCs w:val="24"/>
              </w:rPr>
              <w:br/>
              <w:t>исполнение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Куда</w:t>
            </w:r>
            <w:r>
              <w:rPr>
                <w:b/>
                <w:sz w:val="24"/>
                <w:szCs w:val="24"/>
              </w:rPr>
              <w:br/>
              <w:t>предоставляется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Данные по прогнозному плану (программе) приватизации муниципального имущества на 2026-2028 годы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03 октября 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Прогноз социально-экономического развития муниципального  округа на </w:t>
            </w:r>
            <w:r>
              <w:rPr>
                <w:sz w:val="24"/>
                <w:szCs w:val="24"/>
              </w:rPr>
              <w:t>2026 год и на плановый период 2027 и 2028 годов</w:t>
            </w:r>
            <w:r>
              <w:rPr>
                <w:spacing w:val="-1"/>
                <w:sz w:val="24"/>
                <w:szCs w:val="24"/>
              </w:rPr>
              <w:t>, прогнозируемые показатели по фонду оплаты труда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03 октября 2025 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Сетевые показатели к проекту бюджета муниципального  округа</w:t>
            </w:r>
            <w:r>
              <w:rPr>
                <w:spacing w:val="-3"/>
                <w:sz w:val="24"/>
                <w:szCs w:val="24"/>
              </w:rPr>
              <w:t xml:space="preserve"> на 2026</w:t>
            </w:r>
            <w:r>
              <w:rPr>
                <w:sz w:val="24"/>
                <w:szCs w:val="24"/>
              </w:rPr>
              <w:t> год и на плановый период 2027 и 2028 годов</w:t>
            </w:r>
            <w:r>
              <w:rPr>
                <w:spacing w:val="-1"/>
                <w:sz w:val="24"/>
                <w:szCs w:val="24"/>
              </w:rPr>
              <w:t xml:space="preserve"> по отрасли </w:t>
            </w:r>
            <w:r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03  октября 2025 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Сетевые показатели к проекту бюджета муниципального  округа </w:t>
            </w:r>
            <w:r>
              <w:rPr>
                <w:spacing w:val="-3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2026 год и на плановый период 2027 и 2028 годов</w:t>
            </w:r>
            <w:r>
              <w:rPr>
                <w:spacing w:val="-1"/>
                <w:sz w:val="24"/>
                <w:szCs w:val="24"/>
              </w:rPr>
              <w:t xml:space="preserve"> по отрасли </w:t>
            </w:r>
            <w:r>
              <w:rPr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03 октября 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Сведения о прогнозе поступлений админист</w:t>
            </w:r>
            <w:r>
              <w:rPr>
                <w:spacing w:val="-1"/>
                <w:sz w:val="24"/>
                <w:szCs w:val="24"/>
              </w:rPr>
              <w:t>рируемых доходов на 2026-2028 годы и методики прогнозирования доходов  в бюджет Валдайского муниципального  округа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25 сентября </w:t>
            </w: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администраторы доходов бюджета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Проекты муниципальных программ Администрации Валдайского муниципального округа</w:t>
            </w:r>
            <w:r>
              <w:rPr>
                <w:spacing w:val="-3"/>
                <w:sz w:val="24"/>
                <w:szCs w:val="24"/>
              </w:rPr>
              <w:t xml:space="preserve">, предлагаемых к реализации </w:t>
            </w:r>
            <w:r>
              <w:rPr>
                <w:sz w:val="24"/>
                <w:szCs w:val="24"/>
              </w:rPr>
              <w:t>начиная с 2026 года, а также изменения в ранее утвержденные муниципальные программы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10 октября  </w:t>
            </w:r>
            <w:r>
              <w:rPr>
                <w:sz w:val="24"/>
                <w:szCs w:val="24"/>
              </w:rPr>
              <w:t>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и отраслевые органы Администрации Валдайского муниципального 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Проекты муниципальных заданий, разрабо</w:t>
            </w:r>
            <w:r>
              <w:rPr>
                <w:spacing w:val="-1"/>
                <w:sz w:val="24"/>
                <w:szCs w:val="24"/>
              </w:rPr>
              <w:t xml:space="preserve">танных в соответствии с постановлением </w:t>
            </w:r>
            <w:r>
              <w:rPr>
                <w:spacing w:val="-3"/>
                <w:sz w:val="24"/>
                <w:szCs w:val="24"/>
              </w:rPr>
              <w:t>Администрации Валдайского муниципального района от 07.12.2015 № 1877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10 октября  </w:t>
            </w:r>
            <w:r>
              <w:rPr>
                <w:sz w:val="24"/>
                <w:szCs w:val="24"/>
              </w:rPr>
              <w:t>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и отраслевые органы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Проекты бюджетных смет Думы Валдайского муниципального округа  и Контрольно-счётной палаты Валдайского муниципального округа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10 октября </w:t>
            </w:r>
            <w:r>
              <w:rPr>
                <w:sz w:val="24"/>
                <w:szCs w:val="24"/>
              </w:rPr>
              <w:t>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Валдайского муниципального района, </w:t>
            </w:r>
          </w:p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Контрольно-счётная палата Администрации Валдайского муниципального района, </w:t>
            </w:r>
          </w:p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Обоснования бюджетных ассигнований </w:t>
            </w:r>
            <w:r>
              <w:rPr>
                <w:spacing w:val="-4"/>
                <w:sz w:val="24"/>
                <w:szCs w:val="24"/>
              </w:rPr>
              <w:t>главных распорядителей средств бюджета муниципального округа</w:t>
            </w:r>
            <w:bookmarkStart w:id="0" w:name="_GoBack"/>
            <w:bookmarkEnd w:id="0"/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03 октября  </w:t>
            </w:r>
            <w:r>
              <w:rPr>
                <w:sz w:val="24"/>
                <w:szCs w:val="24"/>
              </w:rPr>
              <w:t>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главные распорядители </w:t>
            </w:r>
            <w:r>
              <w:rPr>
                <w:sz w:val="24"/>
                <w:szCs w:val="24"/>
              </w:rPr>
              <w:t>средств бюджета муниципального района и бюджета Валдайского городского поселения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Расчеты объемов субсидий, предоставляемых муниципальным</w:t>
            </w:r>
            <w:r>
              <w:rPr>
                <w:spacing w:val="-2"/>
                <w:sz w:val="24"/>
                <w:szCs w:val="24"/>
              </w:rPr>
              <w:t xml:space="preserve"> бюджетным и автономным учреждениям на иные цели </w:t>
            </w:r>
            <w:r>
              <w:rPr>
                <w:spacing w:val="-1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2026 год и на плановый период 2027и 2028 годов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03 октября  </w:t>
            </w:r>
            <w:r>
              <w:rPr>
                <w:sz w:val="24"/>
                <w:szCs w:val="24"/>
              </w:rPr>
              <w:t>2025 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образования Администрации Валдайского муниципального района, </w:t>
            </w:r>
          </w:p>
          <w:p w:rsidR="00EC28D9" w:rsidRDefault="00EC28D9" w:rsidP="00224E8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Основные показатели прогноза социально-экономического развития Валдайского муниципального округа на период до 2028 года по форме согласно приложению 1 к требованиям к составу и содержанию бюджетного прогноза Валдайского муниципального района на долгосрочный период, утверждённый постановлением Администрации Валдайского муниципального района от 06.07.2016 № 1099 «Об утверждении Порядка разработки и утверждения бюджетного прогноза Валдайского муниципального района на долгосрочный период»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17октября 2025 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Предварительные итоги социально-экономического развития Валдайского муниципального района  и Валдайского городского поселения за девять месяцев 2025 года и ожидаемые итоги социально-экономического развития района и городского поселения за 2025 год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21 октября 2025 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района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  <w:tr w:rsidR="00EC28D9" w:rsidTr="00EC28D9">
        <w:trPr>
          <w:cantSplit/>
          <w:trHeight w:val="20"/>
        </w:trPr>
        <w:tc>
          <w:tcPr>
            <w:tcW w:w="105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1" w:type="pct"/>
            <w:vAlign w:val="center"/>
          </w:tcPr>
          <w:p w:rsidR="00EC28D9" w:rsidRDefault="00EC28D9" w:rsidP="00224E88">
            <w:pPr>
              <w:shd w:val="clear" w:color="auto" w:fill="FFFFFF"/>
              <w:tabs>
                <w:tab w:val="left" w:pos="5079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Реестры расходных обязательств главных администраторов средств бюджета Валдайского муниципального  округа </w:t>
            </w:r>
          </w:p>
        </w:tc>
        <w:tc>
          <w:tcPr>
            <w:tcW w:w="562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 10 ноября 2025 года</w:t>
            </w:r>
          </w:p>
        </w:tc>
        <w:tc>
          <w:tcPr>
            <w:tcW w:w="1243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администраторы бюджета Валдайского муниципального района и Валдайского городского поселения</w:t>
            </w:r>
          </w:p>
        </w:tc>
        <w:tc>
          <w:tcPr>
            <w:tcW w:w="989" w:type="pct"/>
            <w:vAlign w:val="center"/>
          </w:tcPr>
          <w:p w:rsidR="00EC28D9" w:rsidRDefault="00EC28D9" w:rsidP="00224E8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Валдайского муниципального района</w:t>
            </w:r>
          </w:p>
        </w:tc>
      </w:tr>
    </w:tbl>
    <w:p w:rsidR="00EC28D9" w:rsidRDefault="00EC28D9">
      <w:pPr>
        <w:jc w:val="both"/>
        <w:rPr>
          <w:b/>
          <w:sz w:val="28"/>
        </w:rPr>
      </w:pPr>
    </w:p>
    <w:sectPr w:rsidR="00EC28D9" w:rsidSect="00EC28D9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1E8" w:rsidRDefault="00AE21E8" w:rsidP="00E62ADA">
      <w:r>
        <w:separator/>
      </w:r>
    </w:p>
  </w:endnote>
  <w:endnote w:type="continuationSeparator" w:id="1">
    <w:p w:rsidR="00AE21E8" w:rsidRDefault="00AE21E8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1E8" w:rsidRDefault="00AE21E8" w:rsidP="00E62ADA">
      <w:r>
        <w:separator/>
      </w:r>
    </w:p>
  </w:footnote>
  <w:footnote w:type="continuationSeparator" w:id="1">
    <w:p w:rsidR="00AE21E8" w:rsidRDefault="00AE21E8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A28A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C28D9">
      <w:fldChar w:fldCharType="separate"/>
    </w:r>
    <w:r w:rsidR="0029010A">
      <w:rPr>
        <w:noProof/>
      </w:rPr>
      <w:t>5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213B53"/>
    <w:multiLevelType w:val="singleLevel"/>
    <w:tmpl w:val="4D213B53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99C0118"/>
    <w:multiLevelType w:val="multilevel"/>
    <w:tmpl w:val="599C011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615"/>
        </w:tabs>
        <w:ind w:left="26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315"/>
        </w:tabs>
        <w:ind w:left="33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4015"/>
        </w:tabs>
        <w:ind w:left="4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4715"/>
        </w:tabs>
        <w:ind w:left="47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7400"/>
        </w:tabs>
        <w:ind w:left="7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9010A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8A28A7"/>
    <w:rsid w:val="0095691A"/>
    <w:rsid w:val="00A441C1"/>
    <w:rsid w:val="00AB2CAA"/>
    <w:rsid w:val="00AE21E8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C28D9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2025-07-31T06:42:00Z</cp:lastPrinted>
  <dcterms:created xsi:type="dcterms:W3CDTF">2025-07-31T06:46:00Z</dcterms:created>
  <dcterms:modified xsi:type="dcterms:W3CDTF">2025-07-31T06:46:00Z</dcterms:modified>
</cp:coreProperties>
</file>