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67B7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730931">
        <w:rPr>
          <w:color w:val="000000"/>
          <w:sz w:val="28"/>
        </w:rPr>
        <w:t>.</w:t>
      </w:r>
      <w:r w:rsidR="00885A34">
        <w:rPr>
          <w:color w:val="000000"/>
          <w:sz w:val="28"/>
        </w:rPr>
        <w:t>01</w:t>
      </w:r>
      <w:r w:rsidR="00730931">
        <w:rPr>
          <w:color w:val="000000"/>
          <w:sz w:val="28"/>
        </w:rPr>
        <w:t>.201</w:t>
      </w:r>
      <w:r w:rsidR="00885A34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182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67B7A" w:rsidRDefault="00B67B7A" w:rsidP="00B67B7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 государственных и </w:t>
      </w:r>
    </w:p>
    <w:p w:rsidR="00B67B7A" w:rsidRDefault="00B67B7A" w:rsidP="00B67B7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услуг Валдайского муниципального </w:t>
      </w:r>
    </w:p>
    <w:p w:rsidR="00B67B7A" w:rsidRDefault="00B67B7A" w:rsidP="00B67B7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района, предоставляемых на базе государственного </w:t>
      </w:r>
    </w:p>
    <w:p w:rsidR="00B67B7A" w:rsidRDefault="00B67B7A" w:rsidP="00B67B7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областного автономного учреждения «Многофункциональный центр предоставления государственных и муниципальных услуг»</w:t>
      </w:r>
    </w:p>
    <w:p w:rsidR="00B67B7A" w:rsidRDefault="00B67B7A" w:rsidP="00B67B7A">
      <w:pPr>
        <w:jc w:val="both"/>
        <w:rPr>
          <w:sz w:val="28"/>
          <w:szCs w:val="28"/>
        </w:rPr>
      </w:pPr>
    </w:p>
    <w:p w:rsidR="00B67B7A" w:rsidRDefault="00B67B7A" w:rsidP="00B67B7A">
      <w:pPr>
        <w:jc w:val="both"/>
        <w:rPr>
          <w:sz w:val="28"/>
          <w:szCs w:val="28"/>
        </w:rPr>
      </w:pPr>
    </w:p>
    <w:p w:rsidR="00B67B7A" w:rsidRDefault="00B67B7A" w:rsidP="00B67B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Федеральным законом от 27 ноября 2010 года № 210- ФЗ «Об организации предоставления государственных и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луг» 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B67B7A" w:rsidRDefault="00B67B7A" w:rsidP="00B67B7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прилагаемый Перечень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Валдайского муниципального района, предоставляемых на базе государственного областного автономного учреждения «Многофункци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центр предоставления государственных и муниципальных услуг».</w:t>
      </w:r>
    </w:p>
    <w:p w:rsidR="00B67B7A" w:rsidRDefault="00B67B7A" w:rsidP="00B67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Признать утратившими силу постановления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 муниципального района:</w:t>
      </w:r>
    </w:p>
    <w:p w:rsidR="00B67B7A" w:rsidRDefault="00B67B7A" w:rsidP="00B67B7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31.05.2016 № 869 «Об утверждении перечня муниципальных  услуг, предоставляемых на базе государственного областного автономного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«МФЦ»;</w:t>
      </w:r>
    </w:p>
    <w:p w:rsidR="00B67B7A" w:rsidRDefault="00B67B7A" w:rsidP="00B67B7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от 12.10.2016 №1603 «О внесении изменения в перечень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услуг, предоставляемых на базе государственного областного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ного учреждения «МФЦ»;</w:t>
      </w:r>
    </w:p>
    <w:p w:rsidR="00B67B7A" w:rsidRDefault="00B67B7A" w:rsidP="00B67B7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от 15.11.2016 №1807 «О внесении изменения в перечень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услуг, предоставляемых на базе государственного областного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ного учреждения «МФЦ».</w:t>
      </w:r>
    </w:p>
    <w:p w:rsidR="00DA3199" w:rsidRPr="00B67B7A" w:rsidRDefault="00B67B7A" w:rsidP="00B67B7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DA3199" w:rsidRDefault="00DA3199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B67B7A" w:rsidRPr="00E01984" w:rsidRDefault="00B67B7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BD640D" w:rsidRDefault="00BD640D" w:rsidP="00BD640D">
      <w:pPr>
        <w:ind w:left="400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BD640D" w:rsidRDefault="00BD640D" w:rsidP="00BD640D">
      <w:pPr>
        <w:spacing w:before="120" w:line="240" w:lineRule="exact"/>
        <w:ind w:left="399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BD640D" w:rsidRDefault="00BD640D" w:rsidP="00BD640D">
      <w:pPr>
        <w:spacing w:line="240" w:lineRule="exact"/>
        <w:ind w:left="399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BD640D" w:rsidRDefault="00BD640D" w:rsidP="00BD640D">
      <w:pPr>
        <w:spacing w:line="240" w:lineRule="exact"/>
        <w:ind w:left="3997"/>
        <w:jc w:val="center"/>
        <w:rPr>
          <w:b/>
          <w:sz w:val="24"/>
          <w:szCs w:val="24"/>
        </w:rPr>
      </w:pPr>
      <w:r>
        <w:rPr>
          <w:sz w:val="24"/>
          <w:szCs w:val="24"/>
        </w:rPr>
        <w:t>от 30.01.2018 №182</w:t>
      </w:r>
    </w:p>
    <w:p w:rsidR="00BD640D" w:rsidRDefault="00BD640D" w:rsidP="00BD640D">
      <w:pPr>
        <w:jc w:val="center"/>
        <w:rPr>
          <w:b/>
          <w:sz w:val="24"/>
          <w:szCs w:val="24"/>
        </w:rPr>
      </w:pPr>
    </w:p>
    <w:p w:rsidR="00BD640D" w:rsidRDefault="00BD640D" w:rsidP="00BD640D">
      <w:pPr>
        <w:jc w:val="center"/>
        <w:rPr>
          <w:b/>
          <w:sz w:val="24"/>
          <w:szCs w:val="24"/>
        </w:rPr>
      </w:pPr>
    </w:p>
    <w:p w:rsidR="00BD640D" w:rsidRDefault="00BD640D" w:rsidP="00BD64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 Е Р Е Ч Е Н Ь</w:t>
      </w:r>
    </w:p>
    <w:p w:rsidR="00BD640D" w:rsidRDefault="00BD640D" w:rsidP="00BD640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государственных и муниципальных услуг, предоставляемых на базе  </w:t>
      </w:r>
      <w:r>
        <w:rPr>
          <w:sz w:val="24"/>
          <w:szCs w:val="24"/>
        </w:rPr>
        <w:t xml:space="preserve">государственного областного автономного учреждения «Многофункциональный центр предоставления </w:t>
      </w:r>
    </w:p>
    <w:p w:rsidR="00BD640D" w:rsidRDefault="00BD640D" w:rsidP="00BD640D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сударственных и муниципальных услуг»</w:t>
      </w:r>
    </w:p>
    <w:p w:rsidR="00BD640D" w:rsidRDefault="00BD640D" w:rsidP="00BD640D">
      <w:pPr>
        <w:jc w:val="both"/>
        <w:rPr>
          <w:sz w:val="24"/>
          <w:szCs w:val="24"/>
        </w:rPr>
      </w:pPr>
    </w:p>
    <w:p w:rsidR="00BD640D" w:rsidRDefault="00BD640D" w:rsidP="00BD640D">
      <w:pPr>
        <w:spacing w:line="240" w:lineRule="exact"/>
        <w:ind w:left="709" w:hanging="709"/>
        <w:jc w:val="right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814"/>
        <w:gridCol w:w="3198"/>
      </w:tblGrid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0D" w:rsidRDefault="00BD640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snapToGri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snapToGri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предоставления </w:t>
            </w:r>
          </w:p>
          <w:p w:rsidR="00BD640D" w:rsidRDefault="00BD640D">
            <w:pPr>
              <w:snapToGri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услуги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право организации розничного рынка</w:t>
            </w:r>
          </w:p>
          <w:p w:rsidR="00BD640D" w:rsidRDefault="00BD640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поддержки субъектам малого и среднего предпринимательства в рамках реализации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программ</w:t>
            </w:r>
          </w:p>
          <w:p w:rsidR="00BD640D" w:rsidRDefault="00BD640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выдача архивных справок, выписок и копий архивных документов юридическим и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ским лицам</w:t>
            </w:r>
          </w:p>
          <w:p w:rsidR="00BD640D" w:rsidRDefault="00BD640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архивных документов для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телей в читальный зал архива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организации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доступного и бесплатного дошкольного, начального общего, основного общего, среднего(полного)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го, а также дополнительного образования  в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учреждениях Валдайского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Зачисление в образовательное учреждение 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пытаний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тронного журнала успеваемости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дополнительного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довых календарных учебных графиках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организации отдыха детей в каникулярное время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заявлений, постановка на учет детей для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числения в образовательные учреждения, реализу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щие основную общеобразовательную программу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школьного образования (детские сады)</w:t>
            </w:r>
          </w:p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о порядке проведения государственной итоговой аттестации обучающихся, </w:t>
            </w:r>
            <w:r>
              <w:rPr>
                <w:sz w:val="24"/>
                <w:szCs w:val="24"/>
              </w:rPr>
              <w:lastRenderedPageBreak/>
              <w:t>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базы данных по Валдайскому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ципальному району об участниках единого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ственного экзамена и о результатах единого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ственного экзамена</w:t>
            </w:r>
          </w:p>
          <w:p w:rsidR="00BD640D" w:rsidRDefault="00BD6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библиотечного, справочного и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мационного обслуживания населения Валдайского муниципального района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snapToGrid w:val="0"/>
              <w:spacing w:line="240" w:lineRule="exact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Организация предоставления  дополнительного обр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зования детям в сфере культуры и искусства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в аренду муниципального имущества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муниципального района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выписки из реестра муниципального имущества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а также лиц из числа детей-сирот и детей, оставшихся без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печения родителей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специальных разрешений на движение по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томобильным дорогам местного значения транспор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средства, осуществляющего перевозки тяжел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весных и (или) крупногабаритных грузов</w:t>
            </w:r>
          </w:p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Выдача специальных разрешений на движение по а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томобильным дорогам местного значения транспор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ного средства, осуществляющего перевозки опасных грузов</w:t>
            </w:r>
          </w:p>
          <w:p w:rsidR="00BD640D" w:rsidRDefault="00BD640D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  <w:p w:rsidR="00BD640D" w:rsidRDefault="00BD640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Признание жилых помещений  муниципального ж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лищного фонда непригодным для проживания</w:t>
            </w:r>
          </w:p>
          <w:p w:rsidR="00BD640D" w:rsidRDefault="00BD640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жилого помещения в нежилое и нежилого помещения в жилое помещение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переустройства и (или)    переплан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ровки жилых помещений на территории Валдайского муниципального района</w:t>
            </w:r>
          </w:p>
          <w:p w:rsidR="00BD640D" w:rsidRDefault="00BD640D">
            <w:pPr>
              <w:spacing w:line="240" w:lineRule="exact"/>
              <w:jc w:val="both"/>
              <w:rPr>
                <w:spacing w:val="-12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установку рекламных конс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рукций на территории Валдайского муниципального района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pacing w:line="240" w:lineRule="exact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градостроительных планов земельных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стков на территории Валдайского муниципального района</w:t>
            </w:r>
          </w:p>
          <w:p w:rsidR="00BD640D" w:rsidRDefault="00BD640D">
            <w:pPr>
              <w:spacing w:line="240" w:lineRule="exact"/>
              <w:ind w:right="98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разрешений на строительство, разрешений на </w:t>
            </w:r>
            <w:r>
              <w:rPr>
                <w:sz w:val="24"/>
                <w:szCs w:val="24"/>
              </w:rPr>
              <w:lastRenderedPageBreak/>
              <w:t>ввод объектов в эксплуатацию при осуществлении  строительства, реконструкции объектов капитального строительства, расположенных на территории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муниципального района</w:t>
            </w:r>
          </w:p>
          <w:p w:rsidR="00BD640D" w:rsidRDefault="00BD640D">
            <w:pPr>
              <w:spacing w:line="240" w:lineRule="exact"/>
              <w:ind w:firstLine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прием документов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адресов объектам адресации, изменение, аннулирование адресов на территории Валдайского городского поселения</w:t>
            </w:r>
          </w:p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акта освидетельствования проведения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ных работ по строительству (реконструкции) объекта индивидуального жилищного строительства, осущ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ствляемому с привлечением средств материнского (семейного) капитала</w:t>
            </w:r>
          </w:p>
          <w:p w:rsidR="00BD640D" w:rsidRDefault="00BD640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на отклонение от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дельных параметров разрешенного строительства,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конструкции объектов капитального строительства</w:t>
            </w:r>
          </w:p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физических и юридических лиц по вопросам развития сельского хозяйства </w:t>
            </w:r>
          </w:p>
          <w:p w:rsidR="00BD640D" w:rsidRDefault="00BD6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земельного участка, государственная собственность на который не разграничена, в пост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янное (бессрочное) пользование</w:t>
            </w:r>
          </w:p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собственности, в постоянное (бе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срочное) пользование</w:t>
            </w:r>
          </w:p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земельного участка, государственная собственность на который не разграничена, в безво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мездное пользование</w:t>
            </w:r>
          </w:p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собственности, в безвозмездное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зование</w:t>
            </w:r>
          </w:p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земельного участка, государственная собственность на который не разграничена, в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 без проведения торгов</w:t>
            </w:r>
          </w:p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собственности, в собственность без проведения торгов</w:t>
            </w:r>
          </w:p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земельного участка, государственная собственность на который не разграничена, в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 бесплатно, в аренду отдельным категориям граждан</w:t>
            </w:r>
          </w:p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собственности, в собственность 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платно, в аренду отдельным категориям граждан</w:t>
            </w:r>
          </w:p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земельного участка, государственная собственность на который не разграничена, в аренду без проведения торгов</w:t>
            </w:r>
          </w:p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собственности, в аренду без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торгов</w:t>
            </w:r>
          </w:p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Предварительное согласование предоставления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мельного участка</w:t>
            </w:r>
          </w:p>
          <w:p w:rsidR="00BD640D" w:rsidRDefault="00BD640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земельного участка, государственная собственность на который не разграничена, в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 на торгах</w:t>
            </w:r>
          </w:p>
          <w:p w:rsidR="00BD640D" w:rsidRDefault="00BD640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земельного участка, государственная собственность на который не разграничена, в аренду</w:t>
            </w:r>
          </w:p>
          <w:p w:rsidR="00BD640D" w:rsidRDefault="00BD640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собственности, в аренду на торгах</w:t>
            </w:r>
          </w:p>
          <w:p w:rsidR="00BD640D" w:rsidRDefault="00BD640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схемы расположения земельного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 или земельных участков на кадастровом плане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</w:t>
            </w:r>
          </w:p>
          <w:p w:rsidR="00BD640D" w:rsidRDefault="00BD640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  <w:p w:rsidR="00BD640D" w:rsidRDefault="00BD640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сервитута в отношении земельного участка, государственная собственность на который не разграничена</w:t>
            </w:r>
          </w:p>
          <w:p w:rsidR="00BD640D" w:rsidRDefault="00BD640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Прекращение права постоянного (бессрочного) пол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зования, права пожизненного наследуемого владения, права аренды, права безвозмездного пользования з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мельными участками, государственная собственность на которые не разграничена</w:t>
            </w:r>
          </w:p>
          <w:p w:rsidR="00BD640D" w:rsidRDefault="00BD640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Прекращение права постоянного (бессрочного) пол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зования, права пожизненного наследуемого владения, права аренды, права безвозмездного пользования з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мельными участками, находящимися в муниципал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ной собственности</w:t>
            </w:r>
          </w:p>
          <w:p w:rsidR="00BD640D" w:rsidRDefault="00BD640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</w:p>
          <w:p w:rsidR="00BD640D" w:rsidRDefault="00BD640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земельного участка, находящегося в муниципальной собственности, в собственность на торгах</w:t>
            </w:r>
          </w:p>
          <w:p w:rsidR="00BD640D" w:rsidRDefault="00BD640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выплата и перерасчет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пенсии за выслугу лет муниципальным служащим, а также лицам, зам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щавшим муниципальные должности в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Валдайского муниципального района</w:t>
            </w:r>
          </w:p>
          <w:p w:rsidR="00BD640D" w:rsidRDefault="00BD640D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</w:t>
            </w: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регистрация заключения брака </w:t>
            </w:r>
          </w:p>
          <w:p w:rsidR="00BD640D" w:rsidRDefault="00BD640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заявления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0D" w:rsidRDefault="00BD640D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регистрация расторжения брака по взаимному согласию супругов, не имеющих общих несовершеннолетних детей</w:t>
            </w:r>
          </w:p>
          <w:p w:rsidR="00BD640D" w:rsidRDefault="00BD640D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прием заявления</w:t>
            </w:r>
          </w:p>
        </w:tc>
      </w:tr>
      <w:tr w:rsidR="00BD640D" w:rsidTr="00BD640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 w:rsidP="00BD64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заявления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гистрации акта гражданского состояния, и их выдача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0D" w:rsidRDefault="00BD640D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заявления</w:t>
            </w:r>
          </w:p>
        </w:tc>
      </w:tr>
    </w:tbl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6D78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0E3" w:rsidRDefault="00FE60E3">
      <w:r>
        <w:separator/>
      </w:r>
    </w:p>
  </w:endnote>
  <w:endnote w:type="continuationSeparator" w:id="0">
    <w:p w:rsidR="00FE60E3" w:rsidRDefault="00FE6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0E3" w:rsidRDefault="00FE60E3">
      <w:r>
        <w:separator/>
      </w:r>
    </w:p>
  </w:footnote>
  <w:footnote w:type="continuationSeparator" w:id="0">
    <w:p w:rsidR="00FE60E3" w:rsidRDefault="00FE6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DA3199">
    <w:pPr>
      <w:pStyle w:val="a3"/>
      <w:jc w:val="center"/>
    </w:pPr>
    <w:fldSimple w:instr=" PAGE   \* MERGEFORMAT ">
      <w:r w:rsidR="005F29D0">
        <w:rPr>
          <w:noProof/>
        </w:rPr>
        <w:t>6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69B2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29D0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356D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873F3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67B7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640D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60E3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2018-01-30T11:39:00Z</cp:lastPrinted>
  <dcterms:created xsi:type="dcterms:W3CDTF">2018-01-31T05:05:00Z</dcterms:created>
  <dcterms:modified xsi:type="dcterms:W3CDTF">2018-01-31T05:05:00Z</dcterms:modified>
</cp:coreProperties>
</file>