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D213BE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44041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D105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bookmarkStart w:id="0" w:name="_GoBack"/>
      <w:bookmarkEnd w:id="0"/>
      <w:r w:rsidR="006427F2">
        <w:rPr>
          <w:color w:val="000000"/>
          <w:sz w:val="28"/>
        </w:rPr>
        <w:t>9</w:t>
      </w:r>
      <w:r w:rsidR="00ED37A5">
        <w:rPr>
          <w:color w:val="000000"/>
          <w:sz w:val="28"/>
        </w:rPr>
        <w:t>.</w:t>
      </w:r>
      <w:r w:rsidR="006427F2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 w:rsidR="006427F2">
        <w:rPr>
          <w:color w:val="000000"/>
          <w:sz w:val="28"/>
        </w:rPr>
        <w:t>914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427F2" w:rsidRPr="00F87A90" w:rsidRDefault="006427F2" w:rsidP="006427F2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О проведении публичных слушаний</w:t>
      </w:r>
    </w:p>
    <w:p w:rsidR="006427F2" w:rsidRPr="00F87A90" w:rsidRDefault="006427F2" w:rsidP="006427F2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6427F2" w:rsidRPr="00F87A90" w:rsidRDefault="006427F2" w:rsidP="006427F2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6427F2" w:rsidRDefault="006427F2" w:rsidP="006427F2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земельного участка</w:t>
      </w:r>
    </w:p>
    <w:p w:rsidR="006427F2" w:rsidRPr="006427F2" w:rsidRDefault="006427F2" w:rsidP="006427F2">
      <w:pPr>
        <w:spacing w:line="240" w:lineRule="exact"/>
        <w:jc w:val="center"/>
        <w:rPr>
          <w:sz w:val="28"/>
          <w:szCs w:val="28"/>
        </w:rPr>
      </w:pPr>
    </w:p>
    <w:p w:rsidR="006427F2" w:rsidRPr="00F87A90" w:rsidRDefault="006427F2" w:rsidP="006427F2">
      <w:pPr>
        <w:spacing w:line="240" w:lineRule="exact"/>
        <w:jc w:val="center"/>
        <w:rPr>
          <w:sz w:val="24"/>
          <w:szCs w:val="24"/>
        </w:rPr>
      </w:pPr>
    </w:p>
    <w:p w:rsidR="006427F2" w:rsidRPr="00F87A90" w:rsidRDefault="006427F2" w:rsidP="006427F2">
      <w:pPr>
        <w:ind w:firstLine="709"/>
        <w:jc w:val="both"/>
        <w:rPr>
          <w:sz w:val="28"/>
          <w:szCs w:val="28"/>
        </w:rPr>
      </w:pPr>
      <w:r w:rsidRPr="00F87A9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8"/>
          <w:szCs w:val="28"/>
        </w:rPr>
        <w:t>,</w:t>
      </w:r>
      <w:r w:rsidRPr="00F87A90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</w:t>
      </w:r>
      <w:r>
        <w:rPr>
          <w:sz w:val="28"/>
          <w:szCs w:val="28"/>
        </w:rPr>
        <w:t>алдайского городского поселения</w:t>
      </w:r>
      <w:r w:rsidRPr="00F87A90">
        <w:rPr>
          <w:sz w:val="28"/>
          <w:szCs w:val="28"/>
        </w:rPr>
        <w:t xml:space="preserve"> Администрация Валдайского муниципального района</w:t>
      </w:r>
    </w:p>
    <w:p w:rsidR="006427F2" w:rsidRPr="00F87A90" w:rsidRDefault="006427F2" w:rsidP="006427F2">
      <w:pPr>
        <w:ind w:firstLine="709"/>
        <w:jc w:val="both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ПОСТАНОВЛЯЕТ:</w:t>
      </w:r>
    </w:p>
    <w:p w:rsidR="006427F2" w:rsidRPr="00BD4C24" w:rsidRDefault="006427F2" w:rsidP="006427F2">
      <w:pPr>
        <w:pStyle w:val="ConsNormal"/>
        <w:widowControl/>
        <w:spacing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C24">
        <w:rPr>
          <w:rFonts w:ascii="Times New Roman" w:hAnsi="Times New Roman"/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</w:t>
      </w:r>
      <w:r>
        <w:rPr>
          <w:rFonts w:ascii="Times New Roman" w:hAnsi="Times New Roman"/>
          <w:sz w:val="28"/>
          <w:szCs w:val="28"/>
        </w:rPr>
        <w:t>стровым номером 53:03:0101034:201</w:t>
      </w:r>
      <w:r w:rsidRPr="00BD4C24">
        <w:rPr>
          <w:rFonts w:ascii="Times New Roman" w:hAnsi="Times New Roman"/>
          <w:sz w:val="28"/>
          <w:szCs w:val="28"/>
        </w:rPr>
        <w:t xml:space="preserve">, расположенного по адресу: Российская Федерация, Новгородская область, Валдайский район, Валдайское городское поселение, </w:t>
      </w:r>
      <w:r>
        <w:rPr>
          <w:rFonts w:ascii="Times New Roman" w:hAnsi="Times New Roman"/>
          <w:sz w:val="28"/>
          <w:szCs w:val="28"/>
        </w:rPr>
        <w:t>г.Валдай, ул.Песчаная, земельный участок 14</w:t>
      </w:r>
      <w:r w:rsidRPr="00BD4C24">
        <w:rPr>
          <w:rFonts w:ascii="Times New Roman" w:hAnsi="Times New Roman"/>
          <w:sz w:val="28"/>
          <w:szCs w:val="28"/>
        </w:rPr>
        <w:t>, на условно разрешённый вид использования</w:t>
      </w:r>
      <w:r>
        <w:rPr>
          <w:rFonts w:ascii="Times New Roman" w:hAnsi="Times New Roman"/>
          <w:sz w:val="28"/>
          <w:szCs w:val="28"/>
        </w:rPr>
        <w:t xml:space="preserve"> земельного участка – среднеэтажная жилая застройка  в территориальной зоне Ж.4</w:t>
      </w:r>
      <w:r w:rsidRPr="00BD4C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Зона застройки многоэтажными жилыми домами. </w:t>
      </w:r>
    </w:p>
    <w:p w:rsidR="006427F2" w:rsidRPr="00F87A90" w:rsidRDefault="006427F2" w:rsidP="006427F2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 xml:space="preserve">Публичные слушания назначить на </w:t>
      </w:r>
      <w:r>
        <w:rPr>
          <w:sz w:val="28"/>
          <w:szCs w:val="28"/>
        </w:rPr>
        <w:t>11 января 2021</w:t>
      </w:r>
      <w:r w:rsidRPr="00F87A90">
        <w:rPr>
          <w:sz w:val="28"/>
          <w:szCs w:val="28"/>
        </w:rPr>
        <w:t xml:space="preserve"> года в 16.00 часов в кабинете 408 Администрации Валдайского муниципального района по адресу: Новгородская область, г.Валдай, пр.Комсомольский, д.19/21.</w:t>
      </w:r>
    </w:p>
    <w:p w:rsidR="006427F2" w:rsidRPr="006D28EA" w:rsidRDefault="006427F2" w:rsidP="006427F2">
      <w:pPr>
        <w:ind w:firstLine="709"/>
        <w:jc w:val="both"/>
        <w:rPr>
          <w:sz w:val="28"/>
          <w:szCs w:val="28"/>
        </w:rPr>
      </w:pPr>
      <w:r w:rsidRPr="006D28E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</w:t>
      </w:r>
      <w:r w:rsidRPr="006D28EA">
        <w:rPr>
          <w:sz w:val="28"/>
          <w:szCs w:val="28"/>
        </w:rPr>
        <w:t>постановление в бюллетене «Валдайский Вестник»</w:t>
      </w:r>
      <w:r>
        <w:rPr>
          <w:sz w:val="28"/>
          <w:szCs w:val="28"/>
        </w:rPr>
        <w:t xml:space="preserve"> и разместить на официальном</w:t>
      </w:r>
      <w:r w:rsidRPr="006D28EA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2F0E2C" w:rsidRPr="00ED6318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6427F2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BE" w:rsidRDefault="00D213BE">
      <w:r>
        <w:separator/>
      </w:r>
    </w:p>
  </w:endnote>
  <w:endnote w:type="continuationSeparator" w:id="0">
    <w:p w:rsidR="00D213BE" w:rsidRDefault="00D2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BE" w:rsidRDefault="00D213BE">
      <w:r>
        <w:separator/>
      </w:r>
    </w:p>
  </w:footnote>
  <w:footnote w:type="continuationSeparator" w:id="0">
    <w:p w:rsidR="00D213BE" w:rsidRDefault="00D2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7F2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5A52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7F2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1050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13BE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B784B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1FCB9E"/>
  <w15:chartTrackingRefBased/>
  <w15:docId w15:val="{C7E73F44-3830-4D4D-A649-B5670FD6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customStyle="1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D4F5-899D-4468-972F-B8CA6325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4</cp:revision>
  <cp:lastPrinted>2020-12-10T08:22:00Z</cp:lastPrinted>
  <dcterms:created xsi:type="dcterms:W3CDTF">2020-12-14T05:37:00Z</dcterms:created>
  <dcterms:modified xsi:type="dcterms:W3CDTF">2020-12-14T05:40:00Z</dcterms:modified>
</cp:coreProperties>
</file>