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328F7">
        <w:rPr>
          <w:color w:val="000000"/>
          <w:sz w:val="28"/>
        </w:rPr>
        <w:t xml:space="preserve">01.12.2016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5328F7">
        <w:rPr>
          <w:color w:val="000000"/>
          <w:sz w:val="28"/>
        </w:rPr>
        <w:t xml:space="preserve"> 1941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328F7" w:rsidRDefault="005328F7" w:rsidP="005328F7">
      <w:pPr>
        <w:tabs>
          <w:tab w:val="left" w:pos="709"/>
        </w:tabs>
        <w:spacing w:line="240" w:lineRule="exact"/>
        <w:ind w:right="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состав комиссии </w:t>
      </w:r>
    </w:p>
    <w:p w:rsidR="005328F7" w:rsidRDefault="005328F7" w:rsidP="005328F7">
      <w:pPr>
        <w:tabs>
          <w:tab w:val="left" w:pos="709"/>
        </w:tabs>
        <w:spacing w:line="240" w:lineRule="exact"/>
        <w:ind w:right="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установлению должностных окладов, руководителям </w:t>
      </w:r>
    </w:p>
    <w:p w:rsidR="005328F7" w:rsidRDefault="005328F7" w:rsidP="005328F7">
      <w:pPr>
        <w:tabs>
          <w:tab w:val="left" w:pos="709"/>
        </w:tabs>
        <w:spacing w:line="240" w:lineRule="exact"/>
        <w:ind w:right="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у</w:t>
      </w:r>
      <w:r w:rsidR="007B1A19">
        <w:rPr>
          <w:b/>
          <w:color w:val="000000"/>
          <w:sz w:val="28"/>
          <w:szCs w:val="28"/>
        </w:rPr>
        <w:t>чреждений</w:t>
      </w:r>
    </w:p>
    <w:p w:rsidR="005328F7" w:rsidRDefault="005328F7" w:rsidP="005328F7">
      <w:pPr>
        <w:ind w:firstLine="720"/>
        <w:jc w:val="both"/>
        <w:rPr>
          <w:sz w:val="28"/>
          <w:szCs w:val="28"/>
        </w:rPr>
      </w:pPr>
    </w:p>
    <w:p w:rsidR="005328F7" w:rsidRDefault="005328F7" w:rsidP="005328F7">
      <w:pPr>
        <w:ind w:firstLine="720"/>
        <w:jc w:val="both"/>
        <w:rPr>
          <w:sz w:val="28"/>
          <w:szCs w:val="28"/>
        </w:rPr>
      </w:pPr>
    </w:p>
    <w:p w:rsidR="005328F7" w:rsidRDefault="005328F7" w:rsidP="00532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</w:t>
      </w:r>
      <w:r>
        <w:rPr>
          <w:color w:val="000000"/>
          <w:sz w:val="28"/>
          <w:szCs w:val="28"/>
        </w:rPr>
        <w:t xml:space="preserve"> состав комиссии по установлению должностных окладов, руководителям муниципальных учреждений, утверждённый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17.09.2014 №1912, изложив его в редакции:</w:t>
      </w:r>
    </w:p>
    <w:p w:rsidR="005328F7" w:rsidRDefault="005328F7" w:rsidP="005328F7">
      <w:pPr>
        <w:ind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СОСТАВ</w:t>
      </w:r>
    </w:p>
    <w:p w:rsidR="005328F7" w:rsidRDefault="005328F7" w:rsidP="005328F7">
      <w:pPr>
        <w:spacing w:line="240" w:lineRule="exact"/>
        <w:ind w:firstLine="6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комиссии по установлению должностных окладов, руководителям </w:t>
      </w:r>
    </w:p>
    <w:p w:rsidR="005328F7" w:rsidRDefault="005328F7" w:rsidP="005328F7">
      <w:pPr>
        <w:spacing w:line="240" w:lineRule="exact"/>
        <w:ind w:firstLine="6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учреждений</w:t>
      </w:r>
    </w:p>
    <w:p w:rsidR="005328F7" w:rsidRDefault="005328F7" w:rsidP="005328F7">
      <w:pPr>
        <w:ind w:firstLine="700"/>
        <w:jc w:val="center"/>
        <w:rPr>
          <w:color w:val="000000"/>
          <w:sz w:val="28"/>
          <w:szCs w:val="28"/>
        </w:rPr>
      </w:pP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Рудина О.Я. –  первый заместитель Главы администрации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района, председатель комиссии;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Перегуда С.В. – председатель комитета по организационным и общим вопросам, заместитель председателя комиссии;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Гусева Э.Ю. – главный специалист комитета экономического развития, секретарь комиссии.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Дворцов А.Г. – главный специалист отдела по физической культуре и спорту Администрации муниципального района;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Митрофанова Н.А. – заместитель председателя комитета экономич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развития Администрации муниципального района;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Никулина И.В. – заведующий отделом правового регулирования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муниципального района;</w:t>
      </w:r>
    </w:p>
    <w:p w:rsidR="005328F7" w:rsidRDefault="005328F7" w:rsidP="005328F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Никифорова Т.В. – председатель комитета финансов Адми</w:t>
      </w:r>
      <w:r w:rsidR="00D63E5E">
        <w:rPr>
          <w:color w:val="000000"/>
          <w:sz w:val="28"/>
          <w:szCs w:val="28"/>
        </w:rPr>
        <w:t>нистрации муниципального района.».</w:t>
      </w:r>
    </w:p>
    <w:p w:rsidR="005328F7" w:rsidRPr="005328F7" w:rsidRDefault="005328F7" w:rsidP="005328F7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 w:rsidRPr="005328F7">
        <w:rPr>
          <w:b w:val="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63E5E">
        <w:rPr>
          <w:b/>
          <w:sz w:val="28"/>
          <w:szCs w:val="28"/>
        </w:rPr>
        <w:t>лава муниципального района</w:t>
      </w:r>
      <w:r w:rsidR="00D63E5E">
        <w:rPr>
          <w:b/>
          <w:sz w:val="28"/>
          <w:szCs w:val="28"/>
        </w:rPr>
        <w:tab/>
      </w:r>
      <w:r w:rsidR="00D63E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8F7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0" w:rsidRDefault="003733F0">
      <w:r>
        <w:separator/>
      </w:r>
    </w:p>
  </w:endnote>
  <w:endnote w:type="continuationSeparator" w:id="0">
    <w:p w:rsidR="003733F0" w:rsidRDefault="0037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0" w:rsidRDefault="003733F0">
      <w:r>
        <w:separator/>
      </w:r>
    </w:p>
  </w:footnote>
  <w:footnote w:type="continuationSeparator" w:id="0">
    <w:p w:rsidR="003733F0" w:rsidRDefault="0037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328F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3D34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33F0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7458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28F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194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1A19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5F2F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63E5E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2016-12-02T07:35:00Z</cp:lastPrinted>
  <dcterms:created xsi:type="dcterms:W3CDTF">2016-12-05T13:40:00Z</dcterms:created>
  <dcterms:modified xsi:type="dcterms:W3CDTF">2016-12-05T13:40:00Z</dcterms:modified>
</cp:coreProperties>
</file>