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84C9A">
      <w:pPr>
        <w:jc w:val="center"/>
        <w:rPr>
          <w:sz w:val="28"/>
        </w:rPr>
      </w:pPr>
      <w:r>
        <w:rPr>
          <w:sz w:val="28"/>
        </w:rPr>
        <w:t>03.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208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84C9A" w:rsidRDefault="00984C9A" w:rsidP="00984C9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776830">
        <w:rPr>
          <w:b/>
          <w:bCs/>
          <w:sz w:val="28"/>
          <w:szCs w:val="28"/>
        </w:rPr>
        <w:t>Об утверждении административного регламента</w:t>
      </w:r>
      <w:r>
        <w:rPr>
          <w:b/>
          <w:bCs/>
          <w:sz w:val="28"/>
          <w:szCs w:val="28"/>
        </w:rPr>
        <w:t xml:space="preserve"> </w:t>
      </w:r>
      <w:r w:rsidRPr="00776830">
        <w:rPr>
          <w:b/>
          <w:bCs/>
          <w:sz w:val="28"/>
          <w:szCs w:val="28"/>
        </w:rPr>
        <w:t xml:space="preserve">по </w:t>
      </w:r>
    </w:p>
    <w:p w:rsidR="00984C9A" w:rsidRDefault="00984C9A" w:rsidP="00984C9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776830">
        <w:rPr>
          <w:b/>
          <w:bCs/>
          <w:sz w:val="28"/>
          <w:szCs w:val="28"/>
        </w:rPr>
        <w:t>предоставлению м</w:t>
      </w:r>
      <w:r w:rsidRPr="00776830">
        <w:rPr>
          <w:b/>
          <w:bCs/>
          <w:sz w:val="28"/>
          <w:szCs w:val="28"/>
        </w:rPr>
        <w:t>у</w:t>
      </w:r>
      <w:r w:rsidRPr="00776830">
        <w:rPr>
          <w:b/>
          <w:bCs/>
          <w:sz w:val="28"/>
          <w:szCs w:val="28"/>
        </w:rPr>
        <w:t xml:space="preserve">ниципальной услуги </w:t>
      </w:r>
      <w:r>
        <w:rPr>
          <w:b/>
          <w:bCs/>
          <w:sz w:val="28"/>
          <w:szCs w:val="28"/>
        </w:rPr>
        <w:t>«</w:t>
      </w:r>
      <w:r w:rsidRPr="00776830">
        <w:rPr>
          <w:b/>
          <w:bCs/>
          <w:sz w:val="28"/>
          <w:szCs w:val="28"/>
        </w:rPr>
        <w:t>Согласование</w:t>
      </w:r>
      <w:r>
        <w:rPr>
          <w:b/>
          <w:bCs/>
          <w:sz w:val="28"/>
          <w:szCs w:val="28"/>
        </w:rPr>
        <w:t xml:space="preserve"> </w:t>
      </w:r>
    </w:p>
    <w:p w:rsidR="00984C9A" w:rsidRDefault="00984C9A" w:rsidP="00984C9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776830">
        <w:rPr>
          <w:b/>
          <w:bCs/>
          <w:sz w:val="28"/>
          <w:szCs w:val="28"/>
        </w:rPr>
        <w:t>создания места (площадки) накопления твердых</w:t>
      </w:r>
      <w:r>
        <w:rPr>
          <w:b/>
          <w:bCs/>
          <w:sz w:val="28"/>
          <w:szCs w:val="28"/>
        </w:rPr>
        <w:t xml:space="preserve"> </w:t>
      </w:r>
    </w:p>
    <w:p w:rsidR="00984C9A" w:rsidRDefault="00984C9A" w:rsidP="00984C9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776830">
        <w:rPr>
          <w:b/>
          <w:bCs/>
          <w:sz w:val="28"/>
          <w:szCs w:val="28"/>
        </w:rPr>
        <w:t xml:space="preserve">коммунальных отходов на территории </w:t>
      </w:r>
    </w:p>
    <w:p w:rsidR="00984C9A" w:rsidRPr="00776830" w:rsidRDefault="00984C9A" w:rsidP="00984C9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776830">
        <w:rPr>
          <w:b/>
          <w:bCs/>
          <w:sz w:val="28"/>
          <w:szCs w:val="28"/>
        </w:rPr>
        <w:t xml:space="preserve">Валдайского </w:t>
      </w:r>
      <w:r>
        <w:rPr>
          <w:b/>
          <w:bCs/>
          <w:sz w:val="28"/>
          <w:szCs w:val="28"/>
        </w:rPr>
        <w:t>округа»</w:t>
      </w:r>
    </w:p>
    <w:p w:rsidR="00984C9A" w:rsidRDefault="00984C9A" w:rsidP="00984C9A">
      <w:pPr>
        <w:pStyle w:val="a5"/>
        <w:ind w:firstLine="709"/>
        <w:jc w:val="both"/>
        <w:rPr>
          <w:sz w:val="28"/>
          <w:szCs w:val="28"/>
        </w:rPr>
      </w:pPr>
    </w:p>
    <w:p w:rsidR="00984C9A" w:rsidRDefault="00984C9A" w:rsidP="00984C9A">
      <w:pPr>
        <w:pStyle w:val="a5"/>
        <w:ind w:firstLine="709"/>
        <w:jc w:val="both"/>
        <w:rPr>
          <w:sz w:val="28"/>
          <w:szCs w:val="28"/>
        </w:rPr>
      </w:pPr>
    </w:p>
    <w:p w:rsidR="00984C9A" w:rsidRPr="00776830" w:rsidRDefault="00984C9A" w:rsidP="00984C9A">
      <w:pPr>
        <w:pStyle w:val="a5"/>
        <w:ind w:firstLine="709"/>
        <w:jc w:val="both"/>
        <w:rPr>
          <w:sz w:val="28"/>
          <w:szCs w:val="28"/>
        </w:rPr>
      </w:pPr>
      <w:r w:rsidRPr="007768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776830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776830">
        <w:rPr>
          <w:sz w:val="28"/>
          <w:szCs w:val="28"/>
        </w:rPr>
        <w:t xml:space="preserve"> </w:t>
      </w:r>
      <w:hyperlink r:id="rId8" w:history="1">
        <w:r w:rsidRPr="00776830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ами</w:t>
        </w:r>
      </w:hyperlink>
      <w:r w:rsidRPr="00776830">
        <w:rPr>
          <w:sz w:val="28"/>
          <w:szCs w:val="28"/>
        </w:rPr>
        <w:t xml:space="preserve"> от 27 июля 2010 г</w:t>
      </w:r>
      <w:r>
        <w:rPr>
          <w:sz w:val="28"/>
          <w:szCs w:val="28"/>
        </w:rPr>
        <w:t>ода</w:t>
      </w:r>
      <w:r w:rsidRPr="00776830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776830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776830">
        <w:rPr>
          <w:sz w:val="28"/>
          <w:szCs w:val="28"/>
        </w:rPr>
        <w:t>Об организации предоставления государственных и муниципальных у</w:t>
      </w:r>
      <w:r w:rsidRPr="00776830">
        <w:rPr>
          <w:sz w:val="28"/>
          <w:szCs w:val="28"/>
        </w:rPr>
        <w:t>с</w:t>
      </w:r>
      <w:r w:rsidRPr="00776830">
        <w:rPr>
          <w:sz w:val="28"/>
          <w:szCs w:val="28"/>
        </w:rPr>
        <w:t>луг</w:t>
      </w:r>
      <w:r>
        <w:rPr>
          <w:sz w:val="28"/>
          <w:szCs w:val="28"/>
        </w:rPr>
        <w:t>»</w:t>
      </w:r>
      <w:r w:rsidRPr="00776830">
        <w:rPr>
          <w:sz w:val="28"/>
          <w:szCs w:val="28"/>
        </w:rPr>
        <w:t>, от 06</w:t>
      </w:r>
      <w:r>
        <w:rPr>
          <w:sz w:val="28"/>
          <w:szCs w:val="28"/>
        </w:rPr>
        <w:t xml:space="preserve"> октября </w:t>
      </w:r>
      <w:r w:rsidRPr="00776830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77683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776830">
        <w:rPr>
          <w:sz w:val="28"/>
          <w:szCs w:val="28"/>
        </w:rPr>
        <w:t>от 24</w:t>
      </w:r>
      <w:r>
        <w:rPr>
          <w:sz w:val="28"/>
          <w:szCs w:val="28"/>
        </w:rPr>
        <w:t xml:space="preserve"> июня </w:t>
      </w:r>
      <w:r w:rsidRPr="00776830">
        <w:rPr>
          <w:sz w:val="28"/>
          <w:szCs w:val="28"/>
        </w:rPr>
        <w:t>1998</w:t>
      </w:r>
      <w:r>
        <w:rPr>
          <w:sz w:val="28"/>
          <w:szCs w:val="28"/>
        </w:rPr>
        <w:t xml:space="preserve"> года</w:t>
      </w:r>
      <w:r w:rsidRPr="00776830">
        <w:rPr>
          <w:sz w:val="28"/>
          <w:szCs w:val="28"/>
        </w:rPr>
        <w:t xml:space="preserve"> № 89-ФЗ «Об отходах производства и потребления»</w:t>
      </w:r>
      <w:r>
        <w:rPr>
          <w:sz w:val="28"/>
          <w:szCs w:val="28"/>
        </w:rPr>
        <w:t xml:space="preserve">, </w:t>
      </w:r>
      <w:hyperlink r:id="rId9" w:history="1">
        <w:r w:rsidRPr="00776830">
          <w:rPr>
            <w:sz w:val="28"/>
            <w:szCs w:val="28"/>
          </w:rPr>
          <w:t>Правилами</w:t>
        </w:r>
      </w:hyperlink>
      <w:r w:rsidRPr="00776830">
        <w:rPr>
          <w:sz w:val="28"/>
          <w:szCs w:val="28"/>
        </w:rPr>
        <w:t xml:space="preserve"> обустройс</w:t>
      </w:r>
      <w:r w:rsidRPr="00776830">
        <w:rPr>
          <w:sz w:val="28"/>
          <w:szCs w:val="28"/>
        </w:rPr>
        <w:t>т</w:t>
      </w:r>
      <w:r w:rsidRPr="00776830">
        <w:rPr>
          <w:sz w:val="28"/>
          <w:szCs w:val="28"/>
        </w:rPr>
        <w:t xml:space="preserve">ва мест (площадок) накопления твердых коммунальных отходов и ведения их реестра, утвержденными </w:t>
      </w:r>
      <w:r>
        <w:rPr>
          <w:sz w:val="28"/>
          <w:szCs w:val="28"/>
        </w:rPr>
        <w:t>п</w:t>
      </w:r>
      <w:r w:rsidRPr="00776830">
        <w:rPr>
          <w:sz w:val="28"/>
          <w:szCs w:val="28"/>
        </w:rPr>
        <w:t>остановлением Правительства Российской Фед</w:t>
      </w:r>
      <w:r w:rsidRPr="00776830">
        <w:rPr>
          <w:sz w:val="28"/>
          <w:szCs w:val="28"/>
        </w:rPr>
        <w:t>е</w:t>
      </w:r>
      <w:r w:rsidRPr="00776830">
        <w:rPr>
          <w:sz w:val="28"/>
          <w:szCs w:val="28"/>
        </w:rPr>
        <w:t xml:space="preserve">рации от 31 августа 2018 г. </w:t>
      </w:r>
      <w:r>
        <w:rPr>
          <w:sz w:val="28"/>
          <w:szCs w:val="28"/>
        </w:rPr>
        <w:t>№</w:t>
      </w:r>
      <w:r w:rsidRPr="00776830">
        <w:rPr>
          <w:sz w:val="28"/>
          <w:szCs w:val="28"/>
        </w:rPr>
        <w:t xml:space="preserve"> 1039</w:t>
      </w:r>
      <w:r>
        <w:rPr>
          <w:sz w:val="28"/>
          <w:szCs w:val="28"/>
        </w:rPr>
        <w:t xml:space="preserve"> А</w:t>
      </w:r>
      <w:r w:rsidRPr="00776830">
        <w:rPr>
          <w:sz w:val="28"/>
          <w:szCs w:val="28"/>
        </w:rPr>
        <w:t xml:space="preserve">дминистрация Валдайского муниципального </w:t>
      </w:r>
      <w:r>
        <w:rPr>
          <w:sz w:val="28"/>
          <w:szCs w:val="28"/>
        </w:rPr>
        <w:t>округа</w:t>
      </w:r>
      <w:r w:rsidRPr="00776830">
        <w:rPr>
          <w:sz w:val="28"/>
          <w:szCs w:val="28"/>
        </w:rPr>
        <w:t xml:space="preserve"> </w:t>
      </w:r>
      <w:r w:rsidRPr="00776830">
        <w:rPr>
          <w:b/>
          <w:sz w:val="28"/>
          <w:szCs w:val="28"/>
        </w:rPr>
        <w:t>ПОСТАНОВЛ</w:t>
      </w:r>
      <w:r w:rsidRPr="00776830">
        <w:rPr>
          <w:b/>
          <w:sz w:val="28"/>
          <w:szCs w:val="28"/>
        </w:rPr>
        <w:t>Я</w:t>
      </w:r>
      <w:r w:rsidRPr="00776830">
        <w:rPr>
          <w:b/>
          <w:sz w:val="28"/>
          <w:szCs w:val="28"/>
        </w:rPr>
        <w:t>ЕТ:</w:t>
      </w:r>
    </w:p>
    <w:p w:rsidR="00984C9A" w:rsidRDefault="00984C9A" w:rsidP="00984C9A">
      <w:pPr>
        <w:pStyle w:val="a5"/>
        <w:ind w:firstLine="709"/>
        <w:jc w:val="both"/>
        <w:rPr>
          <w:sz w:val="28"/>
          <w:szCs w:val="28"/>
        </w:rPr>
      </w:pPr>
      <w:r w:rsidRPr="00776830">
        <w:rPr>
          <w:sz w:val="28"/>
          <w:szCs w:val="28"/>
        </w:rPr>
        <w:t xml:space="preserve">1. Утвердить прилагаемый </w:t>
      </w:r>
      <w:r>
        <w:rPr>
          <w:sz w:val="28"/>
          <w:szCs w:val="28"/>
        </w:rPr>
        <w:t>а</w:t>
      </w:r>
      <w:r w:rsidRPr="00776830">
        <w:rPr>
          <w:sz w:val="28"/>
          <w:szCs w:val="28"/>
        </w:rPr>
        <w:t xml:space="preserve">дминистративный </w:t>
      </w:r>
      <w:hyperlink w:anchor="Par28" w:history="1">
        <w:r w:rsidRPr="00776830">
          <w:rPr>
            <w:sz w:val="28"/>
            <w:szCs w:val="28"/>
          </w:rPr>
          <w:t>регламент</w:t>
        </w:r>
      </w:hyperlink>
      <w:r w:rsidRPr="00776830">
        <w:rPr>
          <w:sz w:val="28"/>
          <w:szCs w:val="28"/>
        </w:rPr>
        <w:t xml:space="preserve"> по предоста</w:t>
      </w:r>
      <w:r w:rsidRPr="00776830">
        <w:rPr>
          <w:sz w:val="28"/>
          <w:szCs w:val="28"/>
        </w:rPr>
        <w:t>в</w:t>
      </w:r>
      <w:r w:rsidRPr="00776830">
        <w:rPr>
          <w:sz w:val="28"/>
          <w:szCs w:val="28"/>
        </w:rPr>
        <w:t xml:space="preserve">лению муниципальной услуги </w:t>
      </w:r>
      <w:r>
        <w:rPr>
          <w:sz w:val="28"/>
          <w:szCs w:val="28"/>
        </w:rPr>
        <w:t>«</w:t>
      </w:r>
      <w:r w:rsidRPr="00776830">
        <w:rPr>
          <w:sz w:val="28"/>
          <w:szCs w:val="28"/>
        </w:rPr>
        <w:t>Согласование создания места (площадки) н</w:t>
      </w:r>
      <w:r w:rsidRPr="00776830">
        <w:rPr>
          <w:sz w:val="28"/>
          <w:szCs w:val="28"/>
        </w:rPr>
        <w:t>а</w:t>
      </w:r>
      <w:r w:rsidRPr="00776830">
        <w:rPr>
          <w:sz w:val="28"/>
          <w:szCs w:val="28"/>
        </w:rPr>
        <w:t xml:space="preserve">копления твердых коммунальных отходов на территории </w:t>
      </w:r>
      <w:r w:rsidRPr="00776830">
        <w:rPr>
          <w:bCs/>
          <w:sz w:val="28"/>
          <w:szCs w:val="28"/>
        </w:rPr>
        <w:t xml:space="preserve">Валдайского </w:t>
      </w:r>
      <w:r>
        <w:rPr>
          <w:bCs/>
          <w:sz w:val="28"/>
          <w:szCs w:val="28"/>
        </w:rPr>
        <w:t>окр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га</w:t>
      </w:r>
      <w:r>
        <w:rPr>
          <w:sz w:val="28"/>
          <w:szCs w:val="28"/>
        </w:rPr>
        <w:t>»</w:t>
      </w:r>
      <w:r w:rsidRPr="00776830">
        <w:rPr>
          <w:sz w:val="28"/>
          <w:szCs w:val="28"/>
        </w:rPr>
        <w:t>.</w:t>
      </w:r>
    </w:p>
    <w:p w:rsidR="00984C9A" w:rsidRDefault="00984C9A" w:rsidP="00984C9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15FE">
        <w:rPr>
          <w:sz w:val="28"/>
          <w:szCs w:val="28"/>
        </w:rPr>
        <w:t>Признать утратившими силу постановления Администрации муниц</w:t>
      </w:r>
      <w:r w:rsidRPr="002F15FE">
        <w:rPr>
          <w:sz w:val="28"/>
          <w:szCs w:val="28"/>
        </w:rPr>
        <w:t>и</w:t>
      </w:r>
      <w:r w:rsidRPr="002F15FE">
        <w:rPr>
          <w:sz w:val="28"/>
          <w:szCs w:val="28"/>
        </w:rPr>
        <w:t>пального района:</w:t>
      </w:r>
    </w:p>
    <w:p w:rsidR="00984C9A" w:rsidRDefault="00984C9A" w:rsidP="00984C9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15.07.2020 №1055</w:t>
      </w:r>
      <w:r w:rsidRPr="00014558">
        <w:t xml:space="preserve"> </w:t>
      </w:r>
      <w:r>
        <w:t>«</w:t>
      </w:r>
      <w:r w:rsidRPr="00014558">
        <w:rPr>
          <w:sz w:val="28"/>
          <w:szCs w:val="28"/>
        </w:rPr>
        <w:t>Об утверждении административного регламента по предоставлению муниципальной услуги «Согласование создания места (площадки) накопления твердых коммунальных отходов на территории Ва</w:t>
      </w:r>
      <w:r w:rsidRPr="00014558">
        <w:rPr>
          <w:sz w:val="28"/>
          <w:szCs w:val="28"/>
        </w:rPr>
        <w:t>л</w:t>
      </w:r>
      <w:r w:rsidRPr="00014558">
        <w:rPr>
          <w:sz w:val="28"/>
          <w:szCs w:val="28"/>
        </w:rPr>
        <w:t>дайского</w:t>
      </w:r>
      <w:r>
        <w:rPr>
          <w:sz w:val="28"/>
          <w:szCs w:val="28"/>
        </w:rPr>
        <w:t xml:space="preserve"> городского поселения»;</w:t>
      </w:r>
    </w:p>
    <w:p w:rsidR="00984C9A" w:rsidRDefault="00984C9A" w:rsidP="00984C9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10.03.2022 № 399 «</w:t>
      </w:r>
      <w:r w:rsidRPr="00442C12">
        <w:rPr>
          <w:sz w:val="28"/>
          <w:szCs w:val="28"/>
        </w:rPr>
        <w:t>О внесении изменений в административный</w:t>
      </w:r>
      <w:r>
        <w:rPr>
          <w:sz w:val="28"/>
          <w:szCs w:val="28"/>
        </w:rPr>
        <w:t xml:space="preserve"> </w:t>
      </w:r>
      <w:r w:rsidRPr="00442C12">
        <w:rPr>
          <w:sz w:val="28"/>
          <w:szCs w:val="28"/>
        </w:rPr>
        <w:t>ре</w:t>
      </w:r>
      <w:r w:rsidRPr="00442C12">
        <w:rPr>
          <w:sz w:val="28"/>
          <w:szCs w:val="28"/>
        </w:rPr>
        <w:t>г</w:t>
      </w:r>
      <w:r w:rsidRPr="00442C12">
        <w:rPr>
          <w:sz w:val="28"/>
          <w:szCs w:val="28"/>
        </w:rPr>
        <w:t>ламент по предоставлению муниципальной услуги «Согласование создания места (площадки) накопления твердых коммунальных</w:t>
      </w:r>
      <w:r>
        <w:rPr>
          <w:sz w:val="28"/>
          <w:szCs w:val="28"/>
        </w:rPr>
        <w:t xml:space="preserve"> </w:t>
      </w:r>
      <w:r w:rsidRPr="00442C12">
        <w:rPr>
          <w:sz w:val="28"/>
          <w:szCs w:val="28"/>
        </w:rPr>
        <w:t>отходов на территории Валдайского</w:t>
      </w:r>
      <w:r>
        <w:rPr>
          <w:sz w:val="28"/>
          <w:szCs w:val="28"/>
        </w:rPr>
        <w:t xml:space="preserve"> </w:t>
      </w:r>
      <w:r w:rsidRPr="00442C12">
        <w:rPr>
          <w:sz w:val="28"/>
          <w:szCs w:val="28"/>
        </w:rPr>
        <w:t>городского поселения»</w:t>
      </w:r>
      <w:r>
        <w:rPr>
          <w:sz w:val="28"/>
          <w:szCs w:val="28"/>
        </w:rPr>
        <w:t>;</w:t>
      </w:r>
    </w:p>
    <w:p w:rsidR="00984C9A" w:rsidRDefault="00984C9A" w:rsidP="00984C9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30.04.2025 №1093 </w:t>
      </w:r>
      <w:r w:rsidRPr="00442C12">
        <w:rPr>
          <w:sz w:val="28"/>
          <w:szCs w:val="28"/>
        </w:rPr>
        <w:t>«О внесении изменений в административный ре</w:t>
      </w:r>
      <w:r w:rsidRPr="00442C12">
        <w:rPr>
          <w:sz w:val="28"/>
          <w:szCs w:val="28"/>
        </w:rPr>
        <w:t>г</w:t>
      </w:r>
      <w:r w:rsidRPr="00442C12">
        <w:rPr>
          <w:sz w:val="28"/>
          <w:szCs w:val="28"/>
        </w:rPr>
        <w:t xml:space="preserve">ламент по предоставлению муниципальной услуги «Согласование </w:t>
      </w:r>
      <w:r>
        <w:rPr>
          <w:sz w:val="28"/>
          <w:szCs w:val="28"/>
        </w:rPr>
        <w:lastRenderedPageBreak/>
        <w:t>создания места (площадки) накоп</w:t>
      </w:r>
      <w:r w:rsidRPr="00442C12">
        <w:rPr>
          <w:sz w:val="28"/>
          <w:szCs w:val="28"/>
        </w:rPr>
        <w:t xml:space="preserve">ления твердых коммунальных отходов </w:t>
      </w:r>
      <w:r>
        <w:rPr>
          <w:sz w:val="28"/>
          <w:szCs w:val="28"/>
        </w:rPr>
        <w:t>на территории Валдайского город</w:t>
      </w:r>
      <w:r w:rsidRPr="00442C12">
        <w:rPr>
          <w:sz w:val="28"/>
          <w:szCs w:val="28"/>
        </w:rPr>
        <w:t>ского поселения»;</w:t>
      </w:r>
    </w:p>
    <w:p w:rsidR="00984C9A" w:rsidRPr="00776830" w:rsidRDefault="00984C9A" w:rsidP="00984C9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03.06.2025 №1348 </w:t>
      </w:r>
      <w:r w:rsidRPr="00C11F51">
        <w:rPr>
          <w:sz w:val="28"/>
          <w:szCs w:val="28"/>
        </w:rPr>
        <w:t>«О внесении изменений в административный ре</w:t>
      </w:r>
      <w:r w:rsidRPr="00C11F51">
        <w:rPr>
          <w:sz w:val="28"/>
          <w:szCs w:val="28"/>
        </w:rPr>
        <w:t>г</w:t>
      </w:r>
      <w:r w:rsidRPr="00C11F51">
        <w:rPr>
          <w:sz w:val="28"/>
          <w:szCs w:val="28"/>
        </w:rPr>
        <w:t xml:space="preserve">ламент по предоставлению муниципальной услуги «Согласование создания </w:t>
      </w:r>
      <w:r>
        <w:rPr>
          <w:sz w:val="28"/>
          <w:szCs w:val="28"/>
        </w:rPr>
        <w:t>места (площадки) накоп</w:t>
      </w:r>
      <w:r w:rsidRPr="00C11F51">
        <w:rPr>
          <w:sz w:val="28"/>
          <w:szCs w:val="28"/>
        </w:rPr>
        <w:t xml:space="preserve">ления твердых коммунальных отходов </w:t>
      </w:r>
      <w:r>
        <w:rPr>
          <w:sz w:val="28"/>
          <w:szCs w:val="28"/>
        </w:rPr>
        <w:t>на территории Валдайского город</w:t>
      </w:r>
      <w:r w:rsidRPr="00C11F51">
        <w:rPr>
          <w:sz w:val="28"/>
          <w:szCs w:val="28"/>
        </w:rPr>
        <w:t>ского поселения»</w:t>
      </w:r>
      <w:r>
        <w:rPr>
          <w:sz w:val="28"/>
          <w:szCs w:val="28"/>
        </w:rPr>
        <w:t>.</w:t>
      </w:r>
    </w:p>
    <w:p w:rsidR="00984C9A" w:rsidRPr="00776830" w:rsidRDefault="00984C9A" w:rsidP="00984C9A">
      <w:pPr>
        <w:tabs>
          <w:tab w:val="left" w:pos="3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6830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Валдайского муниц</w:t>
      </w:r>
      <w:r w:rsidRPr="00776830">
        <w:rPr>
          <w:sz w:val="28"/>
          <w:szCs w:val="28"/>
        </w:rPr>
        <w:t>и</w:t>
      </w:r>
      <w:r w:rsidRPr="00776830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округа</w:t>
      </w:r>
      <w:r w:rsidRPr="00776830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984C9A" w:rsidRDefault="00984C9A">
      <w:pPr>
        <w:rPr>
          <w:b/>
          <w:sz w:val="28"/>
        </w:rPr>
      </w:pPr>
      <w:r>
        <w:rPr>
          <w:b/>
          <w:sz w:val="28"/>
        </w:rPr>
        <w:br w:type="page"/>
      </w:r>
    </w:p>
    <w:p w:rsidR="00984C9A" w:rsidRPr="00E60A8F" w:rsidRDefault="00984C9A" w:rsidP="00E60A8F">
      <w:pPr>
        <w:spacing w:line="240" w:lineRule="exact"/>
        <w:ind w:left="5528"/>
        <w:jc w:val="center"/>
        <w:rPr>
          <w:sz w:val="24"/>
          <w:szCs w:val="24"/>
        </w:rPr>
      </w:pPr>
      <w:r w:rsidRPr="00E60A8F">
        <w:rPr>
          <w:sz w:val="24"/>
          <w:szCs w:val="24"/>
        </w:rPr>
        <w:lastRenderedPageBreak/>
        <w:t>УТВЕРЖДЕН</w:t>
      </w:r>
    </w:p>
    <w:p w:rsidR="00984C9A" w:rsidRPr="00E60A8F" w:rsidRDefault="00984C9A" w:rsidP="00E60A8F">
      <w:pPr>
        <w:spacing w:line="240" w:lineRule="exact"/>
        <w:ind w:left="5528"/>
        <w:jc w:val="center"/>
        <w:rPr>
          <w:sz w:val="24"/>
          <w:szCs w:val="24"/>
        </w:rPr>
      </w:pPr>
      <w:r w:rsidRPr="00E60A8F">
        <w:rPr>
          <w:sz w:val="24"/>
          <w:szCs w:val="24"/>
        </w:rPr>
        <w:t>постановлением Администр</w:t>
      </w:r>
      <w:r w:rsidRPr="00E60A8F">
        <w:rPr>
          <w:sz w:val="24"/>
          <w:szCs w:val="24"/>
        </w:rPr>
        <w:t>а</w:t>
      </w:r>
      <w:r w:rsidRPr="00E60A8F">
        <w:rPr>
          <w:sz w:val="24"/>
          <w:szCs w:val="24"/>
        </w:rPr>
        <w:t xml:space="preserve">ции муниципального округа </w:t>
      </w:r>
    </w:p>
    <w:p w:rsidR="00984C9A" w:rsidRPr="00E60A8F" w:rsidRDefault="00984C9A" w:rsidP="00E60A8F">
      <w:pPr>
        <w:spacing w:line="240" w:lineRule="exact"/>
        <w:ind w:left="5528"/>
        <w:jc w:val="center"/>
        <w:rPr>
          <w:sz w:val="24"/>
          <w:szCs w:val="24"/>
        </w:rPr>
      </w:pPr>
      <w:r w:rsidRPr="00E60A8F">
        <w:rPr>
          <w:sz w:val="24"/>
          <w:szCs w:val="24"/>
        </w:rPr>
        <w:t xml:space="preserve">от </w:t>
      </w:r>
      <w:r w:rsidR="00E60A8F">
        <w:rPr>
          <w:sz w:val="24"/>
          <w:szCs w:val="24"/>
        </w:rPr>
        <w:t>03.02.2026</w:t>
      </w:r>
      <w:r w:rsidRPr="00E60A8F">
        <w:rPr>
          <w:sz w:val="24"/>
          <w:szCs w:val="24"/>
        </w:rPr>
        <w:t xml:space="preserve"> № </w:t>
      </w:r>
      <w:r w:rsidR="00E60A8F">
        <w:rPr>
          <w:sz w:val="24"/>
          <w:szCs w:val="24"/>
        </w:rPr>
        <w:t>208</w:t>
      </w:r>
    </w:p>
    <w:p w:rsidR="00984C9A" w:rsidRPr="00C11F51" w:rsidRDefault="00984C9A" w:rsidP="00984C9A">
      <w:pPr>
        <w:rPr>
          <w:sz w:val="28"/>
          <w:szCs w:val="28"/>
        </w:rPr>
      </w:pPr>
    </w:p>
    <w:p w:rsidR="00984C9A" w:rsidRPr="00C11F51" w:rsidRDefault="00984C9A" w:rsidP="00984C9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АДМИНИСТРАТИВНЫЙ РЕГЛАМЕНТ</w:t>
      </w:r>
    </w:p>
    <w:p w:rsidR="00984C9A" w:rsidRPr="00C11F51" w:rsidRDefault="00984C9A" w:rsidP="00984C9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по предоставлению м</w:t>
      </w:r>
      <w:r w:rsidRPr="00C11F51">
        <w:rPr>
          <w:b/>
          <w:bCs/>
          <w:sz w:val="28"/>
          <w:szCs w:val="28"/>
        </w:rPr>
        <w:t>у</w:t>
      </w:r>
      <w:r w:rsidRPr="00C11F51">
        <w:rPr>
          <w:b/>
          <w:bCs/>
          <w:sz w:val="28"/>
          <w:szCs w:val="28"/>
        </w:rPr>
        <w:t>ниципальной услуги «Согласование</w:t>
      </w:r>
    </w:p>
    <w:p w:rsidR="00984C9A" w:rsidRPr="00C11F51" w:rsidRDefault="00984C9A" w:rsidP="00984C9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создания места (площадки) накопления твердых</w:t>
      </w:r>
    </w:p>
    <w:p w:rsidR="00984C9A" w:rsidRPr="00C11F51" w:rsidRDefault="00984C9A" w:rsidP="00984C9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коммунальных отходов на территории</w:t>
      </w:r>
    </w:p>
    <w:p w:rsidR="00984C9A" w:rsidRPr="00C11F51" w:rsidRDefault="00984C9A" w:rsidP="00984C9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C11F51">
        <w:rPr>
          <w:b/>
          <w:bCs/>
          <w:sz w:val="28"/>
          <w:szCs w:val="28"/>
        </w:rPr>
        <w:t>Валдайского округа»</w:t>
      </w:r>
    </w:p>
    <w:p w:rsidR="00984C9A" w:rsidRPr="00C11F51" w:rsidRDefault="00984C9A" w:rsidP="00984C9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984C9A" w:rsidRPr="00C11F51" w:rsidRDefault="00984C9A" w:rsidP="00984C9A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1. Общие положения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1.1.1. Настоящий административный регламент разработан в целях п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вышения качества предоставления и доступности муниципальной услуги «Согласование создания места (площадки) накопления твердых коммунал</w:t>
      </w:r>
      <w:r w:rsidRPr="00C11F51">
        <w:rPr>
          <w:sz w:val="28"/>
          <w:szCs w:val="28"/>
        </w:rPr>
        <w:t>ь</w:t>
      </w:r>
      <w:r w:rsidRPr="00C11F51">
        <w:rPr>
          <w:sz w:val="28"/>
          <w:szCs w:val="28"/>
        </w:rPr>
        <w:t>ных отходов на территории Валдайского округа» (далее - муниципальная у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луга), создания комфортных условий для получателей муниципальной услуги (далее - заявители) и определяет сроки и посл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довательность действий (далее - административные процедуры) при осуществлении полномочий по предо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тавлению муниципальной услуги.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1.1.2. Предметом регулирования административного регламента явл</w:t>
      </w:r>
      <w:r w:rsidRPr="00C11F51">
        <w:rPr>
          <w:sz w:val="28"/>
          <w:szCs w:val="28"/>
        </w:rPr>
        <w:t>я</w:t>
      </w:r>
      <w:r w:rsidRPr="00C11F51">
        <w:rPr>
          <w:sz w:val="28"/>
          <w:szCs w:val="28"/>
        </w:rPr>
        <w:t xml:space="preserve">ются отношения, возникающие между заявителями и Администрацией Валдайского муниципального </w:t>
      </w:r>
      <w:r>
        <w:rPr>
          <w:sz w:val="28"/>
          <w:szCs w:val="28"/>
        </w:rPr>
        <w:t>округа</w:t>
      </w:r>
      <w:r w:rsidRPr="00C11F51">
        <w:rPr>
          <w:sz w:val="28"/>
          <w:szCs w:val="28"/>
        </w:rPr>
        <w:t xml:space="preserve"> (далее – Уполномоченным органом), связанные с предоставлением муниц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пальной услуги.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1.2. Круг заявителей</w:t>
      </w:r>
    </w:p>
    <w:p w:rsidR="00984C9A" w:rsidRPr="00C11F51" w:rsidRDefault="00984C9A" w:rsidP="00984C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1F51">
        <w:rPr>
          <w:spacing w:val="2"/>
          <w:sz w:val="28"/>
          <w:szCs w:val="28"/>
        </w:rPr>
        <w:t>1.2.1. Муниципальная услуга предоставляется лицам, на которых в соотве</w:t>
      </w:r>
      <w:r w:rsidRPr="00C11F51">
        <w:rPr>
          <w:spacing w:val="2"/>
          <w:sz w:val="28"/>
          <w:szCs w:val="28"/>
        </w:rPr>
        <w:t>т</w:t>
      </w:r>
      <w:r w:rsidRPr="00C11F51">
        <w:rPr>
          <w:spacing w:val="2"/>
          <w:sz w:val="28"/>
          <w:szCs w:val="28"/>
        </w:rPr>
        <w:t>ствии с законодательством Российской Федерации лежит обязанность по созданию места (площадки) нако</w:t>
      </w:r>
      <w:r w:rsidRPr="00C11F51">
        <w:rPr>
          <w:spacing w:val="2"/>
          <w:sz w:val="28"/>
          <w:szCs w:val="28"/>
        </w:rPr>
        <w:t>п</w:t>
      </w:r>
      <w:r w:rsidRPr="00C11F51">
        <w:rPr>
          <w:spacing w:val="2"/>
          <w:sz w:val="28"/>
          <w:szCs w:val="28"/>
        </w:rPr>
        <w:t>ления твердых коммунальных отходов, за исключением органов местного самоуправления (д</w:t>
      </w:r>
      <w:r w:rsidRPr="00C11F51">
        <w:rPr>
          <w:spacing w:val="2"/>
          <w:sz w:val="28"/>
          <w:szCs w:val="28"/>
        </w:rPr>
        <w:t>а</w:t>
      </w:r>
      <w:r w:rsidRPr="00C11F51">
        <w:rPr>
          <w:spacing w:val="2"/>
          <w:sz w:val="28"/>
          <w:szCs w:val="28"/>
        </w:rPr>
        <w:t>лее - Заявитель).</w:t>
      </w:r>
    </w:p>
    <w:p w:rsidR="00984C9A" w:rsidRPr="00C11F51" w:rsidRDefault="00984C9A" w:rsidP="00984C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1F51">
        <w:rPr>
          <w:spacing w:val="2"/>
          <w:sz w:val="28"/>
          <w:szCs w:val="28"/>
        </w:rPr>
        <w:t>1.2.2. От имени Заявителя с целью получения муниципальной услуги может выступать иное лицо, имеющее право в соответствии с законодател</w:t>
      </w:r>
      <w:r w:rsidRPr="00C11F51">
        <w:rPr>
          <w:spacing w:val="2"/>
          <w:sz w:val="28"/>
          <w:szCs w:val="28"/>
        </w:rPr>
        <w:t>ь</w:t>
      </w:r>
      <w:r w:rsidRPr="00C11F51">
        <w:rPr>
          <w:spacing w:val="2"/>
          <w:sz w:val="28"/>
          <w:szCs w:val="28"/>
        </w:rPr>
        <w:t>ством Российской Федерации либо в силу наделения его Заявителем в п</w:t>
      </w:r>
      <w:r w:rsidRPr="00C11F51">
        <w:rPr>
          <w:spacing w:val="2"/>
          <w:sz w:val="28"/>
          <w:szCs w:val="28"/>
        </w:rPr>
        <w:t>о</w:t>
      </w:r>
      <w:r w:rsidRPr="00C11F51">
        <w:rPr>
          <w:spacing w:val="2"/>
          <w:sz w:val="28"/>
          <w:szCs w:val="28"/>
        </w:rPr>
        <w:t>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</w:t>
      </w:r>
      <w:r w:rsidRPr="00C11F51">
        <w:rPr>
          <w:spacing w:val="2"/>
          <w:sz w:val="28"/>
          <w:szCs w:val="28"/>
        </w:rPr>
        <w:t>я</w:t>
      </w:r>
      <w:r w:rsidRPr="00C11F51">
        <w:rPr>
          <w:spacing w:val="2"/>
          <w:sz w:val="28"/>
          <w:szCs w:val="28"/>
        </w:rPr>
        <w:t>вителя).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1.3. Требования к порядку информирования о предоставлении муниципальной у</w:t>
      </w:r>
      <w:r w:rsidRPr="00C11F51">
        <w:rPr>
          <w:b/>
          <w:bCs/>
          <w:sz w:val="28"/>
          <w:szCs w:val="28"/>
        </w:rPr>
        <w:t>с</w:t>
      </w:r>
      <w:r w:rsidRPr="00C11F51">
        <w:rPr>
          <w:b/>
          <w:bCs/>
          <w:sz w:val="28"/>
          <w:szCs w:val="28"/>
        </w:rPr>
        <w:t>луги</w:t>
      </w:r>
    </w:p>
    <w:p w:rsidR="00984C9A" w:rsidRPr="00C11F51" w:rsidRDefault="00984C9A" w:rsidP="00984C9A">
      <w:pPr>
        <w:widowControl w:val="0"/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1.3.1. Информация о порядке предоставления муниципальной услуги предоставл</w:t>
      </w:r>
      <w:r w:rsidRPr="00C11F51">
        <w:rPr>
          <w:rFonts w:eastAsia="Calibri"/>
          <w:sz w:val="28"/>
          <w:szCs w:val="28"/>
        </w:rPr>
        <w:t>я</w:t>
      </w:r>
      <w:r w:rsidRPr="00C11F51">
        <w:rPr>
          <w:rFonts w:eastAsia="Calibri"/>
          <w:sz w:val="28"/>
          <w:szCs w:val="28"/>
        </w:rPr>
        <w:t>ется: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1.3.1.1. Посредством размещения информации, в том числе о месте нахождения, графике (режиме) работы Уполномоченного органа, его структу</w:t>
      </w:r>
      <w:r w:rsidRPr="00C11F51">
        <w:rPr>
          <w:rFonts w:eastAsia="Calibri"/>
          <w:sz w:val="28"/>
          <w:szCs w:val="28"/>
        </w:rPr>
        <w:t>р</w:t>
      </w:r>
      <w:r w:rsidRPr="00C11F51">
        <w:rPr>
          <w:rFonts w:eastAsia="Calibri"/>
          <w:sz w:val="28"/>
          <w:szCs w:val="28"/>
        </w:rPr>
        <w:t>ных подразделений: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 xml:space="preserve">на официальном сайте Уполномоченного органа в информационно-телекоммуникационной сети «Интернет» (далее </w:t>
      </w:r>
      <w:r w:rsidRPr="00C11F51">
        <w:rPr>
          <w:rFonts w:eastAsia="Calibri"/>
          <w:bCs/>
          <w:sz w:val="28"/>
          <w:szCs w:val="28"/>
        </w:rPr>
        <w:t xml:space="preserve">– </w:t>
      </w:r>
      <w:r w:rsidRPr="00C11F51">
        <w:rPr>
          <w:rFonts w:eastAsia="Calibri"/>
          <w:sz w:val="28"/>
          <w:szCs w:val="28"/>
        </w:rPr>
        <w:t>сеть «Интернет»);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lastRenderedPageBreak/>
        <w:t>в федеральной государственной информационной системе «Единый портал государстве</w:t>
      </w:r>
      <w:r w:rsidRPr="00C11F51">
        <w:rPr>
          <w:rFonts w:eastAsia="Calibri"/>
          <w:sz w:val="28"/>
          <w:szCs w:val="28"/>
        </w:rPr>
        <w:t>н</w:t>
      </w:r>
      <w:r w:rsidRPr="00C11F51">
        <w:rPr>
          <w:rFonts w:eastAsia="Calibri"/>
          <w:sz w:val="28"/>
          <w:szCs w:val="28"/>
        </w:rPr>
        <w:t xml:space="preserve">ных и муниципальных услуг (функций)» (далее - единый портал), </w:t>
      </w:r>
      <w:r w:rsidRPr="00C11F51">
        <w:rPr>
          <w:rFonts w:eastAsia="Calibri"/>
          <w:bCs/>
          <w:sz w:val="28"/>
          <w:szCs w:val="28"/>
        </w:rPr>
        <w:t>федеральной государственной информационной системе «Федеральный реестр государственных и м</w:t>
      </w:r>
      <w:r w:rsidRPr="00C11F51">
        <w:rPr>
          <w:rFonts w:eastAsia="Calibri"/>
          <w:bCs/>
          <w:sz w:val="28"/>
          <w:szCs w:val="28"/>
        </w:rPr>
        <w:t>у</w:t>
      </w:r>
      <w:r w:rsidRPr="00C11F51">
        <w:rPr>
          <w:rFonts w:eastAsia="Calibri"/>
          <w:bCs/>
          <w:sz w:val="28"/>
          <w:szCs w:val="28"/>
        </w:rPr>
        <w:t>ниципальных услуг (функций)» (далее – федерал</w:t>
      </w:r>
      <w:r w:rsidRPr="00C11F51">
        <w:rPr>
          <w:rFonts w:eastAsia="Calibri"/>
          <w:bCs/>
          <w:sz w:val="28"/>
          <w:szCs w:val="28"/>
        </w:rPr>
        <w:t>ь</w:t>
      </w:r>
      <w:r w:rsidRPr="00C11F51">
        <w:rPr>
          <w:rFonts w:eastAsia="Calibri"/>
          <w:bCs/>
          <w:sz w:val="28"/>
          <w:szCs w:val="28"/>
        </w:rPr>
        <w:t>ный реестр);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C11F51">
        <w:rPr>
          <w:rFonts w:eastAsia="Calibri"/>
          <w:sz w:val="28"/>
          <w:szCs w:val="28"/>
        </w:rPr>
        <w:t>в региональной государственной информационной системе «Портал государстве</w:t>
      </w:r>
      <w:r w:rsidRPr="00C11F51">
        <w:rPr>
          <w:rFonts w:eastAsia="Calibri"/>
          <w:sz w:val="28"/>
          <w:szCs w:val="28"/>
        </w:rPr>
        <w:t>н</w:t>
      </w:r>
      <w:r w:rsidRPr="00C11F51">
        <w:rPr>
          <w:rFonts w:eastAsia="Calibri"/>
          <w:sz w:val="28"/>
          <w:szCs w:val="28"/>
        </w:rPr>
        <w:t>ных и муниципальных услуг (функций) Новгородской области» (далее - региональный портал)</w:t>
      </w:r>
      <w:r w:rsidRPr="00C11F51">
        <w:rPr>
          <w:rFonts w:eastAsia="Calibri"/>
          <w:bCs/>
          <w:sz w:val="28"/>
          <w:szCs w:val="28"/>
        </w:rPr>
        <w:t>; региональной государственной информационной системе «Реестр государстве</w:t>
      </w:r>
      <w:r w:rsidRPr="00C11F51">
        <w:rPr>
          <w:rFonts w:eastAsia="Calibri"/>
          <w:bCs/>
          <w:sz w:val="28"/>
          <w:szCs w:val="28"/>
        </w:rPr>
        <w:t>н</w:t>
      </w:r>
      <w:r w:rsidRPr="00C11F51">
        <w:rPr>
          <w:rFonts w:eastAsia="Calibri"/>
          <w:bCs/>
          <w:sz w:val="28"/>
          <w:szCs w:val="28"/>
        </w:rPr>
        <w:t>ных и муниципальных услуг (функций)» (далее – региональный р</w:t>
      </w:r>
      <w:r w:rsidRPr="00C11F51">
        <w:rPr>
          <w:rFonts w:eastAsia="Calibri"/>
          <w:bCs/>
          <w:sz w:val="28"/>
          <w:szCs w:val="28"/>
        </w:rPr>
        <w:t>е</w:t>
      </w:r>
      <w:r w:rsidRPr="00C11F51">
        <w:rPr>
          <w:rFonts w:eastAsia="Calibri"/>
          <w:bCs/>
          <w:sz w:val="28"/>
          <w:szCs w:val="28"/>
        </w:rPr>
        <w:t>естр);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на информационных стендах в помещениях Уполномоченного органа;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в многофункциональных центрах предоставления государственных и муниципальных у</w:t>
      </w:r>
      <w:r w:rsidRPr="00C11F51">
        <w:rPr>
          <w:rFonts w:eastAsia="Calibri"/>
          <w:sz w:val="28"/>
          <w:szCs w:val="28"/>
        </w:rPr>
        <w:t>с</w:t>
      </w:r>
      <w:r w:rsidRPr="00C11F51">
        <w:rPr>
          <w:rFonts w:eastAsia="Calibri"/>
          <w:sz w:val="28"/>
          <w:szCs w:val="28"/>
        </w:rPr>
        <w:t xml:space="preserve">луг (далее </w:t>
      </w:r>
      <w:r w:rsidRPr="00C11F51">
        <w:rPr>
          <w:rFonts w:eastAsia="Calibri"/>
          <w:bCs/>
          <w:sz w:val="28"/>
          <w:szCs w:val="28"/>
        </w:rPr>
        <w:t xml:space="preserve">– </w:t>
      </w:r>
      <w:r w:rsidRPr="00C11F51">
        <w:rPr>
          <w:rFonts w:eastAsia="Calibri"/>
          <w:sz w:val="28"/>
          <w:szCs w:val="28"/>
        </w:rPr>
        <w:t>МФЦ);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u w:val="single"/>
        </w:rPr>
      </w:pPr>
      <w:r w:rsidRPr="00C11F51">
        <w:rPr>
          <w:rFonts w:eastAsia="Calibri"/>
          <w:sz w:val="28"/>
          <w:szCs w:val="28"/>
        </w:rPr>
        <w:t>1.3.1.2. По номеру телефона для справок должностным лицом Уполномоченного органа, его структу</w:t>
      </w:r>
      <w:r w:rsidRPr="00C11F51">
        <w:rPr>
          <w:rFonts w:eastAsia="Calibri"/>
          <w:sz w:val="28"/>
          <w:szCs w:val="28"/>
        </w:rPr>
        <w:t>р</w:t>
      </w:r>
      <w:r w:rsidRPr="00C11F51">
        <w:rPr>
          <w:rFonts w:eastAsia="Calibri"/>
          <w:sz w:val="28"/>
          <w:szCs w:val="28"/>
        </w:rPr>
        <w:t>ных подразделений;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1.3.2. На информационных стендах Уполномоченного органа, его структурных подразделений, на официальном сайте Уполномоче</w:t>
      </w:r>
      <w:r>
        <w:rPr>
          <w:rFonts w:eastAsia="Calibri"/>
          <w:sz w:val="28"/>
          <w:szCs w:val="28"/>
        </w:rPr>
        <w:t>нного органа в сети «Интернет»,</w:t>
      </w:r>
      <w:r w:rsidRPr="00C11F51">
        <w:rPr>
          <w:rFonts w:eastAsia="Calibri"/>
          <w:sz w:val="28"/>
          <w:szCs w:val="28"/>
        </w:rPr>
        <w:t xml:space="preserve"> в федеральном реестре, в региональном реестре ра</w:t>
      </w:r>
      <w:r w:rsidRPr="00C11F51">
        <w:rPr>
          <w:rFonts w:eastAsia="Calibri"/>
          <w:sz w:val="28"/>
          <w:szCs w:val="28"/>
        </w:rPr>
        <w:t>з</w:t>
      </w:r>
      <w:r w:rsidRPr="00C11F51">
        <w:rPr>
          <w:rFonts w:eastAsia="Calibri"/>
          <w:sz w:val="28"/>
          <w:szCs w:val="28"/>
        </w:rPr>
        <w:t>мещается информация: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место нахождения, почтовый адрес, график работы Уполномоченного органа, его стру</w:t>
      </w:r>
      <w:r w:rsidRPr="00C11F51">
        <w:rPr>
          <w:rFonts w:eastAsia="Calibri"/>
          <w:sz w:val="28"/>
          <w:szCs w:val="28"/>
        </w:rPr>
        <w:t>к</w:t>
      </w:r>
      <w:r w:rsidRPr="00C11F51">
        <w:rPr>
          <w:rFonts w:eastAsia="Calibri"/>
          <w:sz w:val="28"/>
          <w:szCs w:val="28"/>
        </w:rPr>
        <w:t>турных подразделений;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номера телефонов, по которым осуществляется информирование по вопросам предоставления муниципальной услуги, в том числе номер телеф</w:t>
      </w:r>
      <w:r w:rsidRPr="00C11F51">
        <w:rPr>
          <w:rFonts w:eastAsia="Calibri"/>
          <w:sz w:val="28"/>
          <w:szCs w:val="28"/>
        </w:rPr>
        <w:t>о</w:t>
      </w:r>
      <w:r w:rsidRPr="00C11F51">
        <w:rPr>
          <w:rFonts w:eastAsia="Calibri"/>
          <w:sz w:val="28"/>
          <w:szCs w:val="28"/>
        </w:rPr>
        <w:t>на</w:t>
      </w:r>
      <w:r w:rsidR="00E60A8F">
        <w:rPr>
          <w:rFonts w:eastAsia="Calibri"/>
          <w:sz w:val="28"/>
          <w:szCs w:val="28"/>
        </w:rPr>
        <w:t xml:space="preserve"> </w:t>
      </w:r>
      <w:r w:rsidRPr="00C11F51">
        <w:rPr>
          <w:rFonts w:eastAsia="Calibri"/>
          <w:sz w:val="28"/>
          <w:szCs w:val="28"/>
        </w:rPr>
        <w:t>-</w:t>
      </w:r>
      <w:r w:rsidR="00E60A8F">
        <w:rPr>
          <w:rFonts w:eastAsia="Calibri"/>
          <w:sz w:val="28"/>
          <w:szCs w:val="28"/>
        </w:rPr>
        <w:t xml:space="preserve"> </w:t>
      </w:r>
      <w:r w:rsidRPr="00C11F51">
        <w:rPr>
          <w:rFonts w:eastAsia="Calibri"/>
          <w:sz w:val="28"/>
          <w:szCs w:val="28"/>
        </w:rPr>
        <w:t>автоинформатора;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текст административного регламента, в том числе порядок обжалования реш</w:t>
      </w:r>
      <w:r w:rsidRPr="00C11F51">
        <w:rPr>
          <w:rFonts w:eastAsia="Calibri"/>
          <w:sz w:val="28"/>
          <w:szCs w:val="28"/>
        </w:rPr>
        <w:t>е</w:t>
      </w:r>
      <w:r w:rsidRPr="00C11F51">
        <w:rPr>
          <w:rFonts w:eastAsia="Calibri"/>
          <w:sz w:val="28"/>
          <w:szCs w:val="28"/>
        </w:rPr>
        <w:t>ний и действий (бездействия) должностных лиц, предоставляющих муниципальную усл</w:t>
      </w:r>
      <w:r w:rsidRPr="00C11F51">
        <w:rPr>
          <w:rFonts w:eastAsia="Calibri"/>
          <w:sz w:val="28"/>
          <w:szCs w:val="28"/>
        </w:rPr>
        <w:t>у</w:t>
      </w:r>
      <w:r w:rsidRPr="00C11F51">
        <w:rPr>
          <w:rFonts w:eastAsia="Calibri"/>
          <w:sz w:val="28"/>
          <w:szCs w:val="28"/>
        </w:rPr>
        <w:t>гу;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порядок получения консультаций (справок).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1.3.3. На едином портале, региональном портале размещаются: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исчерпывающий перечень документов, необходимых для предоставл</w:t>
      </w:r>
      <w:r w:rsidRPr="00C11F51">
        <w:rPr>
          <w:rFonts w:eastAsia="Calibri"/>
          <w:sz w:val="28"/>
          <w:szCs w:val="28"/>
        </w:rPr>
        <w:t>е</w:t>
      </w:r>
      <w:r w:rsidRPr="00C11F51">
        <w:rPr>
          <w:rFonts w:eastAsia="Calibri"/>
          <w:sz w:val="28"/>
          <w:szCs w:val="28"/>
        </w:rPr>
        <w:t>ния муниципальной услуги, требования к оформлению указанных документов, а также перечень д</w:t>
      </w:r>
      <w:r w:rsidRPr="00C11F51">
        <w:rPr>
          <w:rFonts w:eastAsia="Calibri"/>
          <w:sz w:val="28"/>
          <w:szCs w:val="28"/>
        </w:rPr>
        <w:t>о</w:t>
      </w:r>
      <w:r w:rsidRPr="00C11F51">
        <w:rPr>
          <w:rFonts w:eastAsia="Calibri"/>
          <w:sz w:val="28"/>
          <w:szCs w:val="28"/>
        </w:rPr>
        <w:t>кументов, которые заявитель вправе представить по собственной инициативе;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круг заявителей;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срок предоставления муниципальной услуги;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стоимость предоставления муниципальной услуги и порядок оплаты;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результаты предоставления муниципальной услуги, порядок и способы предоставления документа, являющегося результатом предоставления муниципальной у</w:t>
      </w:r>
      <w:r w:rsidRPr="00C11F51">
        <w:rPr>
          <w:rFonts w:eastAsia="Calibri"/>
          <w:sz w:val="28"/>
          <w:szCs w:val="28"/>
        </w:rPr>
        <w:t>с</w:t>
      </w:r>
      <w:r w:rsidRPr="00C11F51">
        <w:rPr>
          <w:rFonts w:eastAsia="Calibri"/>
          <w:sz w:val="28"/>
          <w:szCs w:val="28"/>
        </w:rPr>
        <w:t>луги;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исчерпывающий перечень оснований для приостановления или отказа в предоста</w:t>
      </w:r>
      <w:r w:rsidRPr="00C11F51">
        <w:rPr>
          <w:rFonts w:eastAsia="Calibri"/>
          <w:sz w:val="28"/>
          <w:szCs w:val="28"/>
        </w:rPr>
        <w:t>в</w:t>
      </w:r>
      <w:r w:rsidRPr="00C11F51">
        <w:rPr>
          <w:rFonts w:eastAsia="Calibri"/>
          <w:sz w:val="28"/>
          <w:szCs w:val="28"/>
        </w:rPr>
        <w:t>лении муниципальной услуги;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информация о праве заявителя на досудебное (внесудебное) обжалов</w:t>
      </w:r>
      <w:r w:rsidRPr="00C11F51">
        <w:rPr>
          <w:rFonts w:eastAsia="Calibri"/>
          <w:sz w:val="28"/>
          <w:szCs w:val="28"/>
        </w:rPr>
        <w:t>а</w:t>
      </w:r>
      <w:r w:rsidRPr="00C11F51">
        <w:rPr>
          <w:rFonts w:eastAsia="Calibri"/>
          <w:sz w:val="28"/>
          <w:szCs w:val="28"/>
        </w:rPr>
        <w:t>ние действий (бездействия) и решений, принятых (осуществляемых) в ходе предоставления муниципальной у</w:t>
      </w:r>
      <w:r w:rsidRPr="00C11F51">
        <w:rPr>
          <w:rFonts w:eastAsia="Calibri"/>
          <w:sz w:val="28"/>
          <w:szCs w:val="28"/>
        </w:rPr>
        <w:t>с</w:t>
      </w:r>
      <w:r w:rsidRPr="00C11F51">
        <w:rPr>
          <w:rFonts w:eastAsia="Calibri"/>
          <w:sz w:val="28"/>
          <w:szCs w:val="28"/>
        </w:rPr>
        <w:t>луги;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lastRenderedPageBreak/>
        <w:t xml:space="preserve">образцы заполнения электронной формы заявления о </w:t>
      </w:r>
      <w:r w:rsidRPr="00C11F51">
        <w:rPr>
          <w:rFonts w:eastAsia="Calibri"/>
          <w:bCs/>
          <w:sz w:val="28"/>
          <w:szCs w:val="28"/>
        </w:rPr>
        <w:t>предоставлении муниципальной у</w:t>
      </w:r>
      <w:r w:rsidRPr="00C11F51">
        <w:rPr>
          <w:rFonts w:eastAsia="Calibri"/>
          <w:bCs/>
          <w:sz w:val="28"/>
          <w:szCs w:val="28"/>
        </w:rPr>
        <w:t>с</w:t>
      </w:r>
      <w:r w:rsidRPr="00C11F51">
        <w:rPr>
          <w:rFonts w:eastAsia="Calibri"/>
          <w:bCs/>
          <w:sz w:val="28"/>
          <w:szCs w:val="28"/>
        </w:rPr>
        <w:t>луги;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1.3.4. Посредством телефонной связи может предоставляться информ</w:t>
      </w:r>
      <w:r w:rsidRPr="00C11F51">
        <w:rPr>
          <w:rFonts w:eastAsia="Calibri"/>
          <w:sz w:val="28"/>
          <w:szCs w:val="28"/>
        </w:rPr>
        <w:t>а</w:t>
      </w:r>
      <w:r w:rsidRPr="00C11F51">
        <w:rPr>
          <w:rFonts w:eastAsia="Calibri"/>
          <w:sz w:val="28"/>
          <w:szCs w:val="28"/>
        </w:rPr>
        <w:t>ция: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о месте нахождения и графике работы Уполномоченного органа, его структурных подраздел</w:t>
      </w:r>
      <w:r w:rsidRPr="00C11F51">
        <w:rPr>
          <w:rFonts w:eastAsia="Calibri"/>
          <w:sz w:val="28"/>
          <w:szCs w:val="28"/>
        </w:rPr>
        <w:t>е</w:t>
      </w:r>
      <w:r w:rsidRPr="00C11F51">
        <w:rPr>
          <w:rFonts w:eastAsia="Calibri"/>
          <w:sz w:val="28"/>
          <w:szCs w:val="28"/>
        </w:rPr>
        <w:t>ний;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о порядке предоставления муниципальной услуги;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о сроках предоставления муниципальной услуги;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об адресах официального сайта Уполномоченного органа.</w:t>
      </w:r>
    </w:p>
    <w:p w:rsidR="00984C9A" w:rsidRPr="00C11F51" w:rsidRDefault="00984C9A" w:rsidP="00984C9A">
      <w:pPr>
        <w:pStyle w:val="a5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1.3.5. При предоставлении муниципальной услуги в электронной форме заявителю напра</w:t>
      </w:r>
      <w:r w:rsidRPr="00C11F51">
        <w:rPr>
          <w:bCs/>
          <w:sz w:val="28"/>
          <w:szCs w:val="28"/>
        </w:rPr>
        <w:t>в</w:t>
      </w:r>
      <w:r w:rsidRPr="00C11F51">
        <w:rPr>
          <w:bCs/>
          <w:sz w:val="28"/>
          <w:szCs w:val="28"/>
        </w:rPr>
        <w:t>ляется:</w:t>
      </w:r>
    </w:p>
    <w:p w:rsidR="00984C9A" w:rsidRPr="00C11F51" w:rsidRDefault="00984C9A" w:rsidP="00984C9A">
      <w:pPr>
        <w:pStyle w:val="a5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1.3.5.1. Уведомление о приеме и регистрации заявления о предоставл</w:t>
      </w:r>
      <w:r w:rsidRPr="00C11F51">
        <w:rPr>
          <w:bCs/>
          <w:sz w:val="28"/>
          <w:szCs w:val="28"/>
        </w:rPr>
        <w:t>е</w:t>
      </w:r>
      <w:r w:rsidRPr="00C11F51">
        <w:rPr>
          <w:bCs/>
          <w:sz w:val="28"/>
          <w:szCs w:val="28"/>
        </w:rPr>
        <w:t>нии муниципальной услуги в форме электронного документа и иных документов, необходимых для предоставления муниц</w:t>
      </w:r>
      <w:r w:rsidRPr="00C11F51">
        <w:rPr>
          <w:bCs/>
          <w:sz w:val="28"/>
          <w:szCs w:val="28"/>
        </w:rPr>
        <w:t>и</w:t>
      </w:r>
      <w:r w:rsidRPr="00C11F51">
        <w:rPr>
          <w:bCs/>
          <w:sz w:val="28"/>
          <w:szCs w:val="28"/>
        </w:rPr>
        <w:t>пальной услуги;</w:t>
      </w:r>
    </w:p>
    <w:p w:rsidR="00984C9A" w:rsidRPr="00C11F51" w:rsidRDefault="00984C9A" w:rsidP="00984C9A">
      <w:pPr>
        <w:pStyle w:val="a5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1.3.5.2. Уведомление об окончании предоставления муниципальной услуги либо мотивированном отказе в приеме заявления о предоставлении м</w:t>
      </w:r>
      <w:r w:rsidRPr="00C11F51">
        <w:rPr>
          <w:bCs/>
          <w:sz w:val="28"/>
          <w:szCs w:val="28"/>
        </w:rPr>
        <w:t>у</w:t>
      </w:r>
      <w:r w:rsidRPr="00C11F51">
        <w:rPr>
          <w:bCs/>
          <w:sz w:val="28"/>
          <w:szCs w:val="28"/>
        </w:rPr>
        <w:t>ниципальной услуги в форме электронного документа и иных документов, необходимых для предоставления муниципальной услуги;</w:t>
      </w:r>
    </w:p>
    <w:p w:rsidR="00984C9A" w:rsidRDefault="00984C9A" w:rsidP="00984C9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</w:rPr>
      </w:pPr>
      <w:r w:rsidRPr="00C11F51">
        <w:rPr>
          <w:rFonts w:eastAsia="Calibri"/>
          <w:bCs/>
          <w:sz w:val="28"/>
          <w:szCs w:val="28"/>
        </w:rPr>
        <w:t>1.3.5.3. Уведомление о мотивированном отказе в предоставлении м</w:t>
      </w:r>
      <w:r w:rsidRPr="00C11F51">
        <w:rPr>
          <w:rFonts w:eastAsia="Calibri"/>
          <w:bCs/>
          <w:sz w:val="28"/>
          <w:szCs w:val="28"/>
        </w:rPr>
        <w:t>у</w:t>
      </w:r>
      <w:r w:rsidRPr="00C11F51">
        <w:rPr>
          <w:rFonts w:eastAsia="Calibri"/>
          <w:bCs/>
          <w:sz w:val="28"/>
          <w:szCs w:val="28"/>
        </w:rPr>
        <w:t>ниципальной услуги.</w:t>
      </w:r>
    </w:p>
    <w:p w:rsidR="00984C9A" w:rsidRDefault="00984C9A" w:rsidP="00984C9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</w:rPr>
      </w:pP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2.1. Наименование муниципальной услуги</w:t>
      </w:r>
    </w:p>
    <w:p w:rsidR="00984C9A" w:rsidRPr="00C11F51" w:rsidRDefault="00984C9A" w:rsidP="00984C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1F51">
        <w:rPr>
          <w:spacing w:val="2"/>
          <w:sz w:val="28"/>
          <w:szCs w:val="28"/>
        </w:rPr>
        <w:t>Согласование создания места (площадки) накопления твердых коммунальных о</w:t>
      </w:r>
      <w:r w:rsidRPr="00C11F51">
        <w:rPr>
          <w:spacing w:val="2"/>
          <w:sz w:val="28"/>
          <w:szCs w:val="28"/>
        </w:rPr>
        <w:t>т</w:t>
      </w:r>
      <w:r w:rsidRPr="00C11F51">
        <w:rPr>
          <w:spacing w:val="2"/>
          <w:sz w:val="28"/>
          <w:szCs w:val="28"/>
        </w:rPr>
        <w:t xml:space="preserve">ходов </w:t>
      </w:r>
      <w:r w:rsidRPr="00F232EE">
        <w:rPr>
          <w:spacing w:val="2"/>
          <w:sz w:val="28"/>
          <w:szCs w:val="28"/>
        </w:rPr>
        <w:t>(далее – ТКО)</w:t>
      </w:r>
      <w:r w:rsidRPr="00C11F51">
        <w:rPr>
          <w:spacing w:val="2"/>
          <w:sz w:val="28"/>
          <w:szCs w:val="28"/>
        </w:rPr>
        <w:t xml:space="preserve">. 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bookmarkStart w:id="0" w:name="Par110"/>
      <w:bookmarkEnd w:id="0"/>
      <w:r w:rsidRPr="00C11F51">
        <w:rPr>
          <w:b/>
          <w:bCs/>
          <w:sz w:val="28"/>
          <w:szCs w:val="28"/>
        </w:rPr>
        <w:t>2.2. Наименование органа, предоставляющего муниципальную у</w:t>
      </w:r>
      <w:r w:rsidRPr="00C11F51">
        <w:rPr>
          <w:b/>
          <w:bCs/>
          <w:sz w:val="28"/>
          <w:szCs w:val="28"/>
        </w:rPr>
        <w:t>с</w:t>
      </w:r>
      <w:r w:rsidRPr="00C11F51">
        <w:rPr>
          <w:b/>
          <w:bCs/>
          <w:sz w:val="28"/>
          <w:szCs w:val="28"/>
        </w:rPr>
        <w:t>лугу</w:t>
      </w:r>
    </w:p>
    <w:p w:rsidR="00984C9A" w:rsidRPr="00C11F51" w:rsidRDefault="00984C9A" w:rsidP="00984C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1F51">
        <w:rPr>
          <w:spacing w:val="2"/>
          <w:sz w:val="28"/>
          <w:szCs w:val="28"/>
        </w:rPr>
        <w:t>Муниципальная услуга предоставляется Администрацией Валдайск</w:t>
      </w:r>
      <w:r w:rsidRPr="00C11F51">
        <w:rPr>
          <w:spacing w:val="2"/>
          <w:sz w:val="28"/>
          <w:szCs w:val="28"/>
        </w:rPr>
        <w:t>о</w:t>
      </w:r>
      <w:r w:rsidRPr="00C11F51">
        <w:rPr>
          <w:spacing w:val="2"/>
          <w:sz w:val="28"/>
          <w:szCs w:val="28"/>
        </w:rPr>
        <w:t xml:space="preserve">го муниципального </w:t>
      </w:r>
      <w:r>
        <w:rPr>
          <w:spacing w:val="2"/>
          <w:sz w:val="28"/>
          <w:szCs w:val="28"/>
        </w:rPr>
        <w:t>округа</w:t>
      </w:r>
      <w:r w:rsidRPr="00C11F51">
        <w:rPr>
          <w:spacing w:val="2"/>
          <w:sz w:val="28"/>
          <w:szCs w:val="28"/>
        </w:rPr>
        <w:t xml:space="preserve"> в лице комитета жилищно-коммунального и д</w:t>
      </w:r>
      <w:r w:rsidRPr="00C11F51">
        <w:rPr>
          <w:spacing w:val="2"/>
          <w:sz w:val="28"/>
          <w:szCs w:val="28"/>
        </w:rPr>
        <w:t>о</w:t>
      </w:r>
      <w:r w:rsidRPr="00C11F51">
        <w:rPr>
          <w:spacing w:val="2"/>
          <w:sz w:val="28"/>
          <w:szCs w:val="28"/>
        </w:rPr>
        <w:t>рожного хозяйства.</w:t>
      </w:r>
    </w:p>
    <w:p w:rsidR="00984C9A" w:rsidRPr="00C11F51" w:rsidRDefault="00984C9A" w:rsidP="00984C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1F51">
        <w:rPr>
          <w:spacing w:val="2"/>
          <w:sz w:val="28"/>
          <w:szCs w:val="28"/>
        </w:rPr>
        <w:t>Предоставление муниципальной услуги в части информирования граждан о п</w:t>
      </w:r>
      <w:r w:rsidRPr="00C11F51">
        <w:rPr>
          <w:spacing w:val="2"/>
          <w:sz w:val="28"/>
          <w:szCs w:val="28"/>
        </w:rPr>
        <w:t>о</w:t>
      </w:r>
      <w:r w:rsidRPr="00C11F51">
        <w:rPr>
          <w:spacing w:val="2"/>
          <w:sz w:val="28"/>
          <w:szCs w:val="28"/>
        </w:rPr>
        <w:t>рядке предоставления муниципальной услуги, приема документов, необходимых для предоставления муниципальной услуги, выдачи результ</w:t>
      </w:r>
      <w:r w:rsidRPr="00C11F51">
        <w:rPr>
          <w:spacing w:val="2"/>
          <w:sz w:val="28"/>
          <w:szCs w:val="28"/>
        </w:rPr>
        <w:t>а</w:t>
      </w:r>
      <w:r w:rsidRPr="00C11F51">
        <w:rPr>
          <w:spacing w:val="2"/>
          <w:sz w:val="28"/>
          <w:szCs w:val="28"/>
        </w:rPr>
        <w:t>та муниципальной услуги может осуществляться МФЦ в соответствии с з</w:t>
      </w:r>
      <w:r w:rsidRPr="00C11F51">
        <w:rPr>
          <w:spacing w:val="2"/>
          <w:sz w:val="28"/>
          <w:szCs w:val="28"/>
        </w:rPr>
        <w:t>а</w:t>
      </w:r>
      <w:r w:rsidRPr="00C11F51">
        <w:rPr>
          <w:spacing w:val="2"/>
          <w:sz w:val="28"/>
          <w:szCs w:val="28"/>
        </w:rPr>
        <w:t>ключенным соглашением о взаимодействии между Администрацией и МФЦ.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 предоставлении муниципальной услуги Уполномоченный орган осуществляет взаимодействие с: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Федеральной службой по надзору в сфере защиты прав потребителей и благопол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чия человека.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Управлением Федеральной службы государственной регистрации, кадастра и картографии по Но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городской области;</w:t>
      </w:r>
    </w:p>
    <w:p w:rsidR="00984C9A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Управлением Федеральной налоговой службы по Новгородской обла</w:t>
      </w:r>
      <w:r w:rsidRPr="00C11F51">
        <w:rPr>
          <w:sz w:val="28"/>
          <w:szCs w:val="28"/>
        </w:rPr>
        <w:t>с</w:t>
      </w:r>
      <w:r w:rsidR="00E27CB0">
        <w:rPr>
          <w:sz w:val="28"/>
          <w:szCs w:val="28"/>
        </w:rPr>
        <w:t>ти.</w:t>
      </w:r>
    </w:p>
    <w:p w:rsidR="00E27CB0" w:rsidRPr="00C11F51" w:rsidRDefault="00E27CB0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lastRenderedPageBreak/>
        <w:t>2.3. Описание результата предоставления муниципальной услуги</w:t>
      </w:r>
    </w:p>
    <w:p w:rsidR="00984C9A" w:rsidRPr="00C11F51" w:rsidRDefault="00984C9A" w:rsidP="00984C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1F51">
        <w:rPr>
          <w:spacing w:val="2"/>
          <w:sz w:val="28"/>
          <w:szCs w:val="28"/>
        </w:rPr>
        <w:t>Результатом предоставления муниципальной услуги являются – решение о согл</w:t>
      </w:r>
      <w:r w:rsidRPr="00C11F51">
        <w:rPr>
          <w:spacing w:val="2"/>
          <w:sz w:val="28"/>
          <w:szCs w:val="28"/>
        </w:rPr>
        <w:t>а</w:t>
      </w:r>
      <w:r w:rsidRPr="00C11F51">
        <w:rPr>
          <w:spacing w:val="2"/>
          <w:sz w:val="28"/>
          <w:szCs w:val="28"/>
        </w:rPr>
        <w:t>совании или отказе в согласовании места накопления ТКО.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2.4. Срок предоставления муниципальной услуги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2.4.1. Срок предоставления муниципальной услуги составляет 10 календарных дней со дня поступления заявления с приложенными документ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ми.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2.4.2. В случае направления запроса в Федеральную службу по надзору в сфере защиты прав потребителей и благополучия человека срок предоста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ления муниципальной услуги может быть увеличен по решению органа, предоставляющего муниципальную у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лугу, до 20 календарных дней, при этом заявителю не позднее 3 календарных дней со дня принятия такого решения направляется с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ответствующее уведомление.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C11F51">
        <w:rPr>
          <w:b/>
          <w:bCs/>
          <w:sz w:val="28"/>
          <w:szCs w:val="28"/>
        </w:rPr>
        <w:t xml:space="preserve">2.5. </w:t>
      </w:r>
      <w:r w:rsidRPr="00C11F51">
        <w:rPr>
          <w:b/>
          <w:sz w:val="28"/>
          <w:szCs w:val="28"/>
        </w:rPr>
        <w:t>Нормативные правовые акты, регулирующие предоставление муниц</w:t>
      </w:r>
      <w:r w:rsidRPr="00C11F51">
        <w:rPr>
          <w:b/>
          <w:sz w:val="28"/>
          <w:szCs w:val="28"/>
        </w:rPr>
        <w:t>и</w:t>
      </w:r>
      <w:r w:rsidRPr="00C11F51">
        <w:rPr>
          <w:b/>
          <w:sz w:val="28"/>
          <w:szCs w:val="28"/>
        </w:rPr>
        <w:t>пальной услуги</w:t>
      </w:r>
    </w:p>
    <w:p w:rsidR="00984C9A" w:rsidRPr="00C11F51" w:rsidRDefault="00984C9A" w:rsidP="00984C9A">
      <w:pPr>
        <w:pStyle w:val="ae"/>
        <w:ind w:firstLine="709"/>
        <w:rPr>
          <w:color w:val="auto"/>
          <w:szCs w:val="28"/>
        </w:rPr>
      </w:pPr>
      <w:r w:rsidRPr="00C11F51">
        <w:rPr>
          <w:color w:val="auto"/>
          <w:szCs w:val="28"/>
        </w:rPr>
        <w:t>Перечень нормативных правовых актов, регулирующих предоставл</w:t>
      </w:r>
      <w:r w:rsidRPr="00C11F51">
        <w:rPr>
          <w:color w:val="auto"/>
          <w:szCs w:val="28"/>
        </w:rPr>
        <w:t>е</w:t>
      </w:r>
      <w:r w:rsidRPr="00C11F51">
        <w:rPr>
          <w:color w:val="auto"/>
          <w:szCs w:val="28"/>
        </w:rPr>
        <w:t>ние муниципальной услуги, размещается на официальном сайте Уполномоченного органа в сети «Интернет», реги</w:t>
      </w:r>
      <w:r w:rsidRPr="00C11F51">
        <w:rPr>
          <w:color w:val="auto"/>
          <w:szCs w:val="28"/>
        </w:rPr>
        <w:t>о</w:t>
      </w:r>
      <w:r w:rsidRPr="00C11F51">
        <w:rPr>
          <w:color w:val="auto"/>
          <w:szCs w:val="28"/>
        </w:rPr>
        <w:t>нальном реестре, на едином портале и региональном портале.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bookmarkStart w:id="1" w:name="Par151"/>
      <w:bookmarkEnd w:id="1"/>
      <w:r w:rsidRPr="00C11F51">
        <w:rPr>
          <w:b/>
          <w:bCs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</w:t>
      </w:r>
      <w:r w:rsidRPr="00C11F51">
        <w:rPr>
          <w:b/>
          <w:bCs/>
          <w:sz w:val="28"/>
          <w:szCs w:val="28"/>
        </w:rPr>
        <w:t>а</w:t>
      </w:r>
      <w:r w:rsidRPr="00C11F51">
        <w:rPr>
          <w:b/>
          <w:bCs/>
          <w:sz w:val="28"/>
          <w:szCs w:val="28"/>
        </w:rPr>
        <w:t>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984C9A" w:rsidRPr="00C11F51" w:rsidRDefault="00984C9A" w:rsidP="00984C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1F51">
        <w:rPr>
          <w:spacing w:val="2"/>
          <w:sz w:val="28"/>
          <w:szCs w:val="28"/>
        </w:rPr>
        <w:t>2.6.1. Для предоставления муниципальной услуги по согласованию места накопления ТКО устанавливается следующий исчерпывающий пер</w:t>
      </w:r>
      <w:r w:rsidRPr="00C11F51">
        <w:rPr>
          <w:spacing w:val="2"/>
          <w:sz w:val="28"/>
          <w:szCs w:val="28"/>
        </w:rPr>
        <w:t>е</w:t>
      </w:r>
      <w:r w:rsidRPr="00C11F51">
        <w:rPr>
          <w:spacing w:val="2"/>
          <w:sz w:val="28"/>
          <w:szCs w:val="28"/>
        </w:rPr>
        <w:t>чень документов, установленных федеральными законами и иными норм</w:t>
      </w:r>
      <w:r w:rsidRPr="00C11F51">
        <w:rPr>
          <w:spacing w:val="2"/>
          <w:sz w:val="28"/>
          <w:szCs w:val="28"/>
        </w:rPr>
        <w:t>а</w:t>
      </w:r>
      <w:r w:rsidRPr="00C11F51">
        <w:rPr>
          <w:spacing w:val="2"/>
          <w:sz w:val="28"/>
          <w:szCs w:val="28"/>
        </w:rPr>
        <w:t>тивными правовыми актами:</w:t>
      </w:r>
    </w:p>
    <w:p w:rsidR="00984C9A" w:rsidRPr="00C11F51" w:rsidRDefault="00984C9A" w:rsidP="00984C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1F51">
        <w:rPr>
          <w:spacing w:val="2"/>
          <w:sz w:val="28"/>
          <w:szCs w:val="28"/>
        </w:rPr>
        <w:t>заявка о согласовании создания места (площадки) накопления ТКО по форме с</w:t>
      </w:r>
      <w:r w:rsidRPr="00C11F51">
        <w:rPr>
          <w:spacing w:val="2"/>
          <w:sz w:val="28"/>
          <w:szCs w:val="28"/>
        </w:rPr>
        <w:t>о</w:t>
      </w:r>
      <w:r w:rsidRPr="00C11F51">
        <w:rPr>
          <w:spacing w:val="2"/>
          <w:sz w:val="28"/>
          <w:szCs w:val="28"/>
        </w:rPr>
        <w:t>гласно приложению, к административному регламенту;</w:t>
      </w:r>
    </w:p>
    <w:p w:rsidR="00984C9A" w:rsidRPr="00C11F51" w:rsidRDefault="00984C9A" w:rsidP="00984C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1F51">
        <w:rPr>
          <w:spacing w:val="2"/>
          <w:sz w:val="28"/>
          <w:szCs w:val="28"/>
        </w:rPr>
        <w:t>документ, подтверждающий полномочия представителя Заявителя, в случае е</w:t>
      </w:r>
      <w:r w:rsidRPr="00C11F51">
        <w:rPr>
          <w:spacing w:val="2"/>
          <w:sz w:val="28"/>
          <w:szCs w:val="28"/>
        </w:rPr>
        <w:t>с</w:t>
      </w:r>
      <w:r w:rsidRPr="00C11F51">
        <w:rPr>
          <w:spacing w:val="2"/>
          <w:sz w:val="28"/>
          <w:szCs w:val="28"/>
        </w:rPr>
        <w:t>ли Заявка подается представителем Заявителя (при личном приеме представляется оригинал документа, который подлежит возврату представителю Заявителя после удостовер</w:t>
      </w:r>
      <w:r w:rsidRPr="00C11F51">
        <w:rPr>
          <w:spacing w:val="2"/>
          <w:sz w:val="28"/>
          <w:szCs w:val="28"/>
        </w:rPr>
        <w:t>е</w:t>
      </w:r>
      <w:r w:rsidRPr="00C11F51">
        <w:rPr>
          <w:spacing w:val="2"/>
          <w:sz w:val="28"/>
          <w:szCs w:val="28"/>
        </w:rPr>
        <w:t>ния его полномочий и заверения копии; при обращении в электронной форме прикрепляется электронная копия д</w:t>
      </w:r>
      <w:r w:rsidRPr="00C11F51">
        <w:rPr>
          <w:spacing w:val="2"/>
          <w:sz w:val="28"/>
          <w:szCs w:val="28"/>
        </w:rPr>
        <w:t>о</w:t>
      </w:r>
      <w:r w:rsidRPr="00C11F51">
        <w:rPr>
          <w:spacing w:val="2"/>
          <w:sz w:val="28"/>
          <w:szCs w:val="28"/>
        </w:rPr>
        <w:t>кумента или электронный документ, подтверждающий полномочия представителя Заявителя, выданный организацией и удостоверенный усиле</w:t>
      </w:r>
      <w:r w:rsidRPr="00C11F51">
        <w:rPr>
          <w:spacing w:val="2"/>
          <w:sz w:val="28"/>
          <w:szCs w:val="28"/>
        </w:rPr>
        <w:t>н</w:t>
      </w:r>
      <w:r w:rsidRPr="00C11F51">
        <w:rPr>
          <w:spacing w:val="2"/>
          <w:sz w:val="28"/>
          <w:szCs w:val="28"/>
        </w:rPr>
        <w:t>ной квалифицированной электронной подписью (далее - квалифицированная подпись) правомочного должностного лица организации или выданный ф</w:t>
      </w:r>
      <w:r w:rsidRPr="00C11F51">
        <w:rPr>
          <w:spacing w:val="2"/>
          <w:sz w:val="28"/>
          <w:szCs w:val="28"/>
        </w:rPr>
        <w:t>и</w:t>
      </w:r>
      <w:r w:rsidRPr="00C11F51">
        <w:rPr>
          <w:spacing w:val="2"/>
          <w:sz w:val="28"/>
          <w:szCs w:val="28"/>
        </w:rPr>
        <w:t>зическим лицом и удостоверенный усиленной квалифицированной подписью нот</w:t>
      </w:r>
      <w:r w:rsidRPr="00C11F51">
        <w:rPr>
          <w:spacing w:val="2"/>
          <w:sz w:val="28"/>
          <w:szCs w:val="28"/>
        </w:rPr>
        <w:t>а</w:t>
      </w:r>
      <w:r w:rsidRPr="00C11F51">
        <w:rPr>
          <w:spacing w:val="2"/>
          <w:sz w:val="28"/>
          <w:szCs w:val="28"/>
        </w:rPr>
        <w:t>риуса);</w:t>
      </w:r>
    </w:p>
    <w:p w:rsidR="00984C9A" w:rsidRPr="00C11F51" w:rsidRDefault="00984C9A" w:rsidP="00984C9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11F51">
        <w:rPr>
          <w:spacing w:val="2"/>
          <w:sz w:val="28"/>
          <w:szCs w:val="28"/>
        </w:rPr>
        <w:t>схема размещения места (площадки) накопления ТКО согласно приложению, к З</w:t>
      </w:r>
      <w:r w:rsidRPr="00C11F51">
        <w:rPr>
          <w:spacing w:val="2"/>
          <w:sz w:val="28"/>
          <w:szCs w:val="28"/>
        </w:rPr>
        <w:t>а</w:t>
      </w:r>
      <w:r w:rsidRPr="00C11F51">
        <w:rPr>
          <w:spacing w:val="2"/>
          <w:sz w:val="28"/>
          <w:szCs w:val="28"/>
        </w:rPr>
        <w:t xml:space="preserve">явке о согласовании места (площадки) накопления ТКО </w:t>
      </w:r>
      <w:r w:rsidRPr="00C11F51">
        <w:rPr>
          <w:spacing w:val="2"/>
          <w:sz w:val="28"/>
          <w:szCs w:val="28"/>
        </w:rPr>
        <w:lastRenderedPageBreak/>
        <w:t>либо схема планировочной организации земельного участка в случае создания места накопления ТКО в рамках строительства (реконструкции) объекта к</w:t>
      </w:r>
      <w:r w:rsidRPr="00C11F51">
        <w:rPr>
          <w:spacing w:val="2"/>
          <w:sz w:val="28"/>
          <w:szCs w:val="28"/>
        </w:rPr>
        <w:t>а</w:t>
      </w:r>
      <w:r w:rsidRPr="00C11F51">
        <w:rPr>
          <w:spacing w:val="2"/>
          <w:sz w:val="28"/>
          <w:szCs w:val="28"/>
        </w:rPr>
        <w:t>питального строительства (при личном обращении представляется в ориг</w:t>
      </w:r>
      <w:r w:rsidRPr="00C11F51">
        <w:rPr>
          <w:spacing w:val="2"/>
          <w:sz w:val="28"/>
          <w:szCs w:val="28"/>
        </w:rPr>
        <w:t>и</w:t>
      </w:r>
      <w:r w:rsidRPr="00C11F51">
        <w:rPr>
          <w:spacing w:val="2"/>
          <w:sz w:val="28"/>
          <w:szCs w:val="28"/>
        </w:rPr>
        <w:t>нале или в виде заверенной заявителем копии, при обращении в электро</w:t>
      </w:r>
      <w:r w:rsidRPr="00C11F51">
        <w:rPr>
          <w:spacing w:val="2"/>
          <w:sz w:val="28"/>
          <w:szCs w:val="28"/>
        </w:rPr>
        <w:t>н</w:t>
      </w:r>
      <w:r w:rsidRPr="00C11F51">
        <w:rPr>
          <w:spacing w:val="2"/>
          <w:sz w:val="28"/>
          <w:szCs w:val="28"/>
        </w:rPr>
        <w:t>ной форме прикрепляется в виде электронного документа).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 xml:space="preserve">2.7. </w:t>
      </w:r>
      <w:r w:rsidRPr="00C11F51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</w:t>
      </w:r>
      <w:r w:rsidRPr="00C11F51">
        <w:rPr>
          <w:b/>
          <w:sz w:val="28"/>
          <w:szCs w:val="28"/>
        </w:rPr>
        <w:t>н</w:t>
      </w:r>
      <w:r w:rsidRPr="00C11F51">
        <w:rPr>
          <w:b/>
          <w:sz w:val="28"/>
          <w:szCs w:val="28"/>
        </w:rPr>
        <w:t>ных органов, органов местного самоуправления и иных органов и кот</w:t>
      </w:r>
      <w:r w:rsidRPr="00C11F51">
        <w:rPr>
          <w:b/>
          <w:sz w:val="28"/>
          <w:szCs w:val="28"/>
        </w:rPr>
        <w:t>о</w:t>
      </w:r>
      <w:r w:rsidRPr="00C11F51">
        <w:rPr>
          <w:b/>
          <w:sz w:val="28"/>
          <w:szCs w:val="28"/>
        </w:rPr>
        <w:t>рые заявитель вправе предоставить, а также способы их получения за</w:t>
      </w:r>
      <w:r w:rsidRPr="00C11F51">
        <w:rPr>
          <w:b/>
          <w:sz w:val="28"/>
          <w:szCs w:val="28"/>
        </w:rPr>
        <w:t>я</w:t>
      </w:r>
      <w:r w:rsidRPr="00C11F51">
        <w:rPr>
          <w:b/>
          <w:sz w:val="28"/>
          <w:szCs w:val="28"/>
        </w:rPr>
        <w:t>вителями, в том числе в электронной форме, порядок их представл</w:t>
      </w:r>
      <w:r w:rsidRPr="00C11F51">
        <w:rPr>
          <w:b/>
          <w:sz w:val="28"/>
          <w:szCs w:val="28"/>
        </w:rPr>
        <w:t>е</w:t>
      </w:r>
      <w:r w:rsidRPr="00C11F51">
        <w:rPr>
          <w:b/>
          <w:sz w:val="28"/>
          <w:szCs w:val="28"/>
        </w:rPr>
        <w:t>ния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bookmarkStart w:id="2" w:name="Par168"/>
      <w:bookmarkEnd w:id="2"/>
      <w:r w:rsidRPr="00C11F51">
        <w:rPr>
          <w:sz w:val="28"/>
          <w:szCs w:val="28"/>
        </w:rPr>
        <w:t>2.7.1. Для предоставления муниципальной услуги заявитель вправе представить следующие документы: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выписку из Единого государственного реестра недвижимости о зарегистрирова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ных правах и основных характеристиках на земельный участок, на котором планируется размещение места (площадки) накопления твердых коммунальных отходов;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выписку из Единого государственного реестра юридических лиц/ выписку из Единого государственного реестра индивидуальных предприним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телей.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2.7.2. Заявитель вправе представить иные документы, которые, по его мнению, имеют зн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чение для предоставления муниципальной услуги.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 xml:space="preserve">2.7.3. В случае если заявителем, обратившимся за предоставлением муниципальной услуги, не были по собственной инициативе представлены документы, указанные в </w:t>
      </w:r>
      <w:hyperlink w:anchor="Par168" w:history="1">
        <w:r w:rsidRPr="00C11F51">
          <w:rPr>
            <w:sz w:val="28"/>
            <w:szCs w:val="28"/>
          </w:rPr>
          <w:t>пун</w:t>
        </w:r>
        <w:r w:rsidRPr="00C11F51">
          <w:rPr>
            <w:sz w:val="28"/>
            <w:szCs w:val="28"/>
          </w:rPr>
          <w:t>к</w:t>
        </w:r>
        <w:r w:rsidRPr="00C11F51">
          <w:rPr>
            <w:sz w:val="28"/>
            <w:szCs w:val="28"/>
          </w:rPr>
          <w:t>те 2.7.1</w:t>
        </w:r>
      </w:hyperlink>
      <w:r w:rsidRPr="00C11F51">
        <w:rPr>
          <w:sz w:val="28"/>
          <w:szCs w:val="28"/>
        </w:rPr>
        <w:t xml:space="preserve"> административного регламента, они могут быть получены путем межведомственного запроса Администрации Валда</w:t>
      </w:r>
      <w:r w:rsidRPr="00C11F51">
        <w:rPr>
          <w:sz w:val="28"/>
          <w:szCs w:val="28"/>
        </w:rPr>
        <w:t>й</w:t>
      </w:r>
      <w:r w:rsidRPr="00C11F51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C11F51">
        <w:rPr>
          <w:sz w:val="28"/>
          <w:szCs w:val="28"/>
        </w:rPr>
        <w:t xml:space="preserve"> в органы и организации, в распоряжении кот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рых имеется данная информация.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 xml:space="preserve">2.7.4. Непредставление заявителем документов, указанных в </w:t>
      </w:r>
      <w:hyperlink w:anchor="Par168" w:history="1">
        <w:r w:rsidRPr="00C11F51">
          <w:rPr>
            <w:sz w:val="28"/>
            <w:szCs w:val="28"/>
          </w:rPr>
          <w:t>пункте 2.7.1</w:t>
        </w:r>
      </w:hyperlink>
      <w:r w:rsidRPr="00C11F51">
        <w:rPr>
          <w:sz w:val="28"/>
          <w:szCs w:val="28"/>
        </w:rPr>
        <w:t xml:space="preserve"> административного регламента, не является основанием для отказа в предоставлении муниц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пальной услуги.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 xml:space="preserve">2.8. </w:t>
      </w:r>
      <w:r w:rsidRPr="00C11F51">
        <w:rPr>
          <w:b/>
          <w:bCs/>
          <w:sz w:val="28"/>
          <w:szCs w:val="28"/>
          <w:lang w:eastAsia="zh-CN"/>
        </w:rPr>
        <w:t>Указание на запрет требовать от заявителя</w:t>
      </w:r>
    </w:p>
    <w:p w:rsidR="00984C9A" w:rsidRPr="00C11F51" w:rsidRDefault="00984C9A" w:rsidP="00984C9A">
      <w:pPr>
        <w:autoSpaceDE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2.8.1. Запрещено требовать от заявителя:</w:t>
      </w:r>
    </w:p>
    <w:p w:rsidR="00984C9A" w:rsidRPr="00C11F51" w:rsidRDefault="00984C9A" w:rsidP="00984C9A">
      <w:pPr>
        <w:autoSpaceDE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представления документов и информации или осуществления дейс</w:t>
      </w:r>
      <w:r w:rsidRPr="00C11F51">
        <w:rPr>
          <w:sz w:val="28"/>
          <w:szCs w:val="28"/>
        </w:rPr>
        <w:t>т</w:t>
      </w:r>
      <w:r w:rsidRPr="00C11F51">
        <w:rPr>
          <w:sz w:val="28"/>
          <w:szCs w:val="28"/>
        </w:rPr>
        <w:t>вий, представление или осуществление которых не предусмотрено норм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 xml:space="preserve">тивными правовыми актами, регулирующими отношения, возникающие в связи с предоставлением </w:t>
      </w:r>
      <w:r w:rsidRPr="00C11F51">
        <w:rPr>
          <w:bCs/>
          <w:iCs/>
          <w:sz w:val="28"/>
          <w:szCs w:val="28"/>
        </w:rPr>
        <w:t>муниципаль</w:t>
      </w:r>
      <w:r w:rsidRPr="00C11F51">
        <w:rPr>
          <w:sz w:val="28"/>
          <w:szCs w:val="28"/>
        </w:rPr>
        <w:t>ной у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луги;</w:t>
      </w:r>
    </w:p>
    <w:p w:rsidR="00984C9A" w:rsidRPr="00C11F51" w:rsidRDefault="00984C9A" w:rsidP="00984C9A">
      <w:pPr>
        <w:autoSpaceDE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представления документов и информации, которые находятся в расп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ряжении органов, предоставляющих муниципальную услугу, иных госуда</w:t>
      </w:r>
      <w:r w:rsidRPr="00C11F51">
        <w:rPr>
          <w:sz w:val="28"/>
          <w:szCs w:val="28"/>
        </w:rPr>
        <w:t>р</w:t>
      </w:r>
      <w:r w:rsidRPr="00C11F51">
        <w:rPr>
          <w:sz w:val="28"/>
          <w:szCs w:val="28"/>
        </w:rPr>
        <w:t>ственных органов, органов местного самоуправления и организаций, в соо</w:t>
      </w:r>
      <w:r w:rsidRPr="00C11F51">
        <w:rPr>
          <w:sz w:val="28"/>
          <w:szCs w:val="28"/>
        </w:rPr>
        <w:t>т</w:t>
      </w:r>
      <w:r w:rsidRPr="00C11F51">
        <w:rPr>
          <w:sz w:val="28"/>
          <w:szCs w:val="28"/>
        </w:rPr>
        <w:t>ветствии с нормативными правовыми актами Российской Федерации, нормативными правовыми актами субъектов Российской Федерации и муниц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пальными правовыми актами;</w:t>
      </w:r>
    </w:p>
    <w:p w:rsidR="00984C9A" w:rsidRPr="00C11F51" w:rsidRDefault="00984C9A" w:rsidP="00984C9A">
      <w:pPr>
        <w:autoSpaceDE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lastRenderedPageBreak/>
        <w:t>представления документов и информации, отсутствие и (или) недост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верность которых не указывались при первоначальном отказе в приеме д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услуги, за исключением случаев, пред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 xml:space="preserve">смотренных </w:t>
      </w:r>
      <w:hyperlink r:id="rId10" w:history="1">
        <w:r w:rsidRPr="00C11F51">
          <w:rPr>
            <w:sz w:val="28"/>
            <w:szCs w:val="28"/>
          </w:rPr>
          <w:t>пунктом 4 части 1 статьи 7</w:t>
        </w:r>
      </w:hyperlink>
      <w:r w:rsidRPr="00C11F51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</w:t>
      </w:r>
      <w:r w:rsidRPr="00C11F51">
        <w:rPr>
          <w:sz w:val="28"/>
          <w:szCs w:val="28"/>
        </w:rPr>
        <w:t>ь</w:t>
      </w:r>
      <w:r w:rsidRPr="00C11F51">
        <w:rPr>
          <w:sz w:val="28"/>
          <w:szCs w:val="28"/>
        </w:rPr>
        <w:t>ных услуг»: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изменение требований нормативных правовых актов, касающихся пр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доставления муниципальной услуги, после первоначальной подачи заявления о предоставлении муниципальной усл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ги;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наличие ошибок в заявлении о предоставлении муниципальной услуги и докуме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тах, поданных заявителем после первоначального отказа в приеме документов, необходимых для предо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тавления муниципальной услуги, либо в предоставлении муниципальной у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луги;</w:t>
      </w:r>
    </w:p>
    <w:p w:rsidR="00984C9A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выявление документально подтвержденного факта (признаков) ош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бочного или противоправного действия (бездействия) должностного лица о</w:t>
      </w:r>
      <w:r w:rsidRPr="00C11F51">
        <w:rPr>
          <w:sz w:val="28"/>
          <w:szCs w:val="28"/>
        </w:rPr>
        <w:t>р</w:t>
      </w:r>
      <w:r w:rsidRPr="00C11F51">
        <w:rPr>
          <w:sz w:val="28"/>
          <w:szCs w:val="28"/>
        </w:rPr>
        <w:t>гана, предоставляющего муниципальную услугу, муниципального служащ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го, работника МФЦ при первоначальном отказе в приеме документов, необходимых для предоставления муниципальной усл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ги, либо в предоставлении мун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ния муниципальной услуги, уведомляется заявитель, а также приносятся и</w:t>
      </w:r>
      <w:r w:rsidRPr="00C11F51">
        <w:rPr>
          <w:sz w:val="28"/>
          <w:szCs w:val="28"/>
        </w:rPr>
        <w:t>з</w:t>
      </w:r>
      <w:r w:rsidRPr="00C11F51">
        <w:rPr>
          <w:sz w:val="28"/>
          <w:szCs w:val="28"/>
        </w:rPr>
        <w:t>вин</w:t>
      </w:r>
      <w:r>
        <w:rPr>
          <w:sz w:val="28"/>
          <w:szCs w:val="28"/>
        </w:rPr>
        <w:t>ения за доставленные неудобства;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дарственные органы, органы местного самоуправления, организации, за исключением получения услуг и получения документов и информации, предо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 xml:space="preserve">тавляемых в результате предоставления таких услуг, включенных в перечни, указанные в части 1 статьи 9 Федерального закона от 27 июля </w:t>
      </w:r>
      <w:r w:rsidR="00E60A8F">
        <w:rPr>
          <w:sz w:val="28"/>
          <w:szCs w:val="28"/>
        </w:rPr>
        <w:br/>
      </w:r>
      <w:r w:rsidRPr="00C11F51">
        <w:rPr>
          <w:sz w:val="28"/>
          <w:szCs w:val="28"/>
        </w:rPr>
        <w:t>2010 года № 210 ФЗ «Об организации предоставления государственных и муниципальных услуг»;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</w:t>
      </w:r>
      <w:r w:rsidR="00E60A8F">
        <w:rPr>
          <w:sz w:val="28"/>
          <w:szCs w:val="28"/>
        </w:rPr>
        <w:t xml:space="preserve"> </w:t>
      </w:r>
      <w:r w:rsidRPr="00C11F51">
        <w:rPr>
          <w:sz w:val="28"/>
          <w:szCs w:val="28"/>
        </w:rPr>
        <w:t>2010 года № 210 ФЗ «Об организации предоставления государственных и муниципальных услуг», за исключением случаев, если нанесение отметок на такие документы,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sz w:val="28"/>
          <w:szCs w:val="28"/>
        </w:rPr>
        <w:t>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lastRenderedPageBreak/>
        <w:t>2.9. Исчерпывающий перечень оснований для отказа в приеме д</w:t>
      </w:r>
      <w:r w:rsidRPr="00C11F51">
        <w:rPr>
          <w:b/>
          <w:bCs/>
          <w:sz w:val="28"/>
          <w:szCs w:val="28"/>
        </w:rPr>
        <w:t>о</w:t>
      </w:r>
      <w:r w:rsidRPr="00C11F51">
        <w:rPr>
          <w:b/>
          <w:bCs/>
          <w:sz w:val="28"/>
          <w:szCs w:val="28"/>
        </w:rPr>
        <w:t>кументов, необходимых для предоставления муниципальной услуги</w:t>
      </w:r>
    </w:p>
    <w:p w:rsidR="00984C9A" w:rsidRPr="00984C9A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Основания для отказа в приеме документов, необходимых для предоставления муниципал</w:t>
      </w:r>
      <w:r w:rsidRPr="00C11F51">
        <w:rPr>
          <w:sz w:val="28"/>
          <w:szCs w:val="28"/>
        </w:rPr>
        <w:t>ь</w:t>
      </w:r>
      <w:r w:rsidRPr="00C11F51">
        <w:rPr>
          <w:sz w:val="28"/>
          <w:szCs w:val="28"/>
        </w:rPr>
        <w:t>ной услуги, отсутствуют.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2.10.1. Основания для приостановления предоставления муниципальной услуги отсутств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ют.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bookmarkStart w:id="3" w:name="Par197"/>
      <w:bookmarkEnd w:id="3"/>
      <w:r w:rsidRPr="00C11F51">
        <w:rPr>
          <w:sz w:val="28"/>
          <w:szCs w:val="28"/>
        </w:rPr>
        <w:t>2.10.2. Основаниями для отказа в предоставлении муниципальной у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луги являются: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несоответствие заявки установленной форме;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F9197D">
        <w:rPr>
          <w:sz w:val="28"/>
          <w:szCs w:val="28"/>
        </w:rPr>
        <w:t>несоответствие места (площадки) накопления твердых коммунальных отходов тр</w:t>
      </w:r>
      <w:r w:rsidRPr="00F9197D">
        <w:rPr>
          <w:sz w:val="28"/>
          <w:szCs w:val="28"/>
        </w:rPr>
        <w:t>е</w:t>
      </w:r>
      <w:r w:rsidRPr="00F9197D">
        <w:rPr>
          <w:sz w:val="28"/>
          <w:szCs w:val="28"/>
        </w:rPr>
        <w:t xml:space="preserve">бованиям </w:t>
      </w:r>
      <w:r w:rsidRPr="00F9197D">
        <w:rPr>
          <w:bCs/>
          <w:sz w:val="28"/>
          <w:szCs w:val="28"/>
        </w:rPr>
        <w:t xml:space="preserve">Правилам </w:t>
      </w:r>
      <w:r w:rsidRPr="00F9197D">
        <w:rPr>
          <w:sz w:val="28"/>
          <w:szCs w:val="28"/>
        </w:rPr>
        <w:t>благоустройства и санитарного содержания территории Валдайского городского поселения</w:t>
      </w:r>
      <w:r w:rsidRPr="00F9197D">
        <w:rPr>
          <w:bCs/>
          <w:sz w:val="28"/>
          <w:szCs w:val="28"/>
        </w:rPr>
        <w:t xml:space="preserve">, </w:t>
      </w:r>
      <w:r w:rsidRPr="00F9197D">
        <w:rPr>
          <w:sz w:val="28"/>
          <w:szCs w:val="28"/>
        </w:rPr>
        <w:t>утвержденные решением Совета депутатов Валдайского городского поселения от 28.09.2012 № 104, тр</w:t>
      </w:r>
      <w:r w:rsidRPr="00F9197D">
        <w:rPr>
          <w:sz w:val="28"/>
          <w:szCs w:val="28"/>
        </w:rPr>
        <w:t>е</w:t>
      </w:r>
      <w:r w:rsidRPr="00F9197D">
        <w:rPr>
          <w:sz w:val="28"/>
          <w:szCs w:val="28"/>
        </w:rPr>
        <w:t>бованиям законодательства Российской Федерации в области санитарно-эпидемиологического благополучия населения, иного законодательства Ро</w:t>
      </w:r>
      <w:r w:rsidRPr="00F9197D">
        <w:rPr>
          <w:sz w:val="28"/>
          <w:szCs w:val="28"/>
        </w:rPr>
        <w:t>с</w:t>
      </w:r>
      <w:r w:rsidRPr="00F9197D">
        <w:rPr>
          <w:sz w:val="28"/>
          <w:szCs w:val="28"/>
        </w:rPr>
        <w:t>сийской Федерации, устанавливающего требования к местам (площадкам) нако</w:t>
      </w:r>
      <w:r w:rsidRPr="00F9197D">
        <w:rPr>
          <w:sz w:val="28"/>
          <w:szCs w:val="28"/>
        </w:rPr>
        <w:t>п</w:t>
      </w:r>
      <w:r w:rsidRPr="00F9197D">
        <w:rPr>
          <w:sz w:val="28"/>
          <w:szCs w:val="28"/>
        </w:rPr>
        <w:t>ления твердых коммунальных отходов.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/>
          <w:sz w:val="28"/>
          <w:szCs w:val="28"/>
        </w:rPr>
      </w:pPr>
      <w:r w:rsidRPr="00C11F51">
        <w:rPr>
          <w:b/>
          <w:bCs/>
          <w:sz w:val="28"/>
          <w:szCs w:val="28"/>
        </w:rPr>
        <w:t xml:space="preserve">2.11. </w:t>
      </w:r>
      <w:r w:rsidRPr="00C11F51">
        <w:rPr>
          <w:rFonts w:eastAsia="Calibri"/>
          <w:b/>
          <w:sz w:val="28"/>
          <w:szCs w:val="28"/>
        </w:rPr>
        <w:t>Перечень услуг, которые являются необходимыми и обяз</w:t>
      </w:r>
      <w:r w:rsidRPr="00C11F51">
        <w:rPr>
          <w:rFonts w:eastAsia="Calibri"/>
          <w:b/>
          <w:sz w:val="28"/>
          <w:szCs w:val="28"/>
        </w:rPr>
        <w:t>а</w:t>
      </w:r>
      <w:r w:rsidRPr="00C11F51">
        <w:rPr>
          <w:rFonts w:eastAsia="Calibri"/>
          <w:b/>
          <w:sz w:val="28"/>
          <w:szCs w:val="28"/>
        </w:rPr>
        <w:t>тельными для предоставления муниципальной услуги, в том числе сведения о документе (документах), выдаваемом (выдаваемых) организ</w:t>
      </w:r>
      <w:r w:rsidRPr="00C11F51">
        <w:rPr>
          <w:rFonts w:eastAsia="Calibri"/>
          <w:b/>
          <w:sz w:val="28"/>
          <w:szCs w:val="28"/>
        </w:rPr>
        <w:t>а</w:t>
      </w:r>
      <w:r w:rsidRPr="00C11F51">
        <w:rPr>
          <w:rFonts w:eastAsia="Calibri"/>
          <w:b/>
          <w:sz w:val="28"/>
          <w:szCs w:val="28"/>
        </w:rPr>
        <w:t>циями, участвующими в предоставлении муниципальной услуги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Услуги, которые являются необходимыми и обязательными для предоставления муниц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пальной услуги, отсутствуют.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2.12. Порядок, размер и основания взимания муниципальной п</w:t>
      </w:r>
      <w:r w:rsidRPr="00C11F51">
        <w:rPr>
          <w:b/>
          <w:bCs/>
          <w:sz w:val="28"/>
          <w:szCs w:val="28"/>
        </w:rPr>
        <w:t>о</w:t>
      </w:r>
      <w:r w:rsidRPr="00C11F51">
        <w:rPr>
          <w:b/>
          <w:bCs/>
          <w:sz w:val="28"/>
          <w:szCs w:val="28"/>
        </w:rPr>
        <w:t>шлины или иной платы за предоставление муниципальной услуги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Плата за предоставление муниципальной услуги не взимается.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2.13. Порядок, размер и основания взимания платы за предоста</w:t>
      </w:r>
      <w:r w:rsidRPr="00C11F51">
        <w:rPr>
          <w:b/>
          <w:bCs/>
          <w:sz w:val="28"/>
          <w:szCs w:val="28"/>
        </w:rPr>
        <w:t>в</w:t>
      </w:r>
      <w:r w:rsidRPr="00C11F51">
        <w:rPr>
          <w:b/>
          <w:bCs/>
          <w:sz w:val="28"/>
          <w:szCs w:val="28"/>
        </w:rPr>
        <w:t>ление услуг, которые являются необходимыми и обязательными для предоставления муниц</w:t>
      </w:r>
      <w:r w:rsidRPr="00C11F51">
        <w:rPr>
          <w:b/>
          <w:bCs/>
          <w:sz w:val="28"/>
          <w:szCs w:val="28"/>
        </w:rPr>
        <w:t>и</w:t>
      </w:r>
      <w:r w:rsidRPr="00C11F51">
        <w:rPr>
          <w:b/>
          <w:bCs/>
          <w:sz w:val="28"/>
          <w:szCs w:val="28"/>
        </w:rPr>
        <w:t>пальной услуги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ниципальной услуги, не установлены.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 xml:space="preserve">2.14. </w:t>
      </w:r>
      <w:r w:rsidRPr="00C11F51">
        <w:rPr>
          <w:rFonts w:eastAsia="Calibri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</w:t>
      </w:r>
      <w:r w:rsidRPr="00C11F51">
        <w:rPr>
          <w:rFonts w:eastAsia="Calibri"/>
          <w:b/>
          <w:sz w:val="28"/>
          <w:szCs w:val="28"/>
        </w:rPr>
        <w:t>т</w:t>
      </w:r>
      <w:r w:rsidRPr="00C11F51">
        <w:rPr>
          <w:rFonts w:eastAsia="Calibri"/>
          <w:b/>
          <w:sz w:val="28"/>
          <w:szCs w:val="28"/>
        </w:rPr>
        <w:t>вующей в предоставлении муниципальной услуги, и при получении результата пр</w:t>
      </w:r>
      <w:r w:rsidRPr="00C11F51">
        <w:rPr>
          <w:rFonts w:eastAsia="Calibri"/>
          <w:b/>
          <w:sz w:val="28"/>
          <w:szCs w:val="28"/>
        </w:rPr>
        <w:t>е</w:t>
      </w:r>
      <w:r w:rsidRPr="00C11F51">
        <w:rPr>
          <w:rFonts w:eastAsia="Calibri"/>
          <w:b/>
          <w:sz w:val="28"/>
          <w:szCs w:val="28"/>
        </w:rPr>
        <w:t>доставления таких услуг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Максимальное время ожидания в очереди заявителем при подаче зая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ки на предоставление муниципальной услуги и при получении результата предоставления муниц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пальной услуги не должно превышать 15 минут.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/>
          <w:sz w:val="28"/>
          <w:szCs w:val="28"/>
        </w:rPr>
      </w:pPr>
      <w:r w:rsidRPr="00C11F51">
        <w:rPr>
          <w:b/>
          <w:bCs/>
          <w:sz w:val="28"/>
          <w:szCs w:val="28"/>
        </w:rPr>
        <w:t xml:space="preserve">2.15. </w:t>
      </w:r>
      <w:r w:rsidRPr="00C11F51">
        <w:rPr>
          <w:rFonts w:eastAsia="Calibri"/>
          <w:b/>
          <w:sz w:val="28"/>
          <w:szCs w:val="28"/>
        </w:rPr>
        <w:t>Срок и порядок регистрации запроса заявителя о предоставлении мун</w:t>
      </w:r>
      <w:r w:rsidRPr="00C11F51">
        <w:rPr>
          <w:rFonts w:eastAsia="Calibri"/>
          <w:b/>
          <w:sz w:val="28"/>
          <w:szCs w:val="28"/>
        </w:rPr>
        <w:t>и</w:t>
      </w:r>
      <w:r w:rsidRPr="00C11F51">
        <w:rPr>
          <w:rFonts w:eastAsia="Calibri"/>
          <w:b/>
          <w:sz w:val="28"/>
          <w:szCs w:val="28"/>
        </w:rPr>
        <w:t xml:space="preserve">ципальной услуги и услуги, предоставляемой </w:t>
      </w:r>
      <w:r w:rsidRPr="00C11F51">
        <w:rPr>
          <w:rFonts w:eastAsia="Calibri"/>
          <w:b/>
          <w:sz w:val="28"/>
          <w:szCs w:val="28"/>
        </w:rPr>
        <w:lastRenderedPageBreak/>
        <w:t>организацией, участвующей в предоставлении мун</w:t>
      </w:r>
      <w:r w:rsidRPr="00C11F51">
        <w:rPr>
          <w:rFonts w:eastAsia="Calibri"/>
          <w:b/>
          <w:sz w:val="28"/>
          <w:szCs w:val="28"/>
        </w:rPr>
        <w:t>и</w:t>
      </w:r>
      <w:r w:rsidRPr="00C11F51">
        <w:rPr>
          <w:rFonts w:eastAsia="Calibri"/>
          <w:b/>
          <w:sz w:val="28"/>
          <w:szCs w:val="28"/>
        </w:rPr>
        <w:t>ципальной услуги, в том числе в электронной форме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Заявление о предоставлении муниципальной услуги, в том числе поступившее в электронной форме с использованием единого портала, реги</w:t>
      </w:r>
      <w:r w:rsidRPr="00C11F51">
        <w:rPr>
          <w:rFonts w:eastAsia="Calibri"/>
          <w:sz w:val="28"/>
          <w:szCs w:val="28"/>
        </w:rPr>
        <w:t>о</w:t>
      </w:r>
      <w:r w:rsidRPr="00C11F51">
        <w:rPr>
          <w:rFonts w:eastAsia="Calibri"/>
          <w:sz w:val="28"/>
          <w:szCs w:val="28"/>
        </w:rPr>
        <w:t>нального портала либо через МФЦ, регистрируется в течение</w:t>
      </w:r>
      <w:r w:rsidRPr="00C11F51">
        <w:rPr>
          <w:sz w:val="28"/>
          <w:szCs w:val="28"/>
        </w:rPr>
        <w:t xml:space="preserve"> </w:t>
      </w:r>
      <w:r w:rsidRPr="00C11F51">
        <w:rPr>
          <w:rFonts w:eastAsia="Calibri"/>
          <w:sz w:val="28"/>
          <w:szCs w:val="28"/>
        </w:rPr>
        <w:t>1 рабочего дня со дня поступления заявления в структурном подразделении Уполномоченного органа, ответственном за ведение делопроизводс</w:t>
      </w:r>
      <w:r w:rsidRPr="00C11F51">
        <w:rPr>
          <w:rFonts w:eastAsia="Calibri"/>
          <w:sz w:val="28"/>
          <w:szCs w:val="28"/>
        </w:rPr>
        <w:t>т</w:t>
      </w:r>
      <w:r w:rsidRPr="00C11F51">
        <w:rPr>
          <w:rFonts w:eastAsia="Calibri"/>
          <w:sz w:val="28"/>
          <w:szCs w:val="28"/>
        </w:rPr>
        <w:t>ва.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2.16. Требования к помещениям, в которых предоставляются муниципальная услуга, услуга, предоставляемая организацией, участву</w:t>
      </w:r>
      <w:r w:rsidRPr="00C11F51">
        <w:rPr>
          <w:b/>
          <w:bCs/>
          <w:sz w:val="28"/>
          <w:szCs w:val="28"/>
        </w:rPr>
        <w:t>ю</w:t>
      </w:r>
      <w:r w:rsidRPr="00C11F51">
        <w:rPr>
          <w:b/>
          <w:bCs/>
          <w:sz w:val="28"/>
          <w:szCs w:val="28"/>
        </w:rPr>
        <w:t>щей в предоставлении муниципальной услуги, к месту ожидания и приема заявлений, размещению и офор</w:t>
      </w:r>
      <w:r w:rsidRPr="00C11F51">
        <w:rPr>
          <w:b/>
          <w:bCs/>
          <w:sz w:val="28"/>
          <w:szCs w:val="28"/>
        </w:rPr>
        <w:t>м</w:t>
      </w:r>
      <w:r w:rsidRPr="00C11F51">
        <w:rPr>
          <w:b/>
          <w:bCs/>
          <w:sz w:val="28"/>
          <w:szCs w:val="28"/>
        </w:rPr>
        <w:t>лению визуальной, текстовой и мультимедийной информации о порядке предоста</w:t>
      </w:r>
      <w:r w:rsidRPr="00C11F51">
        <w:rPr>
          <w:b/>
          <w:bCs/>
          <w:sz w:val="28"/>
          <w:szCs w:val="28"/>
        </w:rPr>
        <w:t>в</w:t>
      </w:r>
      <w:r w:rsidRPr="00C11F51">
        <w:rPr>
          <w:b/>
          <w:bCs/>
          <w:sz w:val="28"/>
          <w:szCs w:val="28"/>
        </w:rPr>
        <w:t>ления таких услуг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Места, предназначенные для ознакомления заявителей с информацио</w:t>
      </w:r>
      <w:r w:rsidRPr="00C11F51">
        <w:rPr>
          <w:bCs/>
          <w:sz w:val="28"/>
          <w:szCs w:val="28"/>
        </w:rPr>
        <w:t>н</w:t>
      </w:r>
      <w:r w:rsidRPr="00C11F51">
        <w:rPr>
          <w:bCs/>
          <w:sz w:val="28"/>
          <w:szCs w:val="28"/>
        </w:rPr>
        <w:t>ными материалами и заполнения документов, оборудуются информацио</w:t>
      </w:r>
      <w:r w:rsidRPr="00C11F51">
        <w:rPr>
          <w:bCs/>
          <w:sz w:val="28"/>
          <w:szCs w:val="28"/>
        </w:rPr>
        <w:t>н</w:t>
      </w:r>
      <w:r w:rsidRPr="00C11F51">
        <w:rPr>
          <w:bCs/>
          <w:sz w:val="28"/>
          <w:szCs w:val="28"/>
        </w:rPr>
        <w:t>ными стендами, стульями, столами (стойками) и обеспечиваются образцами заполнения документов, бумагой и канцелярскими принадлежност</w:t>
      </w:r>
      <w:r w:rsidRPr="00C11F51">
        <w:rPr>
          <w:bCs/>
          <w:sz w:val="28"/>
          <w:szCs w:val="28"/>
        </w:rPr>
        <w:t>я</w:t>
      </w:r>
      <w:r w:rsidRPr="00C11F51">
        <w:rPr>
          <w:bCs/>
          <w:sz w:val="28"/>
          <w:szCs w:val="28"/>
        </w:rPr>
        <w:t>ми для обеспечения возможности оформления документов.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В местах для заполнения документов должен обеспечиваться доступ к нормативным правовым актам, регулирующим предоставление муниципал</w:t>
      </w:r>
      <w:r w:rsidRPr="00C11F51">
        <w:rPr>
          <w:bCs/>
          <w:sz w:val="28"/>
          <w:szCs w:val="28"/>
        </w:rPr>
        <w:t>ь</w:t>
      </w:r>
      <w:r w:rsidRPr="00C11F51">
        <w:rPr>
          <w:bCs/>
          <w:sz w:val="28"/>
          <w:szCs w:val="28"/>
        </w:rPr>
        <w:t>ной услуги.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Места для ожидания оборудуются стульями, кресельными секциями или скамьями (банкетками). Количество мест для ожидания определяется исходя из фактической нагрузки и возмо</w:t>
      </w:r>
      <w:r w:rsidRPr="00C11F51">
        <w:rPr>
          <w:bCs/>
          <w:sz w:val="28"/>
          <w:szCs w:val="28"/>
        </w:rPr>
        <w:t>ж</w:t>
      </w:r>
      <w:r w:rsidRPr="00C11F51">
        <w:rPr>
          <w:bCs/>
          <w:sz w:val="28"/>
          <w:szCs w:val="28"/>
        </w:rPr>
        <w:t>ностей для их размещения в здании.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Помещения для непосредственного взаимодействия с заявителями могут быть организов</w:t>
      </w:r>
      <w:r w:rsidRPr="00C11F51">
        <w:rPr>
          <w:bCs/>
          <w:sz w:val="28"/>
          <w:szCs w:val="28"/>
        </w:rPr>
        <w:t>а</w:t>
      </w:r>
      <w:r w:rsidRPr="00C11F51">
        <w:rPr>
          <w:bCs/>
          <w:sz w:val="28"/>
          <w:szCs w:val="28"/>
        </w:rPr>
        <w:t>ны в виде отдельных кабинетов либо в виде отдельных рабочих мест.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Кабинеты, предназначенные для приема заявителей, должны быть об</w:t>
      </w:r>
      <w:r w:rsidRPr="00C11F51">
        <w:rPr>
          <w:bCs/>
          <w:sz w:val="28"/>
          <w:szCs w:val="28"/>
        </w:rPr>
        <w:t>о</w:t>
      </w:r>
      <w:r w:rsidRPr="00C11F51">
        <w:rPr>
          <w:bCs/>
          <w:sz w:val="28"/>
          <w:szCs w:val="28"/>
        </w:rPr>
        <w:t>рудованы информационными табличками (вывесками) с указанием номера кабинета, фамилии, имени, отчества (при наличии) и должности муниципального служащего, графика приема заявителей для личного пре</w:t>
      </w:r>
      <w:r w:rsidRPr="00C11F51">
        <w:rPr>
          <w:bCs/>
          <w:sz w:val="28"/>
          <w:szCs w:val="28"/>
        </w:rPr>
        <w:t>д</w:t>
      </w:r>
      <w:r w:rsidRPr="00C11F51">
        <w:rPr>
          <w:bCs/>
          <w:sz w:val="28"/>
          <w:szCs w:val="28"/>
        </w:rPr>
        <w:t>ставления документов и консультирования.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Каждое рабочее место должно быть оборудовано персональным ко</w:t>
      </w:r>
      <w:r w:rsidRPr="00C11F51">
        <w:rPr>
          <w:bCs/>
          <w:sz w:val="28"/>
          <w:szCs w:val="28"/>
        </w:rPr>
        <w:t>м</w:t>
      </w:r>
      <w:r w:rsidRPr="00C11F51">
        <w:rPr>
          <w:bCs/>
          <w:sz w:val="28"/>
          <w:szCs w:val="28"/>
        </w:rPr>
        <w:t>пьютером с возможностью доступа к необходимым информационным базам, печатающим и скан</w:t>
      </w:r>
      <w:r w:rsidRPr="00C11F51">
        <w:rPr>
          <w:bCs/>
          <w:sz w:val="28"/>
          <w:szCs w:val="28"/>
        </w:rPr>
        <w:t>и</w:t>
      </w:r>
      <w:r w:rsidRPr="00C11F51">
        <w:rPr>
          <w:bCs/>
          <w:sz w:val="28"/>
          <w:szCs w:val="28"/>
        </w:rPr>
        <w:t>рующим устройствам.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Вход в здание Уполномоченного органа должен быть оборудован информационной та</w:t>
      </w:r>
      <w:r w:rsidRPr="00C11F51">
        <w:rPr>
          <w:bCs/>
          <w:sz w:val="28"/>
          <w:szCs w:val="28"/>
        </w:rPr>
        <w:t>б</w:t>
      </w:r>
      <w:r w:rsidRPr="00C11F51">
        <w:rPr>
          <w:bCs/>
          <w:sz w:val="28"/>
          <w:szCs w:val="28"/>
        </w:rPr>
        <w:t>личкой (вывеской), содержащей следующую информацию: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наименование;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место нахождения;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режим работы;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адрес официального сайта;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телефонный номер и адрес электронной почты.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lastRenderedPageBreak/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</w:t>
      </w:r>
      <w:r w:rsidRPr="00C11F51">
        <w:rPr>
          <w:bCs/>
          <w:sz w:val="28"/>
          <w:szCs w:val="28"/>
        </w:rPr>
        <w:t>и</w:t>
      </w:r>
      <w:r w:rsidRPr="00C11F51">
        <w:rPr>
          <w:bCs/>
          <w:sz w:val="28"/>
          <w:szCs w:val="28"/>
        </w:rPr>
        <w:t>пальной услуги им обеспечиваются: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</w:t>
      </w:r>
      <w:r w:rsidRPr="00C11F51">
        <w:rPr>
          <w:bCs/>
          <w:sz w:val="28"/>
          <w:szCs w:val="28"/>
        </w:rPr>
        <w:t>д</w:t>
      </w:r>
      <w:r w:rsidRPr="00C11F51">
        <w:rPr>
          <w:bCs/>
          <w:sz w:val="28"/>
          <w:szCs w:val="28"/>
        </w:rPr>
        <w:t>ствами связи и информации;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возможность самостоятельного передвижения по территории, на которой распол</w:t>
      </w:r>
      <w:r w:rsidRPr="00C11F51">
        <w:rPr>
          <w:bCs/>
          <w:sz w:val="28"/>
          <w:szCs w:val="28"/>
        </w:rPr>
        <w:t>о</w:t>
      </w:r>
      <w:r w:rsidRPr="00C11F51">
        <w:rPr>
          <w:bCs/>
          <w:sz w:val="28"/>
          <w:szCs w:val="28"/>
        </w:rPr>
        <w:t>жены объекты (здания, помещения), в которых предоставляется муниципальная услуга, а также входа на такие объекты и выхода из них, п</w:t>
      </w:r>
      <w:r w:rsidRPr="00C11F51">
        <w:rPr>
          <w:bCs/>
          <w:sz w:val="28"/>
          <w:szCs w:val="28"/>
        </w:rPr>
        <w:t>о</w:t>
      </w:r>
      <w:r w:rsidRPr="00C11F51">
        <w:rPr>
          <w:bCs/>
          <w:sz w:val="28"/>
          <w:szCs w:val="28"/>
        </w:rPr>
        <w:t>садки в транспортное средство и высадки из него, в том числе с использов</w:t>
      </w:r>
      <w:r w:rsidRPr="00C11F51">
        <w:rPr>
          <w:bCs/>
          <w:sz w:val="28"/>
          <w:szCs w:val="28"/>
        </w:rPr>
        <w:t>а</w:t>
      </w:r>
      <w:r w:rsidRPr="00C11F51">
        <w:rPr>
          <w:bCs/>
          <w:sz w:val="28"/>
          <w:szCs w:val="28"/>
        </w:rPr>
        <w:t>нием кресла-коляски;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объектам (здан</w:t>
      </w:r>
      <w:r w:rsidRPr="00C11F51">
        <w:rPr>
          <w:bCs/>
          <w:sz w:val="28"/>
          <w:szCs w:val="28"/>
        </w:rPr>
        <w:t>и</w:t>
      </w:r>
      <w:r w:rsidRPr="00C11F51">
        <w:rPr>
          <w:bCs/>
          <w:sz w:val="28"/>
          <w:szCs w:val="28"/>
        </w:rPr>
        <w:t>ям, помещениям), в которых предоставляется муниципальная услуга, с уч</w:t>
      </w:r>
      <w:r w:rsidRPr="00C11F51">
        <w:rPr>
          <w:bCs/>
          <w:sz w:val="28"/>
          <w:szCs w:val="28"/>
        </w:rPr>
        <w:t>е</w:t>
      </w:r>
      <w:r w:rsidRPr="00C11F51">
        <w:rPr>
          <w:bCs/>
          <w:sz w:val="28"/>
          <w:szCs w:val="28"/>
        </w:rPr>
        <w:t>том ограничений жизнедеятельности;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дублирование необходимой звуковой и зрительной информации, а та</w:t>
      </w:r>
      <w:r w:rsidRPr="00C11F51">
        <w:rPr>
          <w:bCs/>
          <w:sz w:val="28"/>
          <w:szCs w:val="28"/>
        </w:rPr>
        <w:t>к</w:t>
      </w:r>
      <w:r w:rsidRPr="00C11F51">
        <w:rPr>
          <w:bCs/>
          <w:sz w:val="28"/>
          <w:szCs w:val="28"/>
        </w:rPr>
        <w:t>же надписей, знаков и иной текстовой и графической информации знаками, выполненными рельефно-точечным шри</w:t>
      </w:r>
      <w:r w:rsidRPr="00C11F51">
        <w:rPr>
          <w:bCs/>
          <w:sz w:val="28"/>
          <w:szCs w:val="28"/>
        </w:rPr>
        <w:t>ф</w:t>
      </w:r>
      <w:r w:rsidRPr="00C11F51">
        <w:rPr>
          <w:bCs/>
          <w:sz w:val="28"/>
          <w:szCs w:val="28"/>
        </w:rPr>
        <w:t>том Брайля;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сопровождение инвалидов, имеющих стойкие расстройства функции зрения и самосто</w:t>
      </w:r>
      <w:r w:rsidRPr="00C11F51">
        <w:rPr>
          <w:bCs/>
          <w:sz w:val="28"/>
          <w:szCs w:val="28"/>
        </w:rPr>
        <w:t>я</w:t>
      </w:r>
      <w:r w:rsidRPr="00C11F51">
        <w:rPr>
          <w:bCs/>
          <w:sz w:val="28"/>
          <w:szCs w:val="28"/>
        </w:rPr>
        <w:t>тельного передвижения;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допуск сурдопереводчика и тифлосурдопереводчика;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допуск собаки-проводника на объекты (здания, помещения), в которых предоста</w:t>
      </w:r>
      <w:r w:rsidRPr="00C11F51">
        <w:rPr>
          <w:bCs/>
          <w:sz w:val="28"/>
          <w:szCs w:val="28"/>
        </w:rPr>
        <w:t>в</w:t>
      </w:r>
      <w:r w:rsidRPr="00C11F51">
        <w:rPr>
          <w:bCs/>
          <w:sz w:val="28"/>
          <w:szCs w:val="28"/>
        </w:rPr>
        <w:t>ляется муниципальная услуга;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оказание помощи в преодолении барьеров, мешающих получению м</w:t>
      </w:r>
      <w:r w:rsidRPr="00C11F51">
        <w:rPr>
          <w:bCs/>
          <w:sz w:val="28"/>
          <w:szCs w:val="28"/>
        </w:rPr>
        <w:t>у</w:t>
      </w:r>
      <w:r w:rsidRPr="00C11F51">
        <w:rPr>
          <w:bCs/>
          <w:sz w:val="28"/>
          <w:szCs w:val="28"/>
        </w:rPr>
        <w:t>ниципальной услуги наравне с другими лицами.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C11F51">
        <w:rPr>
          <w:bCs/>
          <w:sz w:val="28"/>
          <w:szCs w:val="28"/>
        </w:rPr>
        <w:t>В случае невозможности полностью приспособить помещение Упо</w:t>
      </w:r>
      <w:r w:rsidRPr="00C11F51">
        <w:rPr>
          <w:bCs/>
          <w:sz w:val="28"/>
          <w:szCs w:val="28"/>
        </w:rPr>
        <w:t>л</w:t>
      </w:r>
      <w:r w:rsidRPr="00C11F51">
        <w:rPr>
          <w:bCs/>
          <w:sz w:val="28"/>
          <w:szCs w:val="28"/>
        </w:rPr>
        <w:t>номоченного органа с учетом потребности инвалида ему обеспечивается до</w:t>
      </w:r>
      <w:r w:rsidRPr="00C11F51">
        <w:rPr>
          <w:bCs/>
          <w:sz w:val="28"/>
          <w:szCs w:val="28"/>
        </w:rPr>
        <w:t>с</w:t>
      </w:r>
      <w:r w:rsidRPr="00C11F51">
        <w:rPr>
          <w:bCs/>
          <w:sz w:val="28"/>
          <w:szCs w:val="28"/>
        </w:rPr>
        <w:t>туп к месту предоставления муниципальной услуги.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 xml:space="preserve">2.17. </w:t>
      </w:r>
      <w:r w:rsidRPr="00C11F51">
        <w:rPr>
          <w:rFonts w:eastAsia="Calibri"/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</w:t>
      </w:r>
      <w:r w:rsidRPr="00C11F51">
        <w:rPr>
          <w:rFonts w:eastAsia="Calibri"/>
          <w:b/>
          <w:sz w:val="28"/>
          <w:szCs w:val="28"/>
        </w:rPr>
        <w:t>ь</w:t>
      </w:r>
      <w:r w:rsidRPr="00C11F51">
        <w:rPr>
          <w:rFonts w:eastAsia="Calibri"/>
          <w:b/>
          <w:sz w:val="28"/>
          <w:szCs w:val="28"/>
        </w:rPr>
        <w:t>ность, возможность получения муниципальной услуги в МФЦ, возмо</w:t>
      </w:r>
      <w:r w:rsidRPr="00C11F51">
        <w:rPr>
          <w:rFonts w:eastAsia="Calibri"/>
          <w:b/>
          <w:sz w:val="28"/>
          <w:szCs w:val="28"/>
        </w:rPr>
        <w:t>ж</w:t>
      </w:r>
      <w:r w:rsidRPr="00C11F51">
        <w:rPr>
          <w:rFonts w:eastAsia="Calibri"/>
          <w:b/>
          <w:sz w:val="28"/>
          <w:szCs w:val="28"/>
        </w:rPr>
        <w:t>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984C9A" w:rsidRPr="00C11F51" w:rsidRDefault="00984C9A" w:rsidP="00984C9A">
      <w:pPr>
        <w:pStyle w:val="27"/>
        <w:ind w:firstLine="709"/>
        <w:contextualSpacing/>
        <w:rPr>
          <w:rFonts w:ascii="Times New Roman" w:hAnsi="Times New Roman"/>
          <w:sz w:val="28"/>
          <w:szCs w:val="28"/>
        </w:rPr>
      </w:pPr>
      <w:r w:rsidRPr="00C11F51">
        <w:rPr>
          <w:rFonts w:ascii="Times New Roman" w:hAnsi="Times New Roman"/>
          <w:bCs/>
          <w:sz w:val="28"/>
          <w:szCs w:val="28"/>
        </w:rPr>
        <w:t>2.17.1. Показателями качества и доступности муниципальной услуги</w:t>
      </w:r>
      <w:r w:rsidRPr="00C11F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1F51">
        <w:rPr>
          <w:rFonts w:ascii="Times New Roman" w:hAnsi="Times New Roman"/>
          <w:bCs/>
          <w:sz w:val="28"/>
          <w:szCs w:val="28"/>
        </w:rPr>
        <w:t xml:space="preserve">является </w:t>
      </w:r>
      <w:r w:rsidRPr="00C11F51">
        <w:rPr>
          <w:rFonts w:ascii="Times New Roman" w:hAnsi="Times New Roman"/>
          <w:sz w:val="28"/>
          <w:szCs w:val="28"/>
        </w:rPr>
        <w:t>совокупность количественных и качественных параметров, позв</w:t>
      </w:r>
      <w:r w:rsidRPr="00C11F51">
        <w:rPr>
          <w:rFonts w:ascii="Times New Roman" w:hAnsi="Times New Roman"/>
          <w:sz w:val="28"/>
          <w:szCs w:val="28"/>
        </w:rPr>
        <w:t>о</w:t>
      </w:r>
      <w:r w:rsidRPr="00C11F51">
        <w:rPr>
          <w:rFonts w:ascii="Times New Roman" w:hAnsi="Times New Roman"/>
          <w:sz w:val="28"/>
          <w:szCs w:val="28"/>
        </w:rPr>
        <w:t>ляющих измерять и оценивать процесс и результат предоставления муниц</w:t>
      </w:r>
      <w:r w:rsidRPr="00C11F51">
        <w:rPr>
          <w:rFonts w:ascii="Times New Roman" w:hAnsi="Times New Roman"/>
          <w:sz w:val="28"/>
          <w:szCs w:val="28"/>
        </w:rPr>
        <w:t>и</w:t>
      </w:r>
      <w:r w:rsidRPr="00C11F51">
        <w:rPr>
          <w:rFonts w:ascii="Times New Roman" w:hAnsi="Times New Roman"/>
          <w:sz w:val="28"/>
          <w:szCs w:val="28"/>
        </w:rPr>
        <w:t>пальной услуги.</w:t>
      </w:r>
    </w:p>
    <w:p w:rsidR="00984C9A" w:rsidRPr="00C11F51" w:rsidRDefault="00984C9A" w:rsidP="00984C9A">
      <w:pPr>
        <w:ind w:firstLine="709"/>
        <w:contextualSpacing/>
        <w:jc w:val="both"/>
        <w:rPr>
          <w:sz w:val="28"/>
          <w:szCs w:val="28"/>
        </w:rPr>
      </w:pPr>
      <w:r w:rsidRPr="00C11F51">
        <w:rPr>
          <w:bCs/>
          <w:sz w:val="28"/>
          <w:szCs w:val="28"/>
        </w:rPr>
        <w:t>2.17.2. Показателями</w:t>
      </w:r>
      <w:r w:rsidRPr="00C11F51">
        <w:rPr>
          <w:sz w:val="28"/>
          <w:szCs w:val="28"/>
        </w:rPr>
        <w:t xml:space="preserve"> </w:t>
      </w:r>
      <w:r w:rsidRPr="00C11F51">
        <w:rPr>
          <w:bCs/>
          <w:sz w:val="28"/>
          <w:szCs w:val="28"/>
        </w:rPr>
        <w:t>доступности</w:t>
      </w:r>
      <w:r w:rsidRPr="00C11F51">
        <w:rPr>
          <w:sz w:val="28"/>
          <w:szCs w:val="28"/>
        </w:rPr>
        <w:t xml:space="preserve"> предоставления муниципальной услуги являю</w:t>
      </w:r>
      <w:r w:rsidRPr="00C11F51">
        <w:rPr>
          <w:sz w:val="28"/>
          <w:szCs w:val="28"/>
        </w:rPr>
        <w:t>т</w:t>
      </w:r>
      <w:r w:rsidRPr="00C11F51">
        <w:rPr>
          <w:sz w:val="28"/>
          <w:szCs w:val="28"/>
        </w:rPr>
        <w:t>ся: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транспортная доступность к местам предоставления муниципальной услуги, в том числе для лиц с ограниченными физическими возможностями;</w:t>
      </w:r>
    </w:p>
    <w:p w:rsidR="00984C9A" w:rsidRPr="00C11F51" w:rsidRDefault="00984C9A" w:rsidP="00984C9A">
      <w:pPr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lastRenderedPageBreak/>
        <w:t>возможность получения полной, актуальной и достоверной информ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ции о порядке предоставления муниципальной услуги, в том числе в эле</w:t>
      </w:r>
      <w:r w:rsidRPr="00C11F51">
        <w:rPr>
          <w:sz w:val="28"/>
          <w:szCs w:val="28"/>
        </w:rPr>
        <w:t>к</w:t>
      </w:r>
      <w:r w:rsidRPr="00C11F51">
        <w:rPr>
          <w:sz w:val="28"/>
          <w:szCs w:val="28"/>
        </w:rPr>
        <w:t>тронной форме;</w:t>
      </w:r>
    </w:p>
    <w:p w:rsidR="00984C9A" w:rsidRPr="00C11F51" w:rsidRDefault="00984C9A" w:rsidP="00984C9A">
      <w:pPr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возможность выбора способа обращения за предоставлением муниципальной усл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ги (лично, через представителя, почтовым отправлением, через МФЦ, посредством единого портала, р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гионального портала);</w:t>
      </w:r>
    </w:p>
    <w:p w:rsidR="00984C9A" w:rsidRPr="00C11F51" w:rsidRDefault="00984C9A" w:rsidP="00984C9A">
      <w:pPr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возможность получения информации о порядке и ходе предоставления муниц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пальной услуги, в том числе с использованием информационно-коммуникационных те</w:t>
      </w:r>
      <w:r w:rsidRPr="00C11F51">
        <w:rPr>
          <w:sz w:val="28"/>
          <w:szCs w:val="28"/>
        </w:rPr>
        <w:t>х</w:t>
      </w:r>
      <w:r w:rsidRPr="00C11F51">
        <w:rPr>
          <w:sz w:val="28"/>
          <w:szCs w:val="28"/>
        </w:rPr>
        <w:t>нологий.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C11F51">
        <w:rPr>
          <w:sz w:val="28"/>
          <w:szCs w:val="28"/>
        </w:rPr>
        <w:t xml:space="preserve">2.17.3. Показателями качества предоставления муниципальной услуги являются:  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C11F51">
        <w:rPr>
          <w:sz w:val="28"/>
          <w:szCs w:val="28"/>
        </w:rPr>
        <w:t>степень удовлетворенности заявителей качеством и доступностью м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ниципальной услуги;</w:t>
      </w:r>
    </w:p>
    <w:p w:rsidR="00984C9A" w:rsidRPr="00C11F51" w:rsidRDefault="00984C9A" w:rsidP="00984C9A">
      <w:pPr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соответствие предоставляемой муниципальной услуги требованиям настоящего админис</w:t>
      </w:r>
      <w:r w:rsidRPr="00C11F51">
        <w:rPr>
          <w:sz w:val="28"/>
          <w:szCs w:val="28"/>
        </w:rPr>
        <w:t>т</w:t>
      </w:r>
      <w:r w:rsidRPr="00C11F51">
        <w:rPr>
          <w:sz w:val="28"/>
          <w:szCs w:val="28"/>
        </w:rPr>
        <w:t>ративного регламента;</w:t>
      </w:r>
    </w:p>
    <w:p w:rsidR="00984C9A" w:rsidRPr="00C11F51" w:rsidRDefault="00984C9A" w:rsidP="00984C9A">
      <w:pPr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соблюдение сроков предоставления муниципальной услуги;</w:t>
      </w:r>
    </w:p>
    <w:p w:rsidR="00984C9A" w:rsidRPr="00C11F51" w:rsidRDefault="00984C9A" w:rsidP="00984C9A">
      <w:pPr>
        <w:pStyle w:val="27"/>
        <w:ind w:firstLine="709"/>
        <w:contextualSpacing/>
        <w:rPr>
          <w:rFonts w:ascii="Times New Roman" w:hAnsi="Times New Roman"/>
          <w:sz w:val="28"/>
          <w:szCs w:val="28"/>
        </w:rPr>
      </w:pPr>
      <w:r w:rsidRPr="00C11F51">
        <w:rPr>
          <w:rFonts w:ascii="Times New Roman" w:hAnsi="Times New Roman"/>
          <w:sz w:val="28"/>
          <w:szCs w:val="28"/>
        </w:rPr>
        <w:t>количество обоснованных жалоб.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2.17.4. При получении муниципальной услуги заявитель осуществляет не более двух вза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модействий с должностными лицами Уполномоченного органа.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Продолжительность каждого взаимодействия не должна превышать 15 минут.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t>2.18. Иные требования, в том числе учитывающие особенности предоставления муниципальной услуги в МФЦ и особенности предо</w:t>
      </w:r>
      <w:r w:rsidRPr="00C11F51">
        <w:rPr>
          <w:b/>
          <w:bCs/>
          <w:sz w:val="28"/>
          <w:szCs w:val="28"/>
        </w:rPr>
        <w:t>с</w:t>
      </w:r>
      <w:r w:rsidRPr="00C11F51">
        <w:rPr>
          <w:b/>
          <w:bCs/>
          <w:sz w:val="28"/>
          <w:szCs w:val="28"/>
        </w:rPr>
        <w:t>тавления муниципальной услуги в электронной форме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11F51">
        <w:rPr>
          <w:sz w:val="28"/>
          <w:szCs w:val="28"/>
        </w:rPr>
        <w:t>2.18.1. Заявителям обеспечивается возможность получения информ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ции о порядке предоставления муниципальной услуги, в том числе с испол</w:t>
      </w:r>
      <w:r w:rsidRPr="00C11F51">
        <w:rPr>
          <w:sz w:val="28"/>
          <w:szCs w:val="28"/>
        </w:rPr>
        <w:t>ь</w:t>
      </w:r>
      <w:r w:rsidRPr="00C11F51">
        <w:rPr>
          <w:sz w:val="28"/>
          <w:szCs w:val="28"/>
        </w:rPr>
        <w:t>зованием единого портала, регионального портала, а также возможность копирования форм заявлений и иных док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ментов, необходимых для получения муниципальной услуги.</w:t>
      </w:r>
    </w:p>
    <w:p w:rsidR="00984C9A" w:rsidRPr="00C11F51" w:rsidRDefault="00984C9A" w:rsidP="00984C9A">
      <w:pPr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2.18.2. Прием документов и выдача результата муниципальной услуги может осуществляться в МФЦ п</w:t>
      </w:r>
      <w:r>
        <w:rPr>
          <w:sz w:val="28"/>
          <w:szCs w:val="28"/>
        </w:rPr>
        <w:t>о принципу экстерриториальности</w:t>
      </w:r>
      <w:r w:rsidRPr="00C11F51">
        <w:rPr>
          <w:sz w:val="28"/>
          <w:szCs w:val="28"/>
        </w:rPr>
        <w:t xml:space="preserve"> при наличии заключенного с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глашения о взаимодействии между Уполномоченным органом и ГОАУ «МФЦ».</w:t>
      </w:r>
    </w:p>
    <w:p w:rsidR="00984C9A" w:rsidRPr="00C11F51" w:rsidRDefault="00984C9A" w:rsidP="00984C9A">
      <w:pPr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2</w:t>
      </w:r>
      <w:r w:rsidRPr="00C11F51">
        <w:rPr>
          <w:iCs/>
          <w:sz w:val="28"/>
          <w:szCs w:val="28"/>
        </w:rPr>
        <w:t xml:space="preserve">.18.3. </w:t>
      </w:r>
      <w:r w:rsidRPr="00C11F51">
        <w:rPr>
          <w:sz w:val="28"/>
          <w:szCs w:val="28"/>
        </w:rPr>
        <w:t xml:space="preserve">При направлении заявления о предоставлении муниципальной услуги в электронной форме заявитель формирует </w:t>
      </w:r>
      <w:hyperlink r:id="rId11" w:history="1">
        <w:r w:rsidRPr="00C11F51">
          <w:rPr>
            <w:sz w:val="28"/>
            <w:szCs w:val="28"/>
          </w:rPr>
          <w:t>заявление</w:t>
        </w:r>
      </w:hyperlink>
      <w:r w:rsidRPr="00C11F51">
        <w:rPr>
          <w:sz w:val="28"/>
          <w:szCs w:val="28"/>
        </w:rPr>
        <w:t xml:space="preserve"> на предоставл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 xml:space="preserve">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2" w:history="1">
        <w:r w:rsidRPr="00C11F51">
          <w:rPr>
            <w:sz w:val="28"/>
            <w:szCs w:val="28"/>
          </w:rPr>
          <w:t>з</w:t>
        </w:r>
        <w:r w:rsidRPr="00C11F51">
          <w:rPr>
            <w:sz w:val="28"/>
            <w:szCs w:val="28"/>
          </w:rPr>
          <w:t>а</w:t>
        </w:r>
        <w:r w:rsidRPr="00C11F51">
          <w:rPr>
            <w:sz w:val="28"/>
            <w:szCs w:val="28"/>
          </w:rPr>
          <w:t>кона</w:t>
        </w:r>
      </w:hyperlink>
      <w:r w:rsidRPr="00C11F51">
        <w:rPr>
          <w:sz w:val="28"/>
          <w:szCs w:val="28"/>
        </w:rPr>
        <w:t xml:space="preserve"> от 06.04.2011 № 63-ФЗ, Федерального </w:t>
      </w:r>
      <w:hyperlink r:id="rId13" w:history="1">
        <w:r w:rsidRPr="00C11F51">
          <w:rPr>
            <w:sz w:val="28"/>
            <w:szCs w:val="28"/>
          </w:rPr>
          <w:t>закона</w:t>
        </w:r>
      </w:hyperlink>
      <w:r w:rsidRPr="00C11F51">
        <w:rPr>
          <w:sz w:val="28"/>
          <w:szCs w:val="28"/>
        </w:rPr>
        <w:t xml:space="preserve"> от 27.07.2010 № 210-ФЗ и Правил определения видов электронной подписи, и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пользование которых допускается при обращении за получением государственных и муниципал</w:t>
      </w:r>
      <w:r w:rsidRPr="00C11F51">
        <w:rPr>
          <w:sz w:val="28"/>
          <w:szCs w:val="28"/>
        </w:rPr>
        <w:t>ь</w:t>
      </w:r>
      <w:r w:rsidRPr="00C11F51">
        <w:rPr>
          <w:sz w:val="28"/>
          <w:szCs w:val="28"/>
        </w:rPr>
        <w:t>ных услуг, утвержденных постановлением Правительства Российской Фед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рации от 25.06.2012 № 634.</w:t>
      </w:r>
    </w:p>
    <w:p w:rsidR="00984C9A" w:rsidRPr="00C11F51" w:rsidRDefault="00984C9A" w:rsidP="00984C9A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984C9A" w:rsidRPr="00C11F51" w:rsidRDefault="00984C9A" w:rsidP="00E60A8F">
      <w:pPr>
        <w:spacing w:line="240" w:lineRule="exact"/>
        <w:contextualSpacing/>
        <w:jc w:val="center"/>
        <w:rPr>
          <w:b/>
          <w:bCs/>
          <w:sz w:val="28"/>
          <w:szCs w:val="28"/>
        </w:rPr>
      </w:pPr>
      <w:r w:rsidRPr="00C11F51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</w:t>
      </w:r>
      <w:r w:rsidRPr="00C11F51">
        <w:rPr>
          <w:b/>
          <w:bCs/>
          <w:sz w:val="28"/>
          <w:szCs w:val="28"/>
        </w:rPr>
        <w:t>а</w:t>
      </w:r>
      <w:r w:rsidRPr="00C11F51">
        <w:rPr>
          <w:b/>
          <w:bCs/>
          <w:sz w:val="28"/>
          <w:szCs w:val="28"/>
        </w:rPr>
        <w:t>тивных процедур (действий), требования к порядку их выполнения, в том числе особенности выполнения административных процедур (дейс</w:t>
      </w:r>
      <w:r w:rsidRPr="00C11F51">
        <w:rPr>
          <w:b/>
          <w:bCs/>
          <w:sz w:val="28"/>
          <w:szCs w:val="28"/>
        </w:rPr>
        <w:t>т</w:t>
      </w:r>
      <w:r w:rsidRPr="00C11F51">
        <w:rPr>
          <w:b/>
          <w:bCs/>
          <w:sz w:val="28"/>
          <w:szCs w:val="28"/>
        </w:rPr>
        <w:t>вий) в электронной форме, а также особенности выполнения админис</w:t>
      </w:r>
      <w:r w:rsidRPr="00C11F51">
        <w:rPr>
          <w:b/>
          <w:bCs/>
          <w:sz w:val="28"/>
          <w:szCs w:val="28"/>
        </w:rPr>
        <w:t>т</w:t>
      </w:r>
      <w:r w:rsidRPr="00C11F51">
        <w:rPr>
          <w:b/>
          <w:bCs/>
          <w:sz w:val="28"/>
          <w:szCs w:val="28"/>
        </w:rPr>
        <w:t>ративных процедур в МФЦ</w:t>
      </w:r>
    </w:p>
    <w:p w:rsidR="00984C9A" w:rsidRPr="00C11F51" w:rsidRDefault="00984C9A" w:rsidP="00984C9A">
      <w:pPr>
        <w:ind w:firstLine="709"/>
        <w:jc w:val="both"/>
        <w:rPr>
          <w:b/>
          <w:sz w:val="28"/>
          <w:szCs w:val="28"/>
        </w:rPr>
      </w:pPr>
      <w:r w:rsidRPr="00C11F51">
        <w:rPr>
          <w:b/>
          <w:sz w:val="28"/>
          <w:szCs w:val="28"/>
        </w:rPr>
        <w:t>3.1. Исчерпывающий перечень административных процедур (де</w:t>
      </w:r>
      <w:r w:rsidRPr="00C11F51">
        <w:rPr>
          <w:b/>
          <w:sz w:val="28"/>
          <w:szCs w:val="28"/>
        </w:rPr>
        <w:t>й</w:t>
      </w:r>
      <w:r w:rsidRPr="00C11F51">
        <w:rPr>
          <w:b/>
          <w:sz w:val="28"/>
          <w:szCs w:val="28"/>
        </w:rPr>
        <w:t>ствий)</w:t>
      </w:r>
    </w:p>
    <w:p w:rsidR="00984C9A" w:rsidRPr="00C11F51" w:rsidRDefault="00984C9A" w:rsidP="00984C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прием и регистрация заявления о предоставлении муниципальной услуги и иных док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ментов;</w:t>
      </w:r>
    </w:p>
    <w:p w:rsidR="00984C9A" w:rsidRPr="00C11F51" w:rsidRDefault="00984C9A" w:rsidP="00984C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направление межведомственных запросов (при необходимости);</w:t>
      </w:r>
    </w:p>
    <w:p w:rsidR="00984C9A" w:rsidRPr="00C11F51" w:rsidRDefault="00984C9A" w:rsidP="00984C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рассмотрение документов и принятие решения о предоставлении либо отказе в предо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тавлении муниципальной услуги;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51">
        <w:rPr>
          <w:rFonts w:eastAsia="Calibri"/>
          <w:sz w:val="28"/>
          <w:szCs w:val="28"/>
        </w:rPr>
        <w:t>принятие постановления о предоставлении либо об отказе в предоставлении мун</w:t>
      </w:r>
      <w:r w:rsidRPr="00C11F51">
        <w:rPr>
          <w:rFonts w:eastAsia="Calibri"/>
          <w:sz w:val="28"/>
          <w:szCs w:val="28"/>
        </w:rPr>
        <w:t>и</w:t>
      </w:r>
      <w:r w:rsidRPr="00C11F51">
        <w:rPr>
          <w:rFonts w:eastAsia="Calibri"/>
          <w:sz w:val="28"/>
          <w:szCs w:val="28"/>
        </w:rPr>
        <w:t>ципальной услуги и уведомление заявителя о принятом решении</w:t>
      </w:r>
      <w:r w:rsidRPr="00C11F51">
        <w:rPr>
          <w:sz w:val="28"/>
          <w:szCs w:val="28"/>
        </w:rPr>
        <w:t>.</w:t>
      </w:r>
    </w:p>
    <w:p w:rsidR="00984C9A" w:rsidRPr="00C11F51" w:rsidRDefault="00984C9A" w:rsidP="00984C9A">
      <w:pPr>
        <w:ind w:firstLine="709"/>
        <w:jc w:val="both"/>
        <w:rPr>
          <w:b/>
          <w:sz w:val="28"/>
          <w:szCs w:val="28"/>
        </w:rPr>
      </w:pPr>
      <w:r w:rsidRPr="00C11F51">
        <w:rPr>
          <w:b/>
          <w:sz w:val="28"/>
          <w:szCs w:val="28"/>
        </w:rPr>
        <w:t>3.1.1. Прием и регистрация заявления о предоставлении муниципальной усл</w:t>
      </w:r>
      <w:r w:rsidRPr="00C11F51">
        <w:rPr>
          <w:b/>
          <w:sz w:val="28"/>
          <w:szCs w:val="28"/>
        </w:rPr>
        <w:t>у</w:t>
      </w:r>
      <w:r w:rsidRPr="00C11F51">
        <w:rPr>
          <w:b/>
          <w:sz w:val="28"/>
          <w:szCs w:val="28"/>
        </w:rPr>
        <w:t xml:space="preserve">ги и иных документов 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3.1.1.1. Основанием для начала административной процедуры является поступление от заявителя заявления о предоставлении муниципальной усл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ги и иных документов: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на бумажном носителе непосредственно в Уполномоченный орган, МФЦ;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на бумажном носителе в У</w:t>
      </w:r>
      <w:r>
        <w:rPr>
          <w:sz w:val="28"/>
          <w:szCs w:val="28"/>
        </w:rPr>
        <w:t>полномоченный орган посредством</w:t>
      </w:r>
      <w:r w:rsidRPr="00C11F51">
        <w:rPr>
          <w:sz w:val="28"/>
          <w:szCs w:val="28"/>
        </w:rPr>
        <w:t xml:space="preserve"> почтового отпра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ления;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 форме электронного документа с использованием единого портала, регионального по</w:t>
      </w:r>
      <w:r w:rsidRPr="00C11F51">
        <w:rPr>
          <w:sz w:val="28"/>
          <w:szCs w:val="28"/>
        </w:rPr>
        <w:t>р</w:t>
      </w:r>
      <w:r w:rsidRPr="00C11F51">
        <w:rPr>
          <w:sz w:val="28"/>
          <w:szCs w:val="28"/>
        </w:rPr>
        <w:t>тала.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 xml:space="preserve">При личной форме подачи документов в Уполномоченный орган, МФЦ подача заявления и </w:t>
      </w:r>
      <w:r>
        <w:rPr>
          <w:sz w:val="28"/>
          <w:szCs w:val="28"/>
        </w:rPr>
        <w:t xml:space="preserve">иных документов осуществляется </w:t>
      </w:r>
      <w:r w:rsidRPr="00C11F51">
        <w:rPr>
          <w:sz w:val="28"/>
          <w:szCs w:val="28"/>
        </w:rPr>
        <w:t>в порядке общей очереди в приемные часы или по предвар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тельной записи. При личной форме подачи документов заявитель подает заявление и иные документы, указа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 xml:space="preserve">ные в </w:t>
      </w:r>
      <w:hyperlink r:id="rId14" w:history="1">
        <w:r w:rsidRPr="00C11F51">
          <w:rPr>
            <w:sz w:val="28"/>
            <w:szCs w:val="28"/>
          </w:rPr>
          <w:t>пунктах 2.6</w:t>
        </w:r>
      </w:hyperlink>
      <w:r w:rsidRPr="00C11F51">
        <w:rPr>
          <w:sz w:val="28"/>
          <w:szCs w:val="28"/>
        </w:rPr>
        <w:t xml:space="preserve">, 2.7 настоящего административного регламента (в случае если заявитель представляет документы, указанные в </w:t>
      </w:r>
      <w:hyperlink r:id="rId15" w:history="1">
        <w:r w:rsidRPr="00C11F51">
          <w:rPr>
            <w:sz w:val="28"/>
            <w:szCs w:val="28"/>
          </w:rPr>
          <w:t>пункте 2.</w:t>
        </w:r>
      </w:hyperlink>
      <w:r w:rsidRPr="00C11F51">
        <w:rPr>
          <w:sz w:val="28"/>
          <w:szCs w:val="28"/>
        </w:rPr>
        <w:t>7 н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стоящего административного регламента, по собственной инициативе) на бумажном н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сителе.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 личной форме подачи документов заявление о предоставлении м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ниципальной услуги может быть оформлено заявителем в ходе приема в Уполномоченном органе, МФЦ либо офор</w:t>
      </w:r>
      <w:r w:rsidRPr="00C11F51">
        <w:rPr>
          <w:sz w:val="28"/>
          <w:szCs w:val="28"/>
        </w:rPr>
        <w:t>м</w:t>
      </w:r>
      <w:r w:rsidRPr="00C11F51">
        <w:rPr>
          <w:sz w:val="28"/>
          <w:szCs w:val="28"/>
        </w:rPr>
        <w:t>лено заранее.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По просьбе обратившегося лица заявление может быть оформлено должностным лицом Уполномоченного органа, специалистом МФЦ, ответственными за прием документов, с использ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ванием программных средств. В этом случае заявитель собственноручно вписывает в заявление свою фам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лию, имя и отчество, ставит дату и подпись.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C11F51">
        <w:rPr>
          <w:b/>
          <w:sz w:val="28"/>
          <w:szCs w:val="28"/>
        </w:rPr>
        <w:t>Должностное лицо Уполномоченного органа, ответственное за пр</w:t>
      </w:r>
      <w:r w:rsidRPr="00C11F51">
        <w:rPr>
          <w:b/>
          <w:sz w:val="28"/>
          <w:szCs w:val="28"/>
        </w:rPr>
        <w:t>и</w:t>
      </w:r>
      <w:r w:rsidRPr="00C11F51">
        <w:rPr>
          <w:b/>
          <w:sz w:val="28"/>
          <w:szCs w:val="28"/>
        </w:rPr>
        <w:t>ем документов, осуществляет следующие действия в ходе приема заяв</w:t>
      </w:r>
      <w:r w:rsidRPr="00C11F51">
        <w:rPr>
          <w:b/>
          <w:sz w:val="28"/>
          <w:szCs w:val="28"/>
        </w:rPr>
        <w:t>и</w:t>
      </w:r>
      <w:r w:rsidRPr="00C11F51">
        <w:rPr>
          <w:b/>
          <w:sz w:val="28"/>
          <w:szCs w:val="28"/>
        </w:rPr>
        <w:t>теля: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 xml:space="preserve">устанавливает предмет обращения; 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lastRenderedPageBreak/>
        <w:t>устанавливает личность заявителя, в том числе проверяет наличие документа, удостов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ряющего личность;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проверяет полномочия заявителя;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проверяет наличие всех документов, необходимых для предоставления муниципальной услуги, которые заявитель обязан предоставить самосто</w:t>
      </w:r>
      <w:r w:rsidRPr="00C11F51">
        <w:rPr>
          <w:sz w:val="28"/>
          <w:szCs w:val="28"/>
        </w:rPr>
        <w:t>я</w:t>
      </w:r>
      <w:r w:rsidRPr="00C11F51">
        <w:rPr>
          <w:sz w:val="28"/>
          <w:szCs w:val="28"/>
        </w:rPr>
        <w:t xml:space="preserve">тельно в соответствии с </w:t>
      </w:r>
      <w:hyperlink r:id="rId16" w:history="1">
        <w:r w:rsidRPr="00C11F51">
          <w:rPr>
            <w:sz w:val="28"/>
            <w:szCs w:val="28"/>
          </w:rPr>
          <w:t>пунктом 2.6</w:t>
        </w:r>
      </w:hyperlink>
      <w:r w:rsidRPr="00C11F51">
        <w:rPr>
          <w:sz w:val="28"/>
          <w:szCs w:val="28"/>
        </w:rPr>
        <w:t xml:space="preserve"> административного регламента;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 случае установления факта несоответствия представленных докуме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тов либо отсутствия необходимых документов для предоставления муниц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пальной услуги информирует в устной форме заявителя (представителя заявителя) о выявленных фактах и предл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гает принять меры по их устранению;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принимает решение о приеме у заявителя представленных документов и регистрирует з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явление и представленные документы под индивидуальным порядковым номером в день их п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ступления;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выдает заявителю расписку с описью представленных документов и указанием д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ты их принятия, подтверждающую принятие документов.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C11F51">
        <w:rPr>
          <w:b/>
          <w:sz w:val="28"/>
          <w:szCs w:val="28"/>
        </w:rPr>
        <w:t>Специалист МФЦ, ответственный за прием документов, осуществляет сл</w:t>
      </w:r>
      <w:r w:rsidRPr="00C11F51">
        <w:rPr>
          <w:b/>
          <w:sz w:val="28"/>
          <w:szCs w:val="28"/>
        </w:rPr>
        <w:t>е</w:t>
      </w:r>
      <w:r w:rsidRPr="00C11F51">
        <w:rPr>
          <w:b/>
          <w:sz w:val="28"/>
          <w:szCs w:val="28"/>
        </w:rPr>
        <w:t>дующие действия в ходе приема заявителя: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 xml:space="preserve">устанавливает предмет обращения; 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устанавливает личность заявителя, в том числе проверяет наличие документа, удостов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ряющего личность;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проверяет полномочия заявителя;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проверяет наличие всех документов, необходимых для предоставления муниципальной услуги, которые заявитель обязан предоставить самосто</w:t>
      </w:r>
      <w:r w:rsidRPr="00C11F51">
        <w:rPr>
          <w:sz w:val="28"/>
          <w:szCs w:val="28"/>
        </w:rPr>
        <w:t>я</w:t>
      </w:r>
      <w:r w:rsidRPr="00C11F51">
        <w:rPr>
          <w:sz w:val="28"/>
          <w:szCs w:val="28"/>
        </w:rPr>
        <w:t xml:space="preserve">тельно в соответствии с </w:t>
      </w:r>
      <w:hyperlink r:id="rId17" w:history="1">
        <w:r w:rsidRPr="00C11F51">
          <w:rPr>
            <w:sz w:val="28"/>
            <w:szCs w:val="28"/>
          </w:rPr>
          <w:t>пунктом 2.6</w:t>
        </w:r>
      </w:hyperlink>
      <w:r w:rsidRPr="00C11F51">
        <w:rPr>
          <w:sz w:val="28"/>
          <w:szCs w:val="28"/>
        </w:rPr>
        <w:t xml:space="preserve"> административного регламента;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 случае установления факта несоответствия представленных докуме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тов либо отсутствия необходимых документов для предоставления муниц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пальной услуги информирует в устной фор</w:t>
      </w:r>
      <w:r>
        <w:rPr>
          <w:sz w:val="28"/>
          <w:szCs w:val="28"/>
        </w:rPr>
        <w:t>ме заявителя</w:t>
      </w:r>
      <w:r w:rsidRPr="00C11F51">
        <w:rPr>
          <w:sz w:val="28"/>
          <w:szCs w:val="28"/>
        </w:rPr>
        <w:t xml:space="preserve"> о выявленных фа</w:t>
      </w:r>
      <w:r w:rsidRPr="00C11F51">
        <w:rPr>
          <w:sz w:val="28"/>
          <w:szCs w:val="28"/>
        </w:rPr>
        <w:t>к</w:t>
      </w:r>
      <w:r w:rsidRPr="00C11F51">
        <w:rPr>
          <w:sz w:val="28"/>
          <w:szCs w:val="28"/>
        </w:rPr>
        <w:t>тах и предлагает принять меры по их устранению;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принимает решение о приеме у заявителя представленных документов, формирует заявление о предоставлении услуги посредством информацио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ной системы МФЦ, регистрирует заявление и пакет документов в информ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ционной системе МФЦ, выдает заявителю (представителю заявителя) ра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писку о получении документов с информацией о сроках рассмотрения зая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ления.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Передача в Уполномоченный орган пакета документов, принятых сп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циалистами МФЦ, осуществляется посредством информационной системе МФЦ не позднее следующего рабочего дня со дня приема документов от за</w:t>
      </w:r>
      <w:r w:rsidRPr="00C11F51">
        <w:rPr>
          <w:sz w:val="28"/>
          <w:szCs w:val="28"/>
        </w:rPr>
        <w:t>я</w:t>
      </w:r>
      <w:r w:rsidRPr="00C11F51">
        <w:rPr>
          <w:sz w:val="28"/>
          <w:szCs w:val="28"/>
        </w:rPr>
        <w:t>вителя в МФЦ.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 необходимости должностное лицо Уполномоченного органа, специалист МФЦ изг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тавливают копии представленных заявителем документов, выполняют на них надпись об их соответствии подлинным экземплярам, заверяют своей подписью с указанием ф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милии и инициалов.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Длительность осуществления всех необходимых действий не может превышать 15 минут.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lastRenderedPageBreak/>
        <w:t>Документы для предоставления муниципальной услуги могут быть представлены в Уполномоченный орган посредством направления заявления о предоставлении муниципальной услуги и иных документов почтовым отправлением, через единый портал, региональный портал (заочная форма п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дачи документов):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 виде оригинала заявления и копий документов на бумажном носителе посредством почтового отправления. В данном случае удостоверение верн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сти копий документов осуществляется в порядке, установленном федерал</w:t>
      </w:r>
      <w:r w:rsidRPr="00C11F51">
        <w:rPr>
          <w:sz w:val="28"/>
          <w:szCs w:val="28"/>
        </w:rPr>
        <w:t>ь</w:t>
      </w:r>
      <w:r w:rsidRPr="00C11F51">
        <w:rPr>
          <w:sz w:val="28"/>
          <w:szCs w:val="28"/>
        </w:rPr>
        <w:t>ным законодательством.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Днем регистрации заявления является день его поступления в Уполн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моченный орган;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 электронном виде посредством заполнения интерактивной формы заявления, подписанного простой электронной подписью, через личный кабинет единого портала, регионального портала, без необходимости дополн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тельной подачи заявления в иной форме.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Форматно-логическая проверка сформированного заявления осущест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ляется автоматически после заполнения заявителем каждого из полей эле</w:t>
      </w:r>
      <w:r w:rsidRPr="00C11F51">
        <w:rPr>
          <w:sz w:val="28"/>
          <w:szCs w:val="28"/>
        </w:rPr>
        <w:t>к</w:t>
      </w:r>
      <w:r w:rsidRPr="00C11F51">
        <w:rPr>
          <w:sz w:val="28"/>
          <w:szCs w:val="28"/>
        </w:rPr>
        <w:t>тронной формы заявления. При выявлении некорректно заполненного поля электронной формы заявления заявитель уведомляется о характере выявле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ной ошибки и порядке ее устранения посредством информационного сообщения неп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средственно в электронной форме заявления.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 формировании заявления обеспечивается: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возможность копирования и сохранения заявления и иных документов, указан</w:t>
      </w:r>
      <w:r>
        <w:rPr>
          <w:sz w:val="28"/>
          <w:szCs w:val="28"/>
        </w:rPr>
        <w:t>ных в</w:t>
      </w:r>
      <w:r w:rsidRPr="00C11F51">
        <w:rPr>
          <w:sz w:val="28"/>
          <w:szCs w:val="28"/>
        </w:rPr>
        <w:t xml:space="preserve"> пунктах 2.6, 2.7 административного регламента, необходимых для предоставления мун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ципальной услуги;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 любой момент по желанию пользователя сохранение ранее введенных в эле</w:t>
      </w:r>
      <w:r w:rsidRPr="00C11F51">
        <w:rPr>
          <w:sz w:val="28"/>
          <w:szCs w:val="28"/>
        </w:rPr>
        <w:t>к</w:t>
      </w:r>
      <w:r w:rsidRPr="00C11F51">
        <w:rPr>
          <w:sz w:val="28"/>
          <w:szCs w:val="28"/>
        </w:rPr>
        <w:t>тронную форму заявления значений, в том числе при возникновении ошибок ввода и возврате для повторного ввода значений в электронную форму заявления;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заполнение полей электронной формы заявления до начала ввода сведений заяв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телем с использованием сведений, размещенных в федеральной государственной инфо</w:t>
      </w:r>
      <w:r w:rsidRPr="00C11F51">
        <w:rPr>
          <w:sz w:val="28"/>
          <w:szCs w:val="28"/>
        </w:rPr>
        <w:t>р</w:t>
      </w:r>
      <w:r w:rsidRPr="00C11F51">
        <w:rPr>
          <w:sz w:val="28"/>
          <w:szCs w:val="28"/>
        </w:rPr>
        <w:t>мационной системе «Единая система идентификации и аутентификации в инфраструктуре, обеспечивающей и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дений, опубликованных на едином портале, в части, касающейся сведений, отсутствующих в ЕСИА;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возможность вернуться на любой из этапов заполнения электронной формы зая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ления без потери ранее введенной информации;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возможность доступа заявителя на едином портале, региональном по</w:t>
      </w:r>
      <w:r w:rsidRPr="00C11F51">
        <w:rPr>
          <w:sz w:val="28"/>
          <w:szCs w:val="28"/>
        </w:rPr>
        <w:t>р</w:t>
      </w:r>
      <w:r w:rsidRPr="00C11F51">
        <w:rPr>
          <w:sz w:val="28"/>
          <w:szCs w:val="28"/>
        </w:rPr>
        <w:t>тале к ранее поданным им заявлениям в течение не менее одного года, а также частично сформированным заявлен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ям - в течение не менее 3 месяцев.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lastRenderedPageBreak/>
        <w:t>Сформированное и подписанное заявление и иные документы, указа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ные в пунктах 2.6, 2.7 административного регламента, необходимые для предоставления муниципал</w:t>
      </w:r>
      <w:r w:rsidRPr="00C11F51">
        <w:rPr>
          <w:sz w:val="28"/>
          <w:szCs w:val="28"/>
        </w:rPr>
        <w:t>ь</w:t>
      </w:r>
      <w:r w:rsidRPr="00C11F51">
        <w:rPr>
          <w:sz w:val="28"/>
          <w:szCs w:val="28"/>
        </w:rPr>
        <w:t>ной услуги, направляются в Уполномоченный орган посредством единого портала, регионал</w:t>
      </w:r>
      <w:r w:rsidRPr="00C11F51">
        <w:rPr>
          <w:sz w:val="28"/>
          <w:szCs w:val="28"/>
        </w:rPr>
        <w:t>ь</w:t>
      </w:r>
      <w:r w:rsidRPr="00C11F51">
        <w:rPr>
          <w:sz w:val="28"/>
          <w:szCs w:val="28"/>
        </w:rPr>
        <w:t>ного портала.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Заявителям предоставляется возможность предварительной записи на представление заявления о предоставлении муниципальной услуги и необх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димых документов.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Предварительная запись может осуществляться следующими способами по выбору заяв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теля: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 личном обращении заявителя в Уполномоченный орган;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по телефону Уполномоченного органа;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C11F51">
        <w:rPr>
          <w:sz w:val="28"/>
          <w:szCs w:val="28"/>
        </w:rPr>
        <w:t>через официальный сайт Уполномоченного органа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 осуществлении записи заявитель сообщает следующие данные: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фамилию, имя, отчество (последнее - при наличии);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номер контактного телефона;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адрес электронной почты (по желанию);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желаемые дату и время представления заявления и необходимых док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ментов.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руется.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 осуществлении записи заявитель в обязательном порядке инфо</w:t>
      </w:r>
      <w:r w:rsidRPr="00C11F51">
        <w:rPr>
          <w:sz w:val="28"/>
          <w:szCs w:val="28"/>
        </w:rPr>
        <w:t>р</w:t>
      </w:r>
      <w:r w:rsidRPr="00C11F51">
        <w:rPr>
          <w:sz w:val="28"/>
          <w:szCs w:val="28"/>
        </w:rPr>
        <w:t>мируется о том, что предварительная запись аннулируется в случае его нея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ки по истечении 5 минут с назначенного времени приема.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Запись на прием в Уполномоченный орган для подачи заявления с и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пользованием единого портала, регионального портала, не осуществляется.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в электронном виде, и регистр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цию заявления без необходимости повторного представления заявителем таких документов на бумажном н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сителе.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 поступлении документов в форме электронных документов</w:t>
      </w:r>
      <w:r w:rsidRPr="00C11F51">
        <w:rPr>
          <w:sz w:val="28"/>
          <w:szCs w:val="28"/>
        </w:rPr>
        <w:br/>
        <w:t>с использованием информационно-телекоммуникационных сетей общего пользования, расписка в получении документов в течение рабочего дня, следующего за днем поступления документов, направляется в форме электронного документа по адресу электронной почты, указанному заявит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лем.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При поступлении заявления о предоставлении муниципальной услуги в электронной форме через единый портал, региональный портал в Уполномоченный орган, заявл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нию присваивается статус «отправлено в ведомство». Информирование заявителя осуществляется через личный каб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нет указанных порталов.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Идентификация заявителя обеспечивается электронным идентификационным приложен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ем с использованием соответствующего сервиса ЕСИА.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lastRenderedPageBreak/>
        <w:t>При направлении документов через единый портал, региональный портал днем получения заявления о предоставлении муниципальной услуги является дата присвоения з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явлению статуса «отправлено в ведомство».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Если заявитель обратился заочно, должностное лицо Уполномоченного органа, ответс</w:t>
      </w:r>
      <w:r w:rsidRPr="00C11F51">
        <w:rPr>
          <w:sz w:val="28"/>
          <w:szCs w:val="28"/>
        </w:rPr>
        <w:t>т</w:t>
      </w:r>
      <w:r w:rsidRPr="00C11F51">
        <w:rPr>
          <w:sz w:val="28"/>
          <w:szCs w:val="28"/>
        </w:rPr>
        <w:t>венное за прием документов: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регистрирует заявление под индивидуальным порядковым номером в день посту</w:t>
      </w:r>
      <w:r w:rsidRPr="00C11F51">
        <w:rPr>
          <w:sz w:val="28"/>
          <w:szCs w:val="28"/>
        </w:rPr>
        <w:t>п</w:t>
      </w:r>
      <w:r w:rsidRPr="00C11F51">
        <w:rPr>
          <w:sz w:val="28"/>
          <w:szCs w:val="28"/>
        </w:rPr>
        <w:t>ления документов;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проверяет правильность оформления заявления и правильность оформления иных док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ментов, поступивших от заявителя;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проверяет представленные документы на предмет комплектности;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Уведомление о приеме документов направляется заявителю не позднее рабочего дня, следующего за днем поступления запроса и документов, способом, который использовал (указал) за</w:t>
      </w:r>
      <w:r w:rsidRPr="00C11F51">
        <w:rPr>
          <w:sz w:val="28"/>
          <w:szCs w:val="28"/>
        </w:rPr>
        <w:t>я</w:t>
      </w:r>
      <w:r w:rsidRPr="00C11F51">
        <w:rPr>
          <w:sz w:val="28"/>
          <w:szCs w:val="28"/>
        </w:rPr>
        <w:t>витель при заочном обращении.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По итогам исполнения административной процедуры по приему док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ментов в Уполномоченном органе, должностное лицо Уполномоченного органа, ответственное за прием документов, формирует документы (дело) и передает его должностному лицу Уполномоченного органа, отве</w:t>
      </w:r>
      <w:r w:rsidRPr="00C11F51">
        <w:rPr>
          <w:sz w:val="28"/>
          <w:szCs w:val="28"/>
        </w:rPr>
        <w:t>т</w:t>
      </w:r>
      <w:r w:rsidRPr="00C11F51">
        <w:rPr>
          <w:sz w:val="28"/>
          <w:szCs w:val="28"/>
        </w:rPr>
        <w:t>ственному за принятие решения.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По итогам исполнения административной процедуры по приему док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ментов в МФЦ специалист МФЦ, ответственный за прием документов, формирует документы (д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ло) и передает его специалисту МФЦ, ответственному за межведомственное взаимодействие, который в свою очередь в сроки, у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>тановленные соглашением о взаимодействии, передает документы в Уполном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ченный орган.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3.1.1.2. Критерием принятия решения о приеме документов является наличие зая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ления и прилагаемых документов.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3.1.1.3. Максимальный срок исполнения административной процедуры составляет 1 рабочий день со дня поступления заявления от заявителя о предоставлении муниц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пальной услуги.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3.1.1.4. Результатом административной процедуры является регистр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ция в Уполномоченном органе заявления и документов, представленных за</w:t>
      </w:r>
      <w:r w:rsidRPr="00C11F51">
        <w:rPr>
          <w:sz w:val="28"/>
          <w:szCs w:val="28"/>
        </w:rPr>
        <w:t>я</w:t>
      </w:r>
      <w:r w:rsidRPr="00C11F51">
        <w:rPr>
          <w:sz w:val="28"/>
          <w:szCs w:val="28"/>
        </w:rPr>
        <w:t>вителем, их передача должностному лицу Уполномоченного органа, ответс</w:t>
      </w:r>
      <w:r w:rsidRPr="00C11F51">
        <w:rPr>
          <w:sz w:val="28"/>
          <w:szCs w:val="28"/>
        </w:rPr>
        <w:t>т</w:t>
      </w:r>
      <w:r w:rsidRPr="00C11F51">
        <w:rPr>
          <w:sz w:val="28"/>
          <w:szCs w:val="28"/>
        </w:rPr>
        <w:t>венному за принятие решений о предоставлении муниципальной услуги.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Результат административной процедуры в отношении заявления, поступившего в электронной форме с использованием единого портала, регионального портала, подтверждается пр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своением статуса заявке «принято в работу ведомством». Действие изменения статуса заявления, поступившего в электронной форме с использованием единого портала, регионального по</w:t>
      </w:r>
      <w:r w:rsidRPr="00C11F51">
        <w:rPr>
          <w:sz w:val="28"/>
          <w:szCs w:val="28"/>
        </w:rPr>
        <w:t>р</w:t>
      </w:r>
      <w:r w:rsidRPr="00C11F51">
        <w:rPr>
          <w:sz w:val="28"/>
          <w:szCs w:val="28"/>
        </w:rPr>
        <w:t>тала, производит должностное лицо Уполномоченного органа, ответственное за принятие решений о пр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доставлении муниципальной услуги.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lastRenderedPageBreak/>
        <w:t>3.1.1.5. Результат административной процедуры – прием и регистрация заявления и документов от заявителя.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3.1.1.6. Время выполнения административной процедуры не должно превышать 15 (пятнадцати) минут.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11F51">
        <w:rPr>
          <w:b/>
          <w:sz w:val="28"/>
          <w:szCs w:val="28"/>
        </w:rPr>
        <w:t xml:space="preserve">3.1.2. Направление межведомственных запросов 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3.1.2.1. Основанием для начала административной процедуры является непредставление заявителем документов, указанных в пункте 2.7 административного регламе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та.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3.1.2.2. Должностное лицо Уполномоченного органа, ответственное за предоста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ление муниципальной услуги, не позднее дня, следующего за днем поступления заявл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ния, формирует и направляет межведомственные запросы в соответствующий орган (организацию), в распоряжении которого находя</w:t>
      </w:r>
      <w:r w:rsidRPr="00C11F51">
        <w:rPr>
          <w:sz w:val="28"/>
          <w:szCs w:val="28"/>
        </w:rPr>
        <w:t>т</w:t>
      </w:r>
      <w:r w:rsidRPr="00C11F51">
        <w:rPr>
          <w:sz w:val="28"/>
          <w:szCs w:val="28"/>
        </w:rPr>
        <w:t>ся необходимые сведения.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3.1.2.3. Критерием принятия решения о направлении межведомстве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ного запроса является отсутствие документов, необходимых для предоста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ления муниципальной услуги, указанных в 2.7 административного регламе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та.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3.1.2.4. Максимальный срок исполнения административной процедуры составляет 1 рабочий день со дня поступления в Уполномоченный орган з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явления о предоставлении муниципальной услуги.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3.1.2.5. Результатом исполнения административной процедуры являе</w:t>
      </w:r>
      <w:r w:rsidRPr="00C11F51">
        <w:rPr>
          <w:sz w:val="28"/>
          <w:szCs w:val="28"/>
        </w:rPr>
        <w:t>т</w:t>
      </w:r>
      <w:r w:rsidRPr="00C11F51">
        <w:rPr>
          <w:sz w:val="28"/>
          <w:szCs w:val="28"/>
        </w:rPr>
        <w:t>ся получение документов, необходимых для принятия решения о предоставлении муниципальной усл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ги.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Способом фиксации результата административной процедуры является регистрация пол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 xml:space="preserve">ченных ответов на межведомственные запросы. 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11F51">
        <w:rPr>
          <w:b/>
          <w:sz w:val="28"/>
          <w:szCs w:val="28"/>
        </w:rPr>
        <w:t>3.1.3. Рассмотрение документов и принятие решения о предоста</w:t>
      </w:r>
      <w:r w:rsidRPr="00C11F51">
        <w:rPr>
          <w:b/>
          <w:sz w:val="28"/>
          <w:szCs w:val="28"/>
        </w:rPr>
        <w:t>в</w:t>
      </w:r>
      <w:r w:rsidRPr="00C11F51">
        <w:rPr>
          <w:b/>
          <w:sz w:val="28"/>
          <w:szCs w:val="28"/>
        </w:rPr>
        <w:t>лении либо отказе в предоставлении муниципальной услуги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3.1.3.1. Основанием для начала административной процедуры является наличие полного пакета документов, необходимых для предоставления м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ниципальной услуги, или получение последнего ответа на направленный в соответствии с пунктом 3.1.2 административного регламента межведомс</w:t>
      </w:r>
      <w:r w:rsidRPr="00C11F51">
        <w:rPr>
          <w:sz w:val="28"/>
          <w:szCs w:val="28"/>
        </w:rPr>
        <w:t>т</w:t>
      </w:r>
      <w:r w:rsidRPr="00C11F51">
        <w:rPr>
          <w:sz w:val="28"/>
          <w:szCs w:val="28"/>
        </w:rPr>
        <w:t>венный запрос.</w:t>
      </w:r>
    </w:p>
    <w:p w:rsidR="00984C9A" w:rsidRPr="00C11F51" w:rsidRDefault="00984C9A" w:rsidP="00984C9A">
      <w:pPr>
        <w:widowControl w:val="0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3.1.3.2. В случае отсутствия оснований для отказа, указанных в пункте 2.10.2 административного регламента, после проверки заявления и прилагаемых к нему докуме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тов должностное лицо Уполномоченного органа готовит проект решения о согласовании и согласовывает его в установленном поря</w:t>
      </w:r>
      <w:r w:rsidRPr="00C11F51">
        <w:rPr>
          <w:sz w:val="28"/>
          <w:szCs w:val="28"/>
        </w:rPr>
        <w:t>д</w:t>
      </w:r>
      <w:r w:rsidRPr="00C11F51">
        <w:rPr>
          <w:sz w:val="28"/>
          <w:szCs w:val="28"/>
        </w:rPr>
        <w:t>ке.</w:t>
      </w:r>
    </w:p>
    <w:p w:rsidR="00984C9A" w:rsidRPr="00C11F51" w:rsidRDefault="00984C9A" w:rsidP="00984C9A">
      <w:pPr>
        <w:widowControl w:val="0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3.1.3.3. В случае наличия оснований для отказа, указанных в пункте 2.10.2 административного регламента, после проверки заявления и прилага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мых к нему документов должностное лицо Уполномоченного органа готовит проект решения об отказе в согласовании и согласовывает его в установле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ном порядке.</w:t>
      </w:r>
    </w:p>
    <w:p w:rsidR="00984C9A" w:rsidRPr="00C11F51" w:rsidRDefault="00984C9A" w:rsidP="00984C9A">
      <w:pPr>
        <w:pStyle w:val="a5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3.1.3.4. В целях оценки заявки на предмет соблюдения требований законодательс</w:t>
      </w:r>
      <w:r w:rsidRPr="00C11F51">
        <w:rPr>
          <w:sz w:val="28"/>
          <w:szCs w:val="28"/>
        </w:rPr>
        <w:t>т</w:t>
      </w:r>
      <w:r w:rsidRPr="00C11F51">
        <w:rPr>
          <w:sz w:val="28"/>
          <w:szCs w:val="28"/>
        </w:rPr>
        <w:t xml:space="preserve">ва Российской Федерации в области санитарно-эпидемиологического благополучия населения к местам (площадкам) </w:t>
      </w:r>
      <w:r w:rsidRPr="00C11F51">
        <w:rPr>
          <w:sz w:val="28"/>
          <w:szCs w:val="28"/>
        </w:rPr>
        <w:lastRenderedPageBreak/>
        <w:t>накопления твердых коммунальных отходов уполномоче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ный орган запрашивает позицию соответствующего территориального органа федерал</w:t>
      </w:r>
      <w:r w:rsidRPr="00C11F51">
        <w:rPr>
          <w:sz w:val="28"/>
          <w:szCs w:val="28"/>
        </w:rPr>
        <w:t>ь</w:t>
      </w:r>
      <w:r w:rsidRPr="00C11F51">
        <w:rPr>
          <w:sz w:val="28"/>
          <w:szCs w:val="28"/>
        </w:rPr>
        <w:t>ной службы по надзору в сфере защиты прав потребителей и благополучии человека (д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лее - запрос).</w:t>
      </w:r>
    </w:p>
    <w:p w:rsidR="00984C9A" w:rsidRPr="00C11F51" w:rsidRDefault="00984C9A" w:rsidP="00984C9A">
      <w:pPr>
        <w:pStyle w:val="a5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 случае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ние.</w:t>
      </w:r>
    </w:p>
    <w:p w:rsidR="00984C9A" w:rsidRPr="00C11F51" w:rsidRDefault="00984C9A" w:rsidP="00984C9A">
      <w:pPr>
        <w:widowControl w:val="0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3.1.3.5. Критерием принятия решения о предоставлении или об отказе в предоставлении муниципальной услуги является наличие или отсутствие о</w:t>
      </w:r>
      <w:r w:rsidRPr="00C11F51">
        <w:rPr>
          <w:sz w:val="28"/>
          <w:szCs w:val="28"/>
        </w:rPr>
        <w:t>с</w:t>
      </w:r>
      <w:r w:rsidRPr="00C11F51">
        <w:rPr>
          <w:sz w:val="28"/>
          <w:szCs w:val="28"/>
        </w:rPr>
        <w:t xml:space="preserve">нований для отказа в предоставлении муниципальной услуги, указанных в </w:t>
      </w:r>
      <w:hyperlink r:id="rId18" w:history="1">
        <w:r w:rsidRPr="00C11F51">
          <w:rPr>
            <w:sz w:val="28"/>
            <w:szCs w:val="28"/>
          </w:rPr>
          <w:t>пункте 2.10.2</w:t>
        </w:r>
      </w:hyperlink>
      <w:r w:rsidRPr="00C11F51">
        <w:rPr>
          <w:sz w:val="28"/>
          <w:szCs w:val="28"/>
        </w:rPr>
        <w:t xml:space="preserve"> администрати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ного регламента.</w:t>
      </w:r>
    </w:p>
    <w:p w:rsidR="00984C9A" w:rsidRPr="00C11F51" w:rsidRDefault="00984C9A" w:rsidP="00984C9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 xml:space="preserve">3.1.3.6. </w:t>
      </w:r>
      <w:r w:rsidRPr="00C11F51">
        <w:rPr>
          <w:rFonts w:eastAsia="Calibri"/>
          <w:sz w:val="28"/>
          <w:szCs w:val="28"/>
        </w:rPr>
        <w:t>Результатом административной процедуры является подготовленный соответству</w:t>
      </w:r>
      <w:r w:rsidRPr="00C11F51">
        <w:rPr>
          <w:rFonts w:eastAsia="Calibri"/>
          <w:sz w:val="28"/>
          <w:szCs w:val="28"/>
        </w:rPr>
        <w:t>ю</w:t>
      </w:r>
      <w:r w:rsidRPr="00C11F51">
        <w:rPr>
          <w:rFonts w:eastAsia="Calibri"/>
          <w:sz w:val="28"/>
          <w:szCs w:val="28"/>
        </w:rPr>
        <w:t>щий проект постановления Уполномоченного органа.</w:t>
      </w:r>
    </w:p>
    <w:p w:rsidR="00984C9A" w:rsidRPr="00C11F51" w:rsidRDefault="00984C9A" w:rsidP="00984C9A">
      <w:pPr>
        <w:widowControl w:val="0"/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3.1.3.7. Максимальный срок исполнения административной процедуры не может превышать 10 дней со дня получения Уполномоченным органом документов, необходимых для предоставления муниципальной услуги.</w:t>
      </w:r>
      <w:r w:rsidRPr="00C11F51">
        <w:rPr>
          <w:color w:val="464C55"/>
          <w:sz w:val="28"/>
          <w:szCs w:val="28"/>
          <w:shd w:val="clear" w:color="auto" w:fill="FFFFFF"/>
        </w:rPr>
        <w:t xml:space="preserve"> </w:t>
      </w:r>
      <w:r w:rsidRPr="00C11F51">
        <w:rPr>
          <w:sz w:val="28"/>
          <w:szCs w:val="28"/>
        </w:rPr>
        <w:t>В случае направления запроса в Федеральную службу по надзору в сфере защиты прав потребителей и благополучия человека максимальный срок исполнения администрати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ной процедуры может быть увеличен по решению уполномоченного органа до 20 календарных дней.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11F51">
        <w:rPr>
          <w:rFonts w:eastAsia="Calibri"/>
          <w:b/>
          <w:sz w:val="28"/>
          <w:szCs w:val="28"/>
        </w:rPr>
        <w:t>3.1.4. Принятие постановления о предоставлении либо об отказе в предоставлении муниципальной услуги и уведомление заявителя о пр</w:t>
      </w:r>
      <w:r w:rsidRPr="00C11F51">
        <w:rPr>
          <w:rFonts w:eastAsia="Calibri"/>
          <w:b/>
          <w:sz w:val="28"/>
          <w:szCs w:val="28"/>
        </w:rPr>
        <w:t>и</w:t>
      </w:r>
      <w:r w:rsidRPr="00C11F51">
        <w:rPr>
          <w:rFonts w:eastAsia="Calibri"/>
          <w:b/>
          <w:sz w:val="28"/>
          <w:szCs w:val="28"/>
        </w:rPr>
        <w:t>нятом решении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3.1.4.1. Основанием для начала административной процедуры является подгото</w:t>
      </w:r>
      <w:r w:rsidRPr="00C11F51">
        <w:rPr>
          <w:rFonts w:eastAsia="Calibri"/>
          <w:sz w:val="28"/>
          <w:szCs w:val="28"/>
        </w:rPr>
        <w:t>в</w:t>
      </w:r>
      <w:r w:rsidRPr="00C11F51">
        <w:rPr>
          <w:rFonts w:eastAsia="Calibri"/>
          <w:sz w:val="28"/>
          <w:szCs w:val="28"/>
        </w:rPr>
        <w:t>ленный проект постановления Уполномоченного органа, который согласовывается в установленном п</w:t>
      </w:r>
      <w:r w:rsidRPr="00C11F51">
        <w:rPr>
          <w:rFonts w:eastAsia="Calibri"/>
          <w:sz w:val="28"/>
          <w:szCs w:val="28"/>
        </w:rPr>
        <w:t>о</w:t>
      </w:r>
      <w:r w:rsidRPr="00C11F51">
        <w:rPr>
          <w:rFonts w:eastAsia="Calibri"/>
          <w:sz w:val="28"/>
          <w:szCs w:val="28"/>
        </w:rPr>
        <w:t>рядке.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3.1.4.2. После принятия соответствующего постановления специалист уполном</w:t>
      </w:r>
      <w:r w:rsidRPr="00C11F51">
        <w:rPr>
          <w:rFonts w:eastAsia="Calibri"/>
          <w:sz w:val="28"/>
          <w:szCs w:val="28"/>
        </w:rPr>
        <w:t>о</w:t>
      </w:r>
      <w:r w:rsidRPr="00C11F51">
        <w:rPr>
          <w:rFonts w:eastAsia="Calibri"/>
          <w:sz w:val="28"/>
          <w:szCs w:val="28"/>
        </w:rPr>
        <w:t>ченного органа, ответственный за предоставление муниципальной услуги, выдает или направляет заявителю мотивированное решение не поз</w:t>
      </w:r>
      <w:r w:rsidRPr="00C11F51">
        <w:rPr>
          <w:rFonts w:eastAsia="Calibri"/>
          <w:sz w:val="28"/>
          <w:szCs w:val="28"/>
        </w:rPr>
        <w:t>д</w:t>
      </w:r>
      <w:r w:rsidRPr="00C11F51">
        <w:rPr>
          <w:rFonts w:eastAsia="Calibri"/>
          <w:sz w:val="28"/>
          <w:szCs w:val="28"/>
        </w:rPr>
        <w:t>нее чем через три рабочих дня со дня принятия такого решения.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3.1.4.3. Результатом административной процедуры является уведомл</w:t>
      </w:r>
      <w:r w:rsidRPr="00C11F51">
        <w:rPr>
          <w:rFonts w:eastAsia="Calibri"/>
          <w:sz w:val="28"/>
          <w:szCs w:val="28"/>
        </w:rPr>
        <w:t>е</w:t>
      </w:r>
      <w:r w:rsidRPr="00C11F51">
        <w:rPr>
          <w:rFonts w:eastAsia="Calibri"/>
          <w:sz w:val="28"/>
          <w:szCs w:val="28"/>
        </w:rPr>
        <w:t>ние заявителя о принятом решении способом, указанным в заявлении о пр</w:t>
      </w:r>
      <w:r w:rsidRPr="00C11F51">
        <w:rPr>
          <w:rFonts w:eastAsia="Calibri"/>
          <w:sz w:val="28"/>
          <w:szCs w:val="28"/>
        </w:rPr>
        <w:t>е</w:t>
      </w:r>
      <w:r w:rsidRPr="00C11F51">
        <w:rPr>
          <w:rFonts w:eastAsia="Calibri"/>
          <w:sz w:val="28"/>
          <w:szCs w:val="28"/>
        </w:rPr>
        <w:t>доставлении муниципальной услуги.</w:t>
      </w:r>
    </w:p>
    <w:p w:rsidR="00984C9A" w:rsidRPr="00C11F51" w:rsidRDefault="00984C9A" w:rsidP="00984C9A">
      <w:pPr>
        <w:ind w:firstLine="709"/>
        <w:jc w:val="both"/>
        <w:rPr>
          <w:rFonts w:eastAsia="Calibri"/>
          <w:sz w:val="28"/>
          <w:szCs w:val="28"/>
        </w:rPr>
      </w:pPr>
      <w:r w:rsidRPr="00C11F51">
        <w:rPr>
          <w:rFonts w:eastAsia="Calibri"/>
          <w:sz w:val="28"/>
          <w:szCs w:val="28"/>
        </w:rPr>
        <w:t>3.1.4.4. Время выполнения административной процедуры по принятию постановления о предоставлении либо об отказе в предоставлении муниц</w:t>
      </w:r>
      <w:r w:rsidRPr="00C11F51">
        <w:rPr>
          <w:rFonts w:eastAsia="Calibri"/>
          <w:sz w:val="28"/>
          <w:szCs w:val="28"/>
        </w:rPr>
        <w:t>и</w:t>
      </w:r>
      <w:r w:rsidRPr="00C11F51">
        <w:rPr>
          <w:rFonts w:eastAsia="Calibri"/>
          <w:sz w:val="28"/>
          <w:szCs w:val="28"/>
        </w:rPr>
        <w:t>пальной услуги и уведомление заявителя о принятом решении не должно превышать 1</w:t>
      </w:r>
      <w:r w:rsidRPr="00C11F51">
        <w:rPr>
          <w:sz w:val="28"/>
          <w:szCs w:val="28"/>
        </w:rPr>
        <w:t>0</w:t>
      </w:r>
      <w:r w:rsidRPr="00C11F51">
        <w:rPr>
          <w:rFonts w:eastAsia="Calibri"/>
          <w:sz w:val="28"/>
          <w:szCs w:val="28"/>
        </w:rPr>
        <w:t xml:space="preserve"> </w:t>
      </w:r>
      <w:r w:rsidRPr="00C11F51">
        <w:rPr>
          <w:sz w:val="28"/>
          <w:szCs w:val="28"/>
        </w:rPr>
        <w:t>календарных</w:t>
      </w:r>
      <w:r w:rsidRPr="00C11F51">
        <w:rPr>
          <w:rFonts w:eastAsia="Calibri"/>
          <w:sz w:val="28"/>
          <w:szCs w:val="28"/>
        </w:rPr>
        <w:t xml:space="preserve"> дней или </w:t>
      </w:r>
      <w:r w:rsidRPr="00C11F51">
        <w:rPr>
          <w:sz w:val="28"/>
          <w:szCs w:val="28"/>
        </w:rPr>
        <w:t>20 календарных дней в случае напра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ления запроса в Федеральную службу по надзору в сфере защиты прав потребителей и благопол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чия человека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b/>
          <w:sz w:val="28"/>
          <w:szCs w:val="28"/>
        </w:rPr>
        <w:t>3.2. Порядок выполнения административных процедур МФЦ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Предоставление муниципальной услуги в МФЦ осуществляется в порядке, уст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 xml:space="preserve">новленном настоящим административным регламентом с </w:t>
      </w:r>
      <w:r w:rsidRPr="00C11F51">
        <w:rPr>
          <w:sz w:val="28"/>
          <w:szCs w:val="28"/>
        </w:rPr>
        <w:lastRenderedPageBreak/>
        <w:t>учетом особенностей, определенных соглашением о взаимодействии между Уполномоченным органом, предоста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 xml:space="preserve">ляющим муниципальную услугу, и МФЦ. </w:t>
      </w:r>
    </w:p>
    <w:p w:rsidR="00984C9A" w:rsidRPr="00C11F51" w:rsidRDefault="00984C9A" w:rsidP="00984C9A">
      <w:pPr>
        <w:ind w:firstLine="709"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МФЦ не осуществляет: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формирование и направление межведомственного запроса в органы, предоставляющие услуги, в органы государственной власти, иные органы местного самоуправления и организации, участвующие в предоставлении муниципальных услуг;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лифицированной электронной подписи заявителя, использованной при обр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щении за получением муниципальной услуги.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Предварительная запись на прием в МФЦ для подачи заявления осущ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ствляется посредством самозаписи на официальном сайте ГОАУ «МФЦ» (</w:t>
      </w:r>
      <w:hyperlink r:id="rId19" w:history="1">
        <w:r w:rsidRPr="00C11F51">
          <w:rPr>
            <w:rStyle w:val="af3"/>
            <w:color w:val="auto"/>
            <w:sz w:val="28"/>
            <w:szCs w:val="28"/>
            <w:lang w:val="en-US"/>
          </w:rPr>
          <w:t>https</w:t>
        </w:r>
        <w:r w:rsidRPr="00C11F51">
          <w:rPr>
            <w:rStyle w:val="af3"/>
            <w:color w:val="auto"/>
            <w:sz w:val="28"/>
            <w:szCs w:val="28"/>
          </w:rPr>
          <w:t>://</w:t>
        </w:r>
        <w:r w:rsidRPr="00C11F51">
          <w:rPr>
            <w:rStyle w:val="af3"/>
            <w:color w:val="auto"/>
            <w:sz w:val="28"/>
            <w:szCs w:val="28"/>
            <w:lang w:val="en-US"/>
          </w:rPr>
          <w:t>mfc</w:t>
        </w:r>
        <w:r w:rsidRPr="00C11F51">
          <w:rPr>
            <w:rStyle w:val="af3"/>
            <w:color w:val="auto"/>
            <w:sz w:val="28"/>
            <w:szCs w:val="28"/>
          </w:rPr>
          <w:t>53.</w:t>
        </w:r>
        <w:r w:rsidRPr="00C11F51">
          <w:rPr>
            <w:rStyle w:val="af3"/>
            <w:color w:val="auto"/>
            <w:sz w:val="28"/>
            <w:szCs w:val="28"/>
            <w:lang w:val="en-US"/>
          </w:rPr>
          <w:t>nov</w:t>
        </w:r>
        <w:r w:rsidRPr="00C11F51">
          <w:rPr>
            <w:rStyle w:val="af3"/>
            <w:color w:val="auto"/>
            <w:sz w:val="28"/>
            <w:szCs w:val="28"/>
          </w:rPr>
          <w:t>.</w:t>
        </w:r>
        <w:r w:rsidRPr="00C11F51">
          <w:rPr>
            <w:rStyle w:val="af3"/>
            <w:color w:val="auto"/>
            <w:sz w:val="28"/>
            <w:szCs w:val="28"/>
            <w:lang w:val="en-US"/>
          </w:rPr>
          <w:t>ru</w:t>
        </w:r>
        <w:r w:rsidRPr="00C11F51">
          <w:rPr>
            <w:rStyle w:val="af3"/>
            <w:color w:val="auto"/>
            <w:sz w:val="28"/>
            <w:szCs w:val="28"/>
          </w:rPr>
          <w:t>/</w:t>
        </w:r>
      </w:hyperlink>
      <w:r w:rsidRPr="00C11F51">
        <w:rPr>
          <w:sz w:val="28"/>
          <w:szCs w:val="28"/>
        </w:rPr>
        <w:t xml:space="preserve">), по телефону </w:t>
      </w:r>
      <w:r w:rsidRPr="00C11F51">
        <w:rPr>
          <w:sz w:val="28"/>
          <w:szCs w:val="28"/>
          <w:lang w:val="en-US"/>
        </w:rPr>
        <w:t>call</w:t>
      </w:r>
      <w:r w:rsidRPr="00C11F51">
        <w:rPr>
          <w:sz w:val="28"/>
          <w:szCs w:val="28"/>
        </w:rPr>
        <w:t>-центра:88002501053, а также при личном обращении в структурное подра</w:t>
      </w:r>
      <w:r w:rsidRPr="00C11F51">
        <w:rPr>
          <w:sz w:val="28"/>
          <w:szCs w:val="28"/>
        </w:rPr>
        <w:t>з</w:t>
      </w:r>
      <w:r w:rsidRPr="00C11F51">
        <w:rPr>
          <w:sz w:val="28"/>
          <w:szCs w:val="28"/>
        </w:rPr>
        <w:t>деление ГОАУ «МФЦ».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11F51">
        <w:rPr>
          <w:b/>
          <w:sz w:val="28"/>
          <w:szCs w:val="28"/>
        </w:rPr>
        <w:t>3.3. Порядок исправления допущенных опечаток и ошибок в выданных в р</w:t>
      </w:r>
      <w:r w:rsidRPr="00C11F51">
        <w:rPr>
          <w:b/>
          <w:sz w:val="28"/>
          <w:szCs w:val="28"/>
        </w:rPr>
        <w:t>е</w:t>
      </w:r>
      <w:r w:rsidRPr="00C11F51">
        <w:rPr>
          <w:b/>
          <w:sz w:val="28"/>
          <w:szCs w:val="28"/>
        </w:rPr>
        <w:t>зультате предоставления муниципальной услуги документах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 случае выявления заявителем в документах, являющихся результатом предоста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 xml:space="preserve">ления муниципальной услуги, опечаток и (или) ошибок заявитель представляет (направляет) на имя руководителя Уполномоченного органа </w:t>
      </w:r>
      <w:hyperlink r:id="rId20" w:history="1">
        <w:r w:rsidRPr="00C11F51">
          <w:rPr>
            <w:sz w:val="28"/>
            <w:szCs w:val="28"/>
          </w:rPr>
          <w:t>заявление</w:t>
        </w:r>
      </w:hyperlink>
      <w:r w:rsidRPr="00C11F51">
        <w:rPr>
          <w:sz w:val="28"/>
          <w:szCs w:val="28"/>
        </w:rPr>
        <w:t xml:space="preserve"> об исправлении таких опечаток и (или) ошибок п</w:t>
      </w:r>
      <w:r w:rsidRPr="00C11F51">
        <w:rPr>
          <w:sz w:val="28"/>
          <w:szCs w:val="28"/>
        </w:rPr>
        <w:t>о</w:t>
      </w:r>
      <w:r w:rsidRPr="00C11F51">
        <w:rPr>
          <w:sz w:val="28"/>
          <w:szCs w:val="28"/>
        </w:rPr>
        <w:t>средством личного обращения или почтовым отправлением.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К заявлению прилагается оригинал документа, в котором допущена опечатка и (или) ошибка. Также заявитель вправе приобщить документы, обосновывающие доводы, изложенные в зая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лении.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Регистрация заявления осуществляется в день его поступления либо на следующий рабочий день в случае поступления заявления по окончании р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бочего времени. В случае поступления заявления в выходные или нерабочие праздничные дни его регистрация ос</w:t>
      </w:r>
      <w:r w:rsidRPr="00C11F51">
        <w:rPr>
          <w:sz w:val="28"/>
          <w:szCs w:val="28"/>
        </w:rPr>
        <w:t>у</w:t>
      </w:r>
      <w:r w:rsidRPr="00C11F51">
        <w:rPr>
          <w:sz w:val="28"/>
          <w:szCs w:val="28"/>
        </w:rPr>
        <w:t>ществляется в первый рабочий день, следующий за выходным или нерабочим праздни</w:t>
      </w:r>
      <w:r w:rsidRPr="00C11F51">
        <w:rPr>
          <w:sz w:val="28"/>
          <w:szCs w:val="28"/>
        </w:rPr>
        <w:t>ч</w:t>
      </w:r>
      <w:r w:rsidRPr="00C11F51">
        <w:rPr>
          <w:sz w:val="28"/>
          <w:szCs w:val="28"/>
        </w:rPr>
        <w:t>ным днем.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Должностное лицо Уполномоченного органа проводит проверку указанных в зая</w:t>
      </w:r>
      <w:r w:rsidRPr="00C11F51">
        <w:rPr>
          <w:sz w:val="28"/>
          <w:szCs w:val="28"/>
        </w:rPr>
        <w:t>в</w:t>
      </w:r>
      <w:r w:rsidRPr="00C11F51">
        <w:rPr>
          <w:sz w:val="28"/>
          <w:szCs w:val="28"/>
        </w:rPr>
        <w:t>лении сведений.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</w:t>
      </w:r>
      <w:r w:rsidRPr="00C11F51">
        <w:rPr>
          <w:sz w:val="28"/>
          <w:szCs w:val="28"/>
        </w:rPr>
        <w:t>н</w:t>
      </w:r>
      <w:r w:rsidRPr="00C11F51">
        <w:rPr>
          <w:sz w:val="28"/>
          <w:szCs w:val="28"/>
        </w:rPr>
        <w:t>ного органа подготавливает документ, являющийся результатом предоставления муниц</w:t>
      </w:r>
      <w:r w:rsidRPr="00C11F51">
        <w:rPr>
          <w:sz w:val="28"/>
          <w:szCs w:val="28"/>
        </w:rPr>
        <w:t>и</w:t>
      </w:r>
      <w:r w:rsidRPr="00C11F51">
        <w:rPr>
          <w:sz w:val="28"/>
          <w:szCs w:val="28"/>
        </w:rPr>
        <w:t>пальной услуги, с учетом исправления допущенных опечаток и (или) ошибок в срок, не превышающий 5 рабочих дней со дня регистрации соответствующего заявления.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 по</w:t>
      </w:r>
      <w:r w:rsidRPr="00C11F51">
        <w:rPr>
          <w:sz w:val="28"/>
          <w:szCs w:val="28"/>
        </w:rPr>
        <w:t>д</w:t>
      </w:r>
      <w:r w:rsidRPr="00C11F51">
        <w:rPr>
          <w:sz w:val="28"/>
          <w:szCs w:val="28"/>
        </w:rPr>
        <w:t xml:space="preserve">готавливает уведомление об отсутствии таких опечаток и (или) ошибок за подписью уполномоченного на подписание </w:t>
      </w:r>
      <w:r w:rsidRPr="00C11F51">
        <w:rPr>
          <w:sz w:val="28"/>
          <w:szCs w:val="28"/>
        </w:rPr>
        <w:lastRenderedPageBreak/>
        <w:t>такого документа должностного лица в срок, не прев</w:t>
      </w:r>
      <w:r w:rsidRPr="00C11F51">
        <w:rPr>
          <w:sz w:val="28"/>
          <w:szCs w:val="28"/>
        </w:rPr>
        <w:t>ы</w:t>
      </w:r>
      <w:r w:rsidRPr="00C11F51">
        <w:rPr>
          <w:sz w:val="28"/>
          <w:szCs w:val="28"/>
        </w:rPr>
        <w:t>шающий 5 рабочих дней со дня р</w:t>
      </w:r>
      <w:r w:rsidRPr="00C11F51">
        <w:rPr>
          <w:sz w:val="28"/>
          <w:szCs w:val="28"/>
        </w:rPr>
        <w:t>е</w:t>
      </w:r>
      <w:r w:rsidRPr="00C11F51">
        <w:rPr>
          <w:sz w:val="28"/>
          <w:szCs w:val="28"/>
        </w:rPr>
        <w:t>гистрации соответствующего заявления.</w:t>
      </w:r>
    </w:p>
    <w:p w:rsidR="00984C9A" w:rsidRPr="00C11F51" w:rsidRDefault="00984C9A" w:rsidP="00984C9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F51">
        <w:rPr>
          <w:sz w:val="28"/>
          <w:szCs w:val="28"/>
        </w:rPr>
        <w:t>Выдача (направление) результата рассмотрения заявления об исправлении опеч</w:t>
      </w:r>
      <w:r w:rsidRPr="00C11F51">
        <w:rPr>
          <w:sz w:val="28"/>
          <w:szCs w:val="28"/>
        </w:rPr>
        <w:t>а</w:t>
      </w:r>
      <w:r w:rsidRPr="00C11F51">
        <w:rPr>
          <w:sz w:val="28"/>
          <w:szCs w:val="28"/>
        </w:rPr>
        <w:t>ток и (или) ошибок осуществляется в соответствии со способом, указанным в заявлении.</w:t>
      </w:r>
    </w:p>
    <w:p w:rsidR="00984C9A" w:rsidRPr="00C11F51" w:rsidRDefault="00984C9A" w:rsidP="00984C9A">
      <w:pPr>
        <w:jc w:val="center"/>
        <w:rPr>
          <w:sz w:val="28"/>
          <w:szCs w:val="28"/>
        </w:rPr>
      </w:pPr>
      <w:r w:rsidRPr="00C11F51">
        <w:rPr>
          <w:sz w:val="28"/>
          <w:szCs w:val="28"/>
        </w:rPr>
        <w:t>_____________________</w:t>
      </w:r>
    </w:p>
    <w:p w:rsidR="00984C9A" w:rsidRPr="00C11F51" w:rsidRDefault="00984C9A" w:rsidP="00984C9A">
      <w:pPr>
        <w:jc w:val="center"/>
        <w:rPr>
          <w:sz w:val="28"/>
          <w:szCs w:val="28"/>
        </w:rPr>
      </w:pPr>
    </w:p>
    <w:p w:rsidR="00984C9A" w:rsidRPr="00C11F51" w:rsidRDefault="00984C9A" w:rsidP="00984C9A">
      <w:pPr>
        <w:jc w:val="center"/>
        <w:rPr>
          <w:sz w:val="28"/>
          <w:szCs w:val="28"/>
        </w:rPr>
      </w:pPr>
    </w:p>
    <w:p w:rsidR="00E27CB0" w:rsidRDefault="00E27C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84C9A" w:rsidRPr="009A25CF" w:rsidRDefault="00984C9A" w:rsidP="00E27CB0">
      <w:pPr>
        <w:spacing w:line="240" w:lineRule="exact"/>
        <w:ind w:left="5103"/>
        <w:jc w:val="center"/>
        <w:rPr>
          <w:sz w:val="24"/>
          <w:szCs w:val="24"/>
        </w:rPr>
      </w:pPr>
      <w:r w:rsidRPr="009A25CF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984C9A" w:rsidRPr="009A25CF" w:rsidRDefault="00984C9A" w:rsidP="00E27CB0">
      <w:pPr>
        <w:spacing w:line="240" w:lineRule="exact"/>
        <w:ind w:left="5103"/>
        <w:jc w:val="both"/>
        <w:rPr>
          <w:sz w:val="24"/>
          <w:szCs w:val="24"/>
        </w:rPr>
      </w:pPr>
      <w:r w:rsidRPr="009A25CF">
        <w:rPr>
          <w:sz w:val="24"/>
          <w:szCs w:val="24"/>
        </w:rPr>
        <w:t>к административному регламенту по предоставлению муниципал</w:t>
      </w:r>
      <w:r w:rsidRPr="009A25CF">
        <w:rPr>
          <w:sz w:val="24"/>
          <w:szCs w:val="24"/>
        </w:rPr>
        <w:t>ь</w:t>
      </w:r>
      <w:r w:rsidRPr="009A25CF">
        <w:rPr>
          <w:sz w:val="24"/>
          <w:szCs w:val="24"/>
        </w:rPr>
        <w:t>ной услуги «Согласование создания места (площа</w:t>
      </w:r>
      <w:r w:rsidRPr="009A25CF">
        <w:rPr>
          <w:sz w:val="24"/>
          <w:szCs w:val="24"/>
        </w:rPr>
        <w:t>д</w:t>
      </w:r>
      <w:r w:rsidRPr="009A25CF">
        <w:rPr>
          <w:sz w:val="24"/>
          <w:szCs w:val="24"/>
        </w:rPr>
        <w:t xml:space="preserve">ки) накопления твердых коммунальных отходов на территории </w:t>
      </w:r>
      <w:r w:rsidRPr="009A25CF">
        <w:rPr>
          <w:bCs/>
          <w:sz w:val="24"/>
          <w:szCs w:val="24"/>
        </w:rPr>
        <w:t xml:space="preserve">Валдайского </w:t>
      </w:r>
      <w:r>
        <w:rPr>
          <w:bCs/>
          <w:sz w:val="24"/>
          <w:szCs w:val="24"/>
        </w:rPr>
        <w:t>округа</w:t>
      </w:r>
      <w:r w:rsidRPr="009A25CF">
        <w:rPr>
          <w:sz w:val="24"/>
          <w:szCs w:val="24"/>
        </w:rPr>
        <w:t>»</w:t>
      </w:r>
    </w:p>
    <w:tbl>
      <w:tblPr>
        <w:tblW w:w="9918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06"/>
        <w:gridCol w:w="1084"/>
        <w:gridCol w:w="2222"/>
        <w:gridCol w:w="3306"/>
      </w:tblGrid>
      <w:tr w:rsidR="00984C9A" w:rsidRPr="00CE486C" w:rsidTr="00984C9A">
        <w:trPr>
          <w:trHeight w:val="15"/>
        </w:trPr>
        <w:tc>
          <w:tcPr>
            <w:tcW w:w="4390" w:type="dxa"/>
            <w:gridSpan w:val="2"/>
            <w:hideMark/>
          </w:tcPr>
          <w:p w:rsidR="00984C9A" w:rsidRPr="00CE486C" w:rsidRDefault="00984C9A" w:rsidP="00984C9A">
            <w:pPr>
              <w:ind w:hanging="426"/>
              <w:rPr>
                <w:sz w:val="22"/>
              </w:rPr>
            </w:pPr>
          </w:p>
        </w:tc>
        <w:tc>
          <w:tcPr>
            <w:tcW w:w="5528" w:type="dxa"/>
            <w:gridSpan w:val="2"/>
            <w:hideMark/>
          </w:tcPr>
          <w:p w:rsidR="00984C9A" w:rsidRPr="00CE486C" w:rsidRDefault="00984C9A" w:rsidP="00984C9A">
            <w:pPr>
              <w:ind w:hanging="426"/>
              <w:rPr>
                <w:sz w:val="22"/>
              </w:rPr>
            </w:pPr>
          </w:p>
        </w:tc>
      </w:tr>
      <w:tr w:rsidR="00984C9A" w:rsidRPr="00CE486C" w:rsidTr="00984C9A">
        <w:tc>
          <w:tcPr>
            <w:tcW w:w="4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4C9A" w:rsidRPr="00CE486C" w:rsidRDefault="00984C9A" w:rsidP="00984C9A">
            <w:pPr>
              <w:ind w:hanging="426"/>
              <w:rPr>
                <w:sz w:val="22"/>
              </w:rPr>
            </w:pP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4C9A" w:rsidRPr="00BA2803" w:rsidRDefault="00984C9A" w:rsidP="00984C9A">
            <w:pPr>
              <w:ind w:hanging="426"/>
              <w:jc w:val="right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 xml:space="preserve">Главе муниципального </w:t>
            </w:r>
            <w:r>
              <w:rPr>
                <w:sz w:val="24"/>
                <w:szCs w:val="24"/>
              </w:rPr>
              <w:t>округа</w:t>
            </w:r>
          </w:p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_________________</w:t>
            </w:r>
            <w:r w:rsidRPr="00984C9A">
              <w:rPr>
                <w:sz w:val="22"/>
              </w:rPr>
              <w:t>_____________</w:t>
            </w:r>
            <w:r w:rsidRPr="00CE486C">
              <w:rPr>
                <w:sz w:val="22"/>
              </w:rPr>
              <w:t>__________________</w:t>
            </w:r>
          </w:p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16"/>
                <w:szCs w:val="16"/>
              </w:rPr>
            </w:pPr>
            <w:r w:rsidRPr="00CE486C">
              <w:rPr>
                <w:sz w:val="16"/>
                <w:szCs w:val="16"/>
              </w:rPr>
              <w:t>(Ф.И.О. полностью)</w:t>
            </w:r>
          </w:p>
          <w:p w:rsidR="00984C9A" w:rsidRPr="00984C9A" w:rsidRDefault="00984C9A" w:rsidP="00984C9A">
            <w:pPr>
              <w:ind w:hanging="426"/>
              <w:jc w:val="right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от _________________________________</w:t>
            </w:r>
            <w:r w:rsidRPr="00984C9A">
              <w:rPr>
                <w:sz w:val="24"/>
                <w:szCs w:val="24"/>
              </w:rPr>
              <w:t>________</w:t>
            </w:r>
          </w:p>
          <w:p w:rsidR="00984C9A" w:rsidRPr="00BA2803" w:rsidRDefault="00984C9A" w:rsidP="00984C9A">
            <w:pPr>
              <w:ind w:hanging="426"/>
              <w:jc w:val="right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наименование заявителя</w:t>
            </w:r>
          </w:p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______________________</w:t>
            </w:r>
            <w:r w:rsidRPr="00984C9A">
              <w:rPr>
                <w:sz w:val="22"/>
              </w:rPr>
              <w:t>____________</w:t>
            </w:r>
            <w:r w:rsidRPr="00CE486C">
              <w:rPr>
                <w:sz w:val="22"/>
              </w:rPr>
              <w:t>_____________</w:t>
            </w:r>
          </w:p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16"/>
                <w:szCs w:val="16"/>
              </w:rPr>
            </w:pPr>
            <w:r w:rsidRPr="00CE486C">
              <w:rPr>
                <w:sz w:val="16"/>
                <w:szCs w:val="16"/>
              </w:rPr>
              <w:t>(фамилия, имя, отчество - для граждан,</w:t>
            </w:r>
          </w:p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_________________________</w:t>
            </w:r>
            <w:r w:rsidRPr="00984C9A">
              <w:rPr>
                <w:sz w:val="22"/>
              </w:rPr>
              <w:t>____________</w:t>
            </w:r>
            <w:r w:rsidRPr="00CE486C">
              <w:rPr>
                <w:sz w:val="22"/>
              </w:rPr>
              <w:t>__________</w:t>
            </w:r>
          </w:p>
          <w:p w:rsidR="00984C9A" w:rsidRDefault="00984C9A" w:rsidP="00984C9A">
            <w:pPr>
              <w:ind w:hanging="426"/>
              <w:jc w:val="right"/>
              <w:textAlignment w:val="baseline"/>
              <w:rPr>
                <w:sz w:val="16"/>
                <w:szCs w:val="16"/>
              </w:rPr>
            </w:pPr>
            <w:r w:rsidRPr="00CE486C">
              <w:rPr>
                <w:sz w:val="16"/>
                <w:szCs w:val="16"/>
              </w:rPr>
              <w:t xml:space="preserve">полное наименование, место нахождения, </w:t>
            </w:r>
          </w:p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16"/>
                <w:szCs w:val="16"/>
              </w:rPr>
            </w:pPr>
            <w:r w:rsidRPr="00CE486C">
              <w:rPr>
                <w:sz w:val="16"/>
                <w:szCs w:val="16"/>
              </w:rPr>
              <w:t>реквизиты, фам</w:t>
            </w:r>
            <w:r w:rsidRPr="00CE486C">
              <w:rPr>
                <w:sz w:val="16"/>
                <w:szCs w:val="16"/>
              </w:rPr>
              <w:t>и</w:t>
            </w:r>
            <w:r w:rsidRPr="00CE486C">
              <w:rPr>
                <w:sz w:val="16"/>
                <w:szCs w:val="16"/>
              </w:rPr>
              <w:t>лия,</w:t>
            </w:r>
          </w:p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</w:t>
            </w:r>
            <w:r w:rsidRPr="00984C9A">
              <w:rPr>
                <w:sz w:val="22"/>
              </w:rPr>
              <w:t>____________</w:t>
            </w:r>
            <w:r w:rsidRPr="00CE486C">
              <w:rPr>
                <w:sz w:val="22"/>
              </w:rPr>
              <w:t>_________________________________</w:t>
            </w:r>
          </w:p>
          <w:p w:rsidR="00984C9A" w:rsidRPr="00CE486C" w:rsidRDefault="00984C9A" w:rsidP="00984C9A">
            <w:pPr>
              <w:jc w:val="right"/>
              <w:textAlignment w:val="baseline"/>
              <w:rPr>
                <w:sz w:val="16"/>
                <w:szCs w:val="16"/>
              </w:rPr>
            </w:pPr>
            <w:r w:rsidRPr="00CE486C">
              <w:rPr>
                <w:sz w:val="16"/>
                <w:szCs w:val="16"/>
              </w:rPr>
              <w:t xml:space="preserve">имя, отчество, должность руководителя – </w:t>
            </w:r>
          </w:p>
          <w:p w:rsidR="00984C9A" w:rsidRPr="00CE486C" w:rsidRDefault="00984C9A" w:rsidP="00984C9A">
            <w:pPr>
              <w:jc w:val="right"/>
              <w:textAlignment w:val="baseline"/>
              <w:rPr>
                <w:sz w:val="22"/>
              </w:rPr>
            </w:pPr>
            <w:r w:rsidRPr="00CE486C">
              <w:rPr>
                <w:sz w:val="16"/>
                <w:szCs w:val="16"/>
              </w:rPr>
              <w:t>для юридического лица),</w:t>
            </w:r>
          </w:p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_______</w:t>
            </w:r>
            <w:r>
              <w:rPr>
                <w:sz w:val="22"/>
                <w:lang w:val="en-US"/>
              </w:rPr>
              <w:t>_____________</w:t>
            </w:r>
            <w:r w:rsidRPr="00CE486C">
              <w:rPr>
                <w:sz w:val="22"/>
              </w:rPr>
              <w:t>____________________________</w:t>
            </w:r>
          </w:p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16"/>
                <w:szCs w:val="16"/>
              </w:rPr>
            </w:pPr>
            <w:r w:rsidRPr="00CE486C">
              <w:rPr>
                <w:sz w:val="16"/>
                <w:szCs w:val="16"/>
              </w:rPr>
              <w:t>(почтовый адрес, телефон)</w:t>
            </w:r>
          </w:p>
        </w:tc>
      </w:tr>
      <w:tr w:rsidR="00984C9A" w:rsidRPr="00CE486C" w:rsidTr="00984C9A">
        <w:tc>
          <w:tcPr>
            <w:tcW w:w="9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4C9A" w:rsidRPr="00BA2803" w:rsidRDefault="00984C9A" w:rsidP="00984C9A">
            <w:pPr>
              <w:ind w:hanging="426"/>
              <w:jc w:val="center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ЗАЯВКА</w:t>
            </w:r>
          </w:p>
          <w:p w:rsidR="00984C9A" w:rsidRPr="00BA2803" w:rsidRDefault="00984C9A" w:rsidP="00984C9A">
            <w:pPr>
              <w:ind w:hanging="426"/>
              <w:jc w:val="center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о согласовании создания места (площадки) накопления твердых коммунальных отходов</w:t>
            </w:r>
          </w:p>
          <w:p w:rsidR="00984C9A" w:rsidRPr="00BA2803" w:rsidRDefault="00984C9A" w:rsidP="00984C9A">
            <w:pPr>
              <w:ind w:hanging="426"/>
              <w:jc w:val="center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 xml:space="preserve"> на территории Валдайского </w:t>
            </w:r>
            <w:r>
              <w:rPr>
                <w:sz w:val="24"/>
                <w:szCs w:val="24"/>
              </w:rPr>
              <w:t>округа</w:t>
            </w:r>
          </w:p>
          <w:p w:rsidR="00984C9A" w:rsidRPr="00BA2803" w:rsidRDefault="00984C9A" w:rsidP="00984C9A">
            <w:pPr>
              <w:ind w:firstLine="560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Прошу согласовать создание места (площадки) накопления твердых коммунальных о</w:t>
            </w:r>
            <w:r w:rsidRPr="00BA2803">
              <w:rPr>
                <w:sz w:val="24"/>
                <w:szCs w:val="24"/>
              </w:rPr>
              <w:t>т</w:t>
            </w:r>
            <w:r w:rsidRPr="00BA2803">
              <w:rPr>
                <w:sz w:val="24"/>
                <w:szCs w:val="24"/>
              </w:rPr>
              <w:t xml:space="preserve">ходов (далее - ТКО) на территории Валдайского </w:t>
            </w:r>
            <w:r>
              <w:rPr>
                <w:sz w:val="24"/>
                <w:szCs w:val="24"/>
              </w:rPr>
              <w:t>округа</w:t>
            </w:r>
            <w:r w:rsidRPr="00BA2803">
              <w:rPr>
                <w:sz w:val="24"/>
                <w:szCs w:val="24"/>
              </w:rPr>
              <w:t>.</w:t>
            </w:r>
          </w:p>
          <w:p w:rsidR="00984C9A" w:rsidRPr="00BA2803" w:rsidRDefault="00984C9A" w:rsidP="00984C9A">
            <w:pPr>
              <w:ind w:firstLine="560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Результат муниципальной услуги прошу направить в мой адрес следующим способом: лично, по почт</w:t>
            </w:r>
            <w:r w:rsidRPr="00BA2803">
              <w:rPr>
                <w:sz w:val="24"/>
                <w:szCs w:val="24"/>
              </w:rPr>
              <w:t>о</w:t>
            </w:r>
            <w:r w:rsidRPr="00BA2803">
              <w:rPr>
                <w:sz w:val="24"/>
                <w:szCs w:val="24"/>
              </w:rPr>
              <w:t>вому адресу, по электронной почте (нужное подчеркнуть).</w:t>
            </w:r>
          </w:p>
          <w:p w:rsidR="00984C9A" w:rsidRPr="00BA2803" w:rsidRDefault="00984C9A" w:rsidP="00984C9A">
            <w:pPr>
              <w:ind w:firstLine="560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Данные о планируемом месте (площадке) накопления ТКО:</w:t>
            </w:r>
          </w:p>
          <w:p w:rsidR="00984C9A" w:rsidRPr="00CE486C" w:rsidRDefault="00984C9A" w:rsidP="00984C9A">
            <w:pPr>
              <w:ind w:firstLine="561"/>
              <w:textAlignment w:val="baseline"/>
              <w:rPr>
                <w:sz w:val="22"/>
              </w:rPr>
            </w:pPr>
            <w:r w:rsidRPr="00BA2803">
              <w:rPr>
                <w:sz w:val="24"/>
                <w:szCs w:val="24"/>
              </w:rPr>
              <w:t>1. Адрес (местоположение) планируемого к созданию места (площадки) накопления ТКО:</w:t>
            </w:r>
            <w:r w:rsidRPr="00CE486C">
              <w:rPr>
                <w:sz w:val="22"/>
              </w:rPr>
              <w:t>__________________________________________</w:t>
            </w:r>
            <w:r>
              <w:rPr>
                <w:sz w:val="22"/>
              </w:rPr>
              <w:t>________________________________</w:t>
            </w:r>
            <w:r w:rsidRPr="00CE486C">
              <w:rPr>
                <w:sz w:val="22"/>
              </w:rPr>
              <w:t>________</w:t>
            </w:r>
          </w:p>
          <w:p w:rsidR="00984C9A" w:rsidRPr="00CE486C" w:rsidRDefault="00984C9A" w:rsidP="00984C9A">
            <w:pPr>
              <w:ind w:firstLine="561"/>
              <w:jc w:val="center"/>
              <w:textAlignment w:val="baseline"/>
              <w:rPr>
                <w:sz w:val="16"/>
                <w:szCs w:val="16"/>
              </w:rPr>
            </w:pPr>
            <w:r w:rsidRPr="00CE486C">
              <w:rPr>
                <w:sz w:val="16"/>
                <w:szCs w:val="16"/>
              </w:rPr>
              <w:t>(населенный пункт, улица, номер дома и (или) географические координаты мест (площадок) нак</w:t>
            </w:r>
            <w:r w:rsidRPr="00CE486C">
              <w:rPr>
                <w:sz w:val="16"/>
                <w:szCs w:val="16"/>
              </w:rPr>
              <w:t>о</w:t>
            </w:r>
            <w:r w:rsidRPr="00CE486C">
              <w:rPr>
                <w:sz w:val="16"/>
                <w:szCs w:val="16"/>
              </w:rPr>
              <w:t>пления ТКО)</w:t>
            </w:r>
          </w:p>
          <w:p w:rsidR="00984C9A" w:rsidRPr="00BA2803" w:rsidRDefault="00984C9A" w:rsidP="00984C9A">
            <w:pPr>
              <w:ind w:firstLine="560"/>
              <w:jc w:val="both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2. Место (площадка) накопления ТКО определено согласно прилагаемой схеме, являющейся неотъемл</w:t>
            </w:r>
            <w:r w:rsidRPr="00BA2803">
              <w:rPr>
                <w:sz w:val="24"/>
                <w:szCs w:val="24"/>
              </w:rPr>
              <w:t>е</w:t>
            </w:r>
            <w:r w:rsidRPr="00BA2803">
              <w:rPr>
                <w:sz w:val="24"/>
                <w:szCs w:val="24"/>
              </w:rPr>
              <w:t>мой частью заявки.</w:t>
            </w:r>
          </w:p>
          <w:p w:rsidR="00984C9A" w:rsidRPr="00BA2803" w:rsidRDefault="00984C9A" w:rsidP="00984C9A">
            <w:pPr>
              <w:ind w:firstLine="560"/>
              <w:jc w:val="both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3. Данные о технических характеристиках планируемого места (площадки) накопления ТКО:</w:t>
            </w:r>
          </w:p>
          <w:p w:rsidR="00984C9A" w:rsidRPr="00CE486C" w:rsidRDefault="00984C9A" w:rsidP="00984C9A">
            <w:pPr>
              <w:ind w:firstLine="561"/>
              <w:textAlignment w:val="baseline"/>
              <w:rPr>
                <w:sz w:val="22"/>
              </w:rPr>
            </w:pPr>
            <w:r w:rsidRPr="00BA2803">
              <w:rPr>
                <w:sz w:val="24"/>
                <w:szCs w:val="24"/>
              </w:rPr>
              <w:t>тип используемого покрытия места (площадки) накопления ТКО:</w:t>
            </w:r>
            <w:r w:rsidRPr="00CE486C">
              <w:rPr>
                <w:sz w:val="22"/>
              </w:rPr>
              <w:t xml:space="preserve"> __________</w:t>
            </w:r>
            <w:r>
              <w:rPr>
                <w:sz w:val="22"/>
              </w:rPr>
              <w:t>_______________________________________________</w:t>
            </w:r>
            <w:r w:rsidRPr="00CE486C">
              <w:rPr>
                <w:sz w:val="22"/>
              </w:rPr>
              <w:t>_____________________________;</w:t>
            </w:r>
          </w:p>
          <w:p w:rsidR="00984C9A" w:rsidRPr="00CE486C" w:rsidRDefault="00984C9A" w:rsidP="00984C9A">
            <w:pPr>
              <w:ind w:firstLine="561"/>
              <w:jc w:val="center"/>
              <w:textAlignment w:val="baseline"/>
              <w:rPr>
                <w:sz w:val="16"/>
                <w:szCs w:val="16"/>
              </w:rPr>
            </w:pPr>
            <w:r w:rsidRPr="00CE486C">
              <w:rPr>
                <w:sz w:val="16"/>
                <w:szCs w:val="16"/>
              </w:rPr>
              <w:t>(бетонное, асфальтобетонное покрытие и т.п.)</w:t>
            </w:r>
          </w:p>
          <w:p w:rsidR="00984C9A" w:rsidRPr="00BA2803" w:rsidRDefault="00984C9A" w:rsidP="00984C9A">
            <w:pPr>
              <w:ind w:firstLine="560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площадь места (площадки) накопления ТКО: ___________ кв. м/____________ м.</w:t>
            </w:r>
            <w:r>
              <w:rPr>
                <w:sz w:val="24"/>
                <w:szCs w:val="24"/>
              </w:rPr>
              <w:t xml:space="preserve"> </w:t>
            </w:r>
          </w:p>
          <w:p w:rsidR="00984C9A" w:rsidRPr="00BA2803" w:rsidRDefault="00984C9A" w:rsidP="00984C9A">
            <w:pPr>
              <w:ind w:firstLine="560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(длина, ширина).</w:t>
            </w:r>
          </w:p>
          <w:p w:rsidR="00984C9A" w:rsidRPr="00CE486C" w:rsidRDefault="00984C9A" w:rsidP="00984C9A">
            <w:pPr>
              <w:ind w:firstLine="560"/>
              <w:textAlignment w:val="baseline"/>
              <w:rPr>
                <w:sz w:val="22"/>
              </w:rPr>
            </w:pPr>
            <w:r w:rsidRPr="00BA2803">
              <w:rPr>
                <w:sz w:val="24"/>
                <w:szCs w:val="24"/>
              </w:rPr>
              <w:t>количество планируемых к размещению контейнеров и (или) бункеров с указанием их объема:</w:t>
            </w:r>
            <w:r w:rsidRPr="00CE486C">
              <w:rPr>
                <w:sz w:val="22"/>
              </w:rPr>
              <w:t xml:space="preserve"> _</w:t>
            </w:r>
            <w:r>
              <w:rPr>
                <w:sz w:val="22"/>
              </w:rPr>
              <w:t>_____</w:t>
            </w:r>
            <w:r w:rsidRPr="00CE486C">
              <w:rPr>
                <w:sz w:val="22"/>
              </w:rPr>
              <w:t>_______;</w:t>
            </w:r>
          </w:p>
          <w:p w:rsidR="00984C9A" w:rsidRPr="00CE486C" w:rsidRDefault="00984C9A" w:rsidP="00984C9A">
            <w:pPr>
              <w:ind w:firstLine="561"/>
              <w:textAlignment w:val="baseline"/>
              <w:rPr>
                <w:sz w:val="22"/>
              </w:rPr>
            </w:pPr>
            <w:r w:rsidRPr="00BA2803">
              <w:rPr>
                <w:sz w:val="24"/>
                <w:szCs w:val="24"/>
              </w:rPr>
              <w:t>сведения об ограждении площадки:</w:t>
            </w:r>
            <w:r w:rsidRPr="00CE486C">
              <w:rPr>
                <w:sz w:val="22"/>
              </w:rPr>
              <w:t xml:space="preserve"> _____</w:t>
            </w:r>
            <w:r>
              <w:rPr>
                <w:sz w:val="22"/>
              </w:rPr>
              <w:t>________________</w:t>
            </w:r>
            <w:r w:rsidRPr="00CE486C">
              <w:rPr>
                <w:sz w:val="22"/>
              </w:rPr>
              <w:t>___________________________.</w:t>
            </w:r>
          </w:p>
          <w:p w:rsidR="00984C9A" w:rsidRPr="00CE486C" w:rsidRDefault="00984C9A" w:rsidP="00984C9A">
            <w:pPr>
              <w:ind w:firstLine="561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 w:rsidRPr="00CE486C">
              <w:rPr>
                <w:sz w:val="16"/>
                <w:szCs w:val="16"/>
              </w:rPr>
              <w:t>(материал ограждения)</w:t>
            </w:r>
          </w:p>
          <w:p w:rsidR="00984C9A" w:rsidRPr="00CE486C" w:rsidRDefault="00984C9A" w:rsidP="00984C9A">
            <w:pPr>
              <w:ind w:firstLine="561"/>
              <w:textAlignment w:val="baseline"/>
              <w:rPr>
                <w:sz w:val="22"/>
              </w:rPr>
            </w:pPr>
            <w:r w:rsidRPr="00BA2803">
              <w:rPr>
                <w:sz w:val="24"/>
                <w:szCs w:val="24"/>
              </w:rPr>
              <w:t>4. Данные о собственнике места (площадки) накопления ТКО:</w:t>
            </w:r>
            <w:r w:rsidRPr="00CE486C">
              <w:rPr>
                <w:sz w:val="22"/>
              </w:rPr>
              <w:t xml:space="preserve"> __________</w:t>
            </w:r>
            <w:r>
              <w:rPr>
                <w:sz w:val="22"/>
              </w:rPr>
              <w:t>_________________</w:t>
            </w:r>
            <w:r w:rsidRPr="00CE486C">
              <w:rPr>
                <w:sz w:val="22"/>
              </w:rPr>
              <w:t>____________________________________________________________</w:t>
            </w:r>
          </w:p>
          <w:p w:rsidR="00984C9A" w:rsidRPr="00CE486C" w:rsidRDefault="00984C9A" w:rsidP="00984C9A">
            <w:pPr>
              <w:ind w:firstLine="561"/>
              <w:textAlignment w:val="baseline"/>
              <w:rPr>
                <w:sz w:val="16"/>
                <w:szCs w:val="16"/>
              </w:rPr>
            </w:pPr>
            <w:r w:rsidRPr="00CE486C">
              <w:rPr>
                <w:sz w:val="16"/>
                <w:szCs w:val="16"/>
              </w:rPr>
              <w:t>(для юридических лиц, в том числе органов государственной власти и местного самоуправления,</w:t>
            </w:r>
          </w:p>
          <w:p w:rsidR="00984C9A" w:rsidRPr="00CE486C" w:rsidRDefault="00984C9A" w:rsidP="00984C9A">
            <w:pPr>
              <w:ind w:firstLine="561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___________________________________________</w:t>
            </w:r>
            <w:r>
              <w:rPr>
                <w:sz w:val="22"/>
              </w:rPr>
              <w:t>____________</w:t>
            </w:r>
            <w:r w:rsidRPr="00CE486C">
              <w:rPr>
                <w:sz w:val="22"/>
              </w:rPr>
              <w:t>___________________________</w:t>
            </w:r>
          </w:p>
          <w:p w:rsidR="00984C9A" w:rsidRPr="00CE486C" w:rsidRDefault="00984C9A" w:rsidP="00984C9A">
            <w:pPr>
              <w:ind w:firstLine="561"/>
              <w:textAlignment w:val="baseline"/>
              <w:rPr>
                <w:sz w:val="16"/>
                <w:szCs w:val="16"/>
              </w:rPr>
            </w:pPr>
            <w:r w:rsidRPr="00CE486C">
              <w:rPr>
                <w:sz w:val="22"/>
              </w:rPr>
              <w:t xml:space="preserve">- </w:t>
            </w:r>
            <w:r w:rsidRPr="00CE486C">
              <w:rPr>
                <w:sz w:val="16"/>
                <w:szCs w:val="16"/>
              </w:rPr>
              <w:t>полное наименование, ОГРН, фактический адрес; для индивидуальных предпринимателей - фамилия, имя, отчество, ОГРНИП, адрес регистрации по месту жительства; для физических лиц - фамилия, имя, отчество, адрес регистрации по месту жительс</w:t>
            </w:r>
            <w:r w:rsidRPr="00CE486C">
              <w:rPr>
                <w:sz w:val="16"/>
                <w:szCs w:val="16"/>
              </w:rPr>
              <w:t>т</w:t>
            </w:r>
            <w:r w:rsidRPr="00CE486C">
              <w:rPr>
                <w:sz w:val="16"/>
                <w:szCs w:val="16"/>
              </w:rPr>
              <w:t>ва, контактные данные)</w:t>
            </w:r>
          </w:p>
          <w:p w:rsidR="00984C9A" w:rsidRPr="00BA2803" w:rsidRDefault="00984C9A" w:rsidP="00984C9A">
            <w:pPr>
              <w:ind w:firstLine="561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5. Данные о земельном участке (объекте капитального строительства), на котором планируется разм</w:t>
            </w:r>
            <w:r w:rsidRPr="00BA2803">
              <w:rPr>
                <w:sz w:val="24"/>
                <w:szCs w:val="24"/>
              </w:rPr>
              <w:t>е</w:t>
            </w:r>
            <w:r w:rsidRPr="00BA2803">
              <w:rPr>
                <w:sz w:val="24"/>
                <w:szCs w:val="24"/>
              </w:rPr>
              <w:t>щение места (площадки) накопления ТКО:</w:t>
            </w:r>
          </w:p>
          <w:p w:rsidR="00984C9A" w:rsidRPr="00CE486C" w:rsidRDefault="00984C9A" w:rsidP="00984C9A">
            <w:pPr>
              <w:ind w:firstLine="561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____________________________________________</w:t>
            </w:r>
            <w:r>
              <w:rPr>
                <w:sz w:val="22"/>
              </w:rPr>
              <w:t>____________</w:t>
            </w:r>
            <w:r w:rsidRPr="00CE486C">
              <w:rPr>
                <w:sz w:val="22"/>
              </w:rPr>
              <w:t>__________________________</w:t>
            </w:r>
          </w:p>
          <w:p w:rsidR="00984C9A" w:rsidRPr="00BA2803" w:rsidRDefault="00984C9A" w:rsidP="00984C9A">
            <w:pPr>
              <w:ind w:firstLine="561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 xml:space="preserve">кадастровый номер объекта недвижимости (указывается в случае, если объект прошел </w:t>
            </w:r>
            <w:r w:rsidRPr="00BA2803">
              <w:rPr>
                <w:sz w:val="24"/>
                <w:szCs w:val="24"/>
              </w:rPr>
              <w:lastRenderedPageBreak/>
              <w:t>государс</w:t>
            </w:r>
            <w:r w:rsidRPr="00BA2803">
              <w:rPr>
                <w:sz w:val="24"/>
                <w:szCs w:val="24"/>
              </w:rPr>
              <w:t>т</w:t>
            </w:r>
            <w:r w:rsidRPr="00BA2803">
              <w:rPr>
                <w:sz w:val="24"/>
                <w:szCs w:val="24"/>
              </w:rPr>
              <w:t>венный кадастровый учет) &lt;*&gt;</w:t>
            </w:r>
          </w:p>
          <w:p w:rsidR="00984C9A" w:rsidRPr="00BA2803" w:rsidRDefault="00984C9A" w:rsidP="00984C9A">
            <w:pPr>
              <w:ind w:firstLine="561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Форма собственности земельного участка (объекта капитального строительства), на к</w:t>
            </w:r>
            <w:r w:rsidRPr="00BA2803">
              <w:rPr>
                <w:sz w:val="24"/>
                <w:szCs w:val="24"/>
              </w:rPr>
              <w:t>о</w:t>
            </w:r>
            <w:r w:rsidRPr="00BA2803">
              <w:rPr>
                <w:sz w:val="24"/>
                <w:szCs w:val="24"/>
              </w:rPr>
              <w:t>тором планируется размещение места (площадки) накопления ТКО: частная/муниципальная /государственная собственность не разграничена (нужное подчеркнуть);</w:t>
            </w:r>
          </w:p>
          <w:p w:rsidR="00984C9A" w:rsidRPr="00CE486C" w:rsidRDefault="00984C9A" w:rsidP="00984C9A">
            <w:pPr>
              <w:ind w:firstLine="561"/>
              <w:textAlignment w:val="baseline"/>
              <w:rPr>
                <w:sz w:val="22"/>
              </w:rPr>
            </w:pPr>
            <w:r w:rsidRPr="00BA2803">
              <w:rPr>
                <w:sz w:val="24"/>
                <w:szCs w:val="24"/>
              </w:rPr>
              <w:t>6. Вид и основание законного владения земельного участка (объекта капитального строительства), на котором планируется размещение места (площадки) накопления ТКО:</w:t>
            </w:r>
            <w:r w:rsidRPr="00CE486C">
              <w:rPr>
                <w:sz w:val="22"/>
              </w:rPr>
              <w:t xml:space="preserve"> ________________________________________</w:t>
            </w:r>
            <w:r>
              <w:rPr>
                <w:sz w:val="22"/>
              </w:rPr>
              <w:t>_________________</w:t>
            </w:r>
            <w:r w:rsidRPr="00CE486C">
              <w:rPr>
                <w:sz w:val="22"/>
              </w:rPr>
              <w:t>_____________________________.</w:t>
            </w:r>
          </w:p>
          <w:p w:rsidR="00984C9A" w:rsidRPr="00CE486C" w:rsidRDefault="00984C9A" w:rsidP="00984C9A">
            <w:pPr>
              <w:ind w:firstLine="560"/>
              <w:jc w:val="center"/>
              <w:textAlignment w:val="baseline"/>
              <w:rPr>
                <w:sz w:val="16"/>
                <w:szCs w:val="16"/>
              </w:rPr>
            </w:pPr>
            <w:r w:rsidRPr="00CE486C">
              <w:rPr>
                <w:sz w:val="16"/>
                <w:szCs w:val="16"/>
              </w:rPr>
              <w:t>(указывается владелец имущества, вид права владельца имущества)</w:t>
            </w:r>
          </w:p>
          <w:p w:rsidR="00984C9A" w:rsidRDefault="00984C9A" w:rsidP="00984C9A">
            <w:pPr>
              <w:spacing w:line="315" w:lineRule="atLeast"/>
              <w:ind w:firstLine="560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7. Данные об источниках образования ТКО:</w:t>
            </w:r>
          </w:p>
          <w:tbl>
            <w:tblPr>
              <w:tblW w:w="9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34"/>
              <w:gridCol w:w="3685"/>
              <w:gridCol w:w="5103"/>
            </w:tblGrid>
            <w:tr w:rsidR="00984C9A" w:rsidRPr="00360BB2" w:rsidTr="00984C9A">
              <w:tc>
                <w:tcPr>
                  <w:tcW w:w="834" w:type="dxa"/>
                </w:tcPr>
                <w:p w:rsidR="00984C9A" w:rsidRPr="00360BB2" w:rsidRDefault="00984C9A" w:rsidP="00984C9A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60BB2">
                    <w:rPr>
                      <w:sz w:val="24"/>
                      <w:szCs w:val="24"/>
                    </w:rPr>
                    <w:t>№</w:t>
                  </w:r>
                  <w:r w:rsidRPr="00360BB2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3685" w:type="dxa"/>
                </w:tcPr>
                <w:p w:rsidR="00984C9A" w:rsidRPr="00360BB2" w:rsidRDefault="00984C9A" w:rsidP="00984C9A">
                  <w:pPr>
                    <w:spacing w:line="315" w:lineRule="atLeas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60BB2">
                    <w:rPr>
                      <w:sz w:val="24"/>
                      <w:szCs w:val="24"/>
                    </w:rPr>
                    <w:t>Наименование источника образов</w:t>
                  </w:r>
                  <w:r w:rsidRPr="00360BB2">
                    <w:rPr>
                      <w:sz w:val="24"/>
                      <w:szCs w:val="24"/>
                    </w:rPr>
                    <w:t>а</w:t>
                  </w:r>
                  <w:r w:rsidRPr="00360BB2">
                    <w:rPr>
                      <w:sz w:val="24"/>
                      <w:szCs w:val="24"/>
                    </w:rPr>
                    <w:t>ния ТКО &lt;**&gt;</w:t>
                  </w:r>
                </w:p>
              </w:tc>
              <w:tc>
                <w:tcPr>
                  <w:tcW w:w="5103" w:type="dxa"/>
                </w:tcPr>
                <w:p w:rsidR="00984C9A" w:rsidRPr="00360BB2" w:rsidRDefault="00984C9A" w:rsidP="00984C9A">
                  <w:pPr>
                    <w:spacing w:line="315" w:lineRule="atLeas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60BB2">
                    <w:rPr>
                      <w:sz w:val="24"/>
                      <w:szCs w:val="24"/>
                    </w:rPr>
                    <w:t>Характеристика объекта - источника образов</w:t>
                  </w:r>
                  <w:r w:rsidRPr="00360BB2">
                    <w:rPr>
                      <w:sz w:val="24"/>
                      <w:szCs w:val="24"/>
                    </w:rPr>
                    <w:t>а</w:t>
                  </w:r>
                  <w:r w:rsidRPr="00360BB2">
                    <w:rPr>
                      <w:sz w:val="24"/>
                      <w:szCs w:val="24"/>
                    </w:rPr>
                    <w:t>ния ТКО (жилой дом, административное зд</w:t>
                  </w:r>
                  <w:r w:rsidRPr="00360BB2">
                    <w:rPr>
                      <w:sz w:val="24"/>
                      <w:szCs w:val="24"/>
                    </w:rPr>
                    <w:t>а</w:t>
                  </w:r>
                  <w:r w:rsidRPr="00360BB2">
                    <w:rPr>
                      <w:sz w:val="24"/>
                      <w:szCs w:val="24"/>
                    </w:rPr>
                    <w:t>ние, производственное помещение, иное)</w:t>
                  </w:r>
                </w:p>
              </w:tc>
            </w:tr>
            <w:tr w:rsidR="00984C9A" w:rsidRPr="00360BB2" w:rsidTr="00984C9A">
              <w:tc>
                <w:tcPr>
                  <w:tcW w:w="834" w:type="dxa"/>
                </w:tcPr>
                <w:p w:rsidR="00984C9A" w:rsidRPr="00360BB2" w:rsidRDefault="00984C9A" w:rsidP="00984C9A">
                  <w:pPr>
                    <w:ind w:hanging="426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60BB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5" w:type="dxa"/>
                </w:tcPr>
                <w:p w:rsidR="00984C9A" w:rsidRPr="00360BB2" w:rsidRDefault="00984C9A" w:rsidP="00984C9A">
                  <w:pPr>
                    <w:ind w:hanging="426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60BB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984C9A" w:rsidRPr="00360BB2" w:rsidRDefault="00984C9A" w:rsidP="00984C9A">
                  <w:pPr>
                    <w:ind w:hanging="426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60BB2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984C9A" w:rsidRPr="00360BB2" w:rsidTr="00984C9A">
              <w:tc>
                <w:tcPr>
                  <w:tcW w:w="834" w:type="dxa"/>
                </w:tcPr>
                <w:p w:rsidR="00984C9A" w:rsidRPr="00360BB2" w:rsidRDefault="00984C9A" w:rsidP="00984C9A">
                  <w:pPr>
                    <w:ind w:hanging="426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60BB2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85" w:type="dxa"/>
                </w:tcPr>
                <w:p w:rsidR="00984C9A" w:rsidRPr="00360BB2" w:rsidRDefault="00984C9A" w:rsidP="00984C9A">
                  <w:pPr>
                    <w:ind w:hanging="42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984C9A" w:rsidRPr="00360BB2" w:rsidRDefault="00984C9A" w:rsidP="00984C9A">
                  <w:pPr>
                    <w:ind w:hanging="426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4C9A" w:rsidRPr="00360BB2" w:rsidTr="00984C9A">
              <w:tc>
                <w:tcPr>
                  <w:tcW w:w="834" w:type="dxa"/>
                </w:tcPr>
                <w:p w:rsidR="00984C9A" w:rsidRPr="00360BB2" w:rsidRDefault="00984C9A" w:rsidP="00984C9A">
                  <w:pPr>
                    <w:ind w:hanging="426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360BB2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85" w:type="dxa"/>
                </w:tcPr>
                <w:p w:rsidR="00984C9A" w:rsidRPr="00360BB2" w:rsidRDefault="00984C9A" w:rsidP="00984C9A">
                  <w:pPr>
                    <w:ind w:hanging="42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984C9A" w:rsidRPr="00360BB2" w:rsidRDefault="00984C9A" w:rsidP="00984C9A">
                  <w:pPr>
                    <w:ind w:hanging="426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84C9A" w:rsidRPr="00CE486C" w:rsidRDefault="00984C9A" w:rsidP="00984C9A">
            <w:pPr>
              <w:ind w:firstLine="561"/>
              <w:jc w:val="both"/>
              <w:textAlignment w:val="baseline"/>
              <w:rPr>
                <w:sz w:val="16"/>
                <w:szCs w:val="16"/>
              </w:rPr>
            </w:pPr>
            <w:r w:rsidRPr="00BA2803">
              <w:rPr>
                <w:sz w:val="24"/>
                <w:szCs w:val="24"/>
              </w:rPr>
              <w:t>8. Содержание места (площадки) накопления ТКО планируется осуществлять за счет средств:</w:t>
            </w:r>
            <w:r w:rsidRPr="00CE486C">
              <w:rPr>
                <w:sz w:val="22"/>
              </w:rPr>
              <w:t xml:space="preserve"> ________________________________</w:t>
            </w:r>
            <w:r>
              <w:rPr>
                <w:sz w:val="22"/>
              </w:rPr>
              <w:t>_______________________</w:t>
            </w:r>
            <w:r w:rsidRPr="00CE486C">
              <w:rPr>
                <w:sz w:val="22"/>
              </w:rPr>
              <w:t>_______________________________.</w:t>
            </w:r>
            <w:r>
              <w:rPr>
                <w:sz w:val="22"/>
              </w:rPr>
              <w:br/>
            </w: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Pr="00CE486C">
              <w:rPr>
                <w:sz w:val="16"/>
                <w:szCs w:val="16"/>
              </w:rPr>
              <w:t>(источник финансирования)</w:t>
            </w:r>
          </w:p>
          <w:p w:rsidR="00984C9A" w:rsidRPr="00BA2803" w:rsidRDefault="00984C9A" w:rsidP="00984C9A">
            <w:pPr>
              <w:ind w:firstLine="560"/>
              <w:jc w:val="both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Подтверждаю принятие обязательств по обустройству и содержанию созданного места (площадки) накопления ТКО, указанного в настоящем заявлении, в соответствии с требов</w:t>
            </w:r>
            <w:r w:rsidRPr="00BA2803">
              <w:rPr>
                <w:sz w:val="24"/>
                <w:szCs w:val="24"/>
              </w:rPr>
              <w:t>а</w:t>
            </w:r>
            <w:r w:rsidRPr="00BA2803">
              <w:rPr>
                <w:sz w:val="24"/>
                <w:szCs w:val="24"/>
              </w:rPr>
              <w:t>ниями законодательства Российской Федерации в области санитарно-эпидемиологического благополучия н</w:t>
            </w:r>
            <w:r w:rsidRPr="00BA2803">
              <w:rPr>
                <w:sz w:val="24"/>
                <w:szCs w:val="24"/>
              </w:rPr>
              <w:t>а</w:t>
            </w:r>
            <w:r w:rsidRPr="00BA2803">
              <w:rPr>
                <w:sz w:val="24"/>
                <w:szCs w:val="24"/>
              </w:rPr>
              <w:t>селения и иного законодательства Российской Федерации.</w:t>
            </w:r>
          </w:p>
          <w:p w:rsidR="00984C9A" w:rsidRPr="00CE486C" w:rsidRDefault="00984C9A" w:rsidP="00984C9A">
            <w:pPr>
              <w:ind w:firstLine="560"/>
              <w:jc w:val="both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_________________</w:t>
            </w:r>
          </w:p>
          <w:p w:rsidR="00984C9A" w:rsidRPr="0053543A" w:rsidRDefault="00984C9A" w:rsidP="00984C9A">
            <w:pPr>
              <w:ind w:firstLine="561"/>
              <w:jc w:val="both"/>
              <w:textAlignment w:val="baseline"/>
              <w:rPr>
                <w:sz w:val="16"/>
                <w:szCs w:val="16"/>
              </w:rPr>
            </w:pPr>
            <w:r w:rsidRPr="0053543A">
              <w:rPr>
                <w:sz w:val="16"/>
                <w:szCs w:val="16"/>
              </w:rPr>
              <w:t>(подпись заявителя)</w:t>
            </w:r>
          </w:p>
          <w:p w:rsidR="00984C9A" w:rsidRPr="00CE486C" w:rsidRDefault="00984C9A" w:rsidP="00984C9A">
            <w:pPr>
              <w:ind w:firstLine="560"/>
              <w:jc w:val="both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 xml:space="preserve">М.П. </w:t>
            </w:r>
            <w:r w:rsidRPr="0053543A">
              <w:rPr>
                <w:sz w:val="16"/>
                <w:szCs w:val="16"/>
              </w:rPr>
              <w:t>(при наличии)</w:t>
            </w:r>
          </w:p>
          <w:p w:rsidR="00984C9A" w:rsidRPr="00BA2803" w:rsidRDefault="00984C9A" w:rsidP="00984C9A">
            <w:pPr>
              <w:ind w:firstLine="560"/>
              <w:jc w:val="both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 xml:space="preserve">Уведомлен об обязанности сообщать в Администрацию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BA2803">
              <w:rPr>
                <w:sz w:val="24"/>
                <w:szCs w:val="24"/>
              </w:rPr>
              <w:t xml:space="preserve"> о любых изменениях сведений, содержащихся в реестре, в срок не позднее 5 рабочих дней со дня насту</w:t>
            </w:r>
            <w:r w:rsidRPr="00BA2803">
              <w:rPr>
                <w:sz w:val="24"/>
                <w:szCs w:val="24"/>
              </w:rPr>
              <w:t>п</w:t>
            </w:r>
            <w:r w:rsidRPr="00BA2803">
              <w:rPr>
                <w:sz w:val="24"/>
                <w:szCs w:val="24"/>
              </w:rPr>
              <w:t>ления таких изменений путем направления соответствующего извещения на бумажном носителе.</w:t>
            </w:r>
          </w:p>
          <w:p w:rsidR="00984C9A" w:rsidRPr="00CE486C" w:rsidRDefault="00984C9A" w:rsidP="00984C9A">
            <w:pPr>
              <w:ind w:firstLine="560"/>
              <w:jc w:val="both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_________________</w:t>
            </w:r>
          </w:p>
          <w:p w:rsidR="00984C9A" w:rsidRPr="0053543A" w:rsidRDefault="00984C9A" w:rsidP="00984C9A">
            <w:pPr>
              <w:ind w:firstLine="560"/>
              <w:jc w:val="both"/>
              <w:textAlignment w:val="baseline"/>
              <w:rPr>
                <w:sz w:val="16"/>
                <w:szCs w:val="16"/>
              </w:rPr>
            </w:pPr>
            <w:r w:rsidRPr="0053543A">
              <w:rPr>
                <w:sz w:val="16"/>
                <w:szCs w:val="16"/>
              </w:rPr>
              <w:t>(подпись заявителя)</w:t>
            </w:r>
          </w:p>
          <w:p w:rsidR="00984C9A" w:rsidRPr="00CE486C" w:rsidRDefault="00984C9A" w:rsidP="00984C9A">
            <w:pPr>
              <w:ind w:firstLine="560"/>
              <w:jc w:val="both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 xml:space="preserve">М.П. </w:t>
            </w:r>
            <w:r w:rsidRPr="0053543A">
              <w:rPr>
                <w:sz w:val="16"/>
                <w:szCs w:val="16"/>
              </w:rPr>
              <w:t>(при наличии)</w:t>
            </w:r>
          </w:p>
          <w:p w:rsidR="00984C9A" w:rsidRPr="00BA2803" w:rsidRDefault="00984C9A" w:rsidP="00984C9A">
            <w:pPr>
              <w:ind w:firstLine="560"/>
              <w:jc w:val="both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К настоящей заявке прилагаются:</w:t>
            </w:r>
          </w:p>
          <w:p w:rsidR="00984C9A" w:rsidRPr="00BA2803" w:rsidRDefault="00984C9A" w:rsidP="00984C9A">
            <w:pPr>
              <w:ind w:firstLine="560"/>
              <w:jc w:val="both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схема размещения планируемого места (площадки) накопления ТКО, отражающая да</w:t>
            </w:r>
            <w:r w:rsidRPr="00BA2803">
              <w:rPr>
                <w:sz w:val="24"/>
                <w:szCs w:val="24"/>
              </w:rPr>
              <w:t>н</w:t>
            </w:r>
            <w:r w:rsidRPr="00BA2803">
              <w:rPr>
                <w:sz w:val="24"/>
                <w:szCs w:val="24"/>
              </w:rPr>
              <w:t>ные о местоположении места (площадки) накопления ТКО на карте Валдайского городского поселения в масштабе 1:500, выполненная в произвольной форме, с обозначением рассто</w:t>
            </w:r>
            <w:r w:rsidRPr="00BA2803">
              <w:rPr>
                <w:sz w:val="24"/>
                <w:szCs w:val="24"/>
              </w:rPr>
              <w:t>я</w:t>
            </w:r>
            <w:r w:rsidRPr="00BA2803">
              <w:rPr>
                <w:sz w:val="24"/>
                <w:szCs w:val="24"/>
              </w:rPr>
              <w:t>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 на ____________ листах;</w:t>
            </w:r>
          </w:p>
          <w:p w:rsidR="00984C9A" w:rsidRDefault="00984C9A" w:rsidP="00984C9A">
            <w:pPr>
              <w:spacing w:line="315" w:lineRule="atLeast"/>
              <w:ind w:firstLine="560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согласие владельцев инженерных коммуникаций на использование земель, земельного участка для размещения места (площадки) ТКО, попадающих в зону размещения объекта, на ____________ ли</w:t>
            </w:r>
            <w:r w:rsidRPr="00BA2803">
              <w:rPr>
                <w:sz w:val="24"/>
                <w:szCs w:val="24"/>
              </w:rPr>
              <w:t>с</w:t>
            </w:r>
            <w:r w:rsidRPr="00BA2803">
              <w:rPr>
                <w:sz w:val="24"/>
                <w:szCs w:val="24"/>
              </w:rPr>
              <w:t>тах.</w:t>
            </w:r>
          </w:p>
          <w:p w:rsidR="00984C9A" w:rsidRPr="00BA2803" w:rsidRDefault="00984C9A" w:rsidP="00984C9A">
            <w:pPr>
              <w:spacing w:line="315" w:lineRule="atLeast"/>
              <w:ind w:firstLine="560"/>
              <w:textAlignment w:val="baseline"/>
              <w:rPr>
                <w:sz w:val="24"/>
                <w:szCs w:val="24"/>
              </w:rPr>
            </w:pPr>
          </w:p>
        </w:tc>
      </w:tr>
      <w:tr w:rsidR="00984C9A" w:rsidRPr="00CE486C" w:rsidTr="00984C9A"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4C9A" w:rsidRPr="00BA2803" w:rsidRDefault="00984C9A" w:rsidP="00984C9A">
            <w:pPr>
              <w:ind w:hanging="426"/>
              <w:jc w:val="center"/>
              <w:textAlignment w:val="baseline"/>
              <w:rPr>
                <w:sz w:val="24"/>
                <w:szCs w:val="24"/>
              </w:rPr>
            </w:pPr>
            <w:r w:rsidRPr="00CE486C">
              <w:rPr>
                <w:sz w:val="22"/>
              </w:rPr>
              <w:lastRenderedPageBreak/>
              <w:t>Заявитель: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_______________________/</w:t>
            </w:r>
          </w:p>
          <w:p w:rsidR="00984C9A" w:rsidRPr="00BA2803" w:rsidRDefault="00984C9A" w:rsidP="00984C9A">
            <w:pPr>
              <w:ind w:hanging="426"/>
              <w:jc w:val="center"/>
              <w:textAlignment w:val="baseline"/>
              <w:rPr>
                <w:sz w:val="24"/>
                <w:szCs w:val="24"/>
              </w:rPr>
            </w:pPr>
            <w:r w:rsidRPr="0053543A">
              <w:rPr>
                <w:sz w:val="16"/>
                <w:szCs w:val="16"/>
              </w:rPr>
              <w:t>(подпись)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C9A" w:rsidRPr="00CE486C" w:rsidRDefault="00984C9A" w:rsidP="00984C9A">
            <w:pPr>
              <w:ind w:hanging="426"/>
              <w:jc w:val="center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_______________________/</w:t>
            </w:r>
          </w:p>
          <w:p w:rsidR="00984C9A" w:rsidRPr="00BA2803" w:rsidRDefault="00984C9A" w:rsidP="00984C9A">
            <w:pPr>
              <w:ind w:hanging="426"/>
              <w:jc w:val="center"/>
              <w:textAlignment w:val="baseline"/>
              <w:rPr>
                <w:sz w:val="24"/>
                <w:szCs w:val="24"/>
              </w:rPr>
            </w:pPr>
            <w:r w:rsidRPr="0053543A">
              <w:rPr>
                <w:sz w:val="16"/>
                <w:szCs w:val="16"/>
              </w:rPr>
              <w:t>(Ф.И.О. (последнее - при наличии)</w:t>
            </w:r>
          </w:p>
        </w:tc>
      </w:tr>
      <w:tr w:rsidR="00984C9A" w:rsidRPr="00CE486C" w:rsidTr="00984C9A">
        <w:tc>
          <w:tcPr>
            <w:tcW w:w="9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«</w:t>
            </w:r>
            <w:r w:rsidRPr="00CE486C">
              <w:rPr>
                <w:sz w:val="22"/>
              </w:rPr>
              <w:t>___</w:t>
            </w:r>
            <w:r>
              <w:rPr>
                <w:sz w:val="22"/>
              </w:rPr>
              <w:t>»</w:t>
            </w:r>
            <w:r w:rsidRPr="00CE486C">
              <w:rPr>
                <w:sz w:val="22"/>
              </w:rPr>
              <w:t xml:space="preserve"> ____________ 20__ г.</w:t>
            </w:r>
          </w:p>
          <w:p w:rsidR="00984C9A" w:rsidRPr="00CE486C" w:rsidRDefault="00984C9A" w:rsidP="00984C9A">
            <w:pPr>
              <w:ind w:hanging="426"/>
              <w:jc w:val="right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М.П. (при наличии)</w:t>
            </w:r>
          </w:p>
          <w:p w:rsidR="00984C9A" w:rsidRPr="00BA2803" w:rsidRDefault="00984C9A" w:rsidP="00984C9A">
            <w:pPr>
              <w:ind w:hanging="426"/>
              <w:jc w:val="right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24"/>
                <w:szCs w:val="24"/>
              </w:rPr>
              <w:t>Отметка должностного лица, принявшего заявление и приложенные к нему документы:</w:t>
            </w:r>
          </w:p>
        </w:tc>
      </w:tr>
      <w:tr w:rsidR="00984C9A" w:rsidRPr="00CE486C" w:rsidTr="00984C9A"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4C9A" w:rsidRPr="00CE486C" w:rsidRDefault="00984C9A" w:rsidP="00984C9A">
            <w:pPr>
              <w:spacing w:line="315" w:lineRule="atLeast"/>
              <w:ind w:hanging="426"/>
              <w:jc w:val="right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t>________________________</w:t>
            </w:r>
          </w:p>
          <w:p w:rsidR="00984C9A" w:rsidRPr="00BA2803" w:rsidRDefault="00984C9A" w:rsidP="00984C9A">
            <w:pPr>
              <w:ind w:hanging="426"/>
              <w:jc w:val="center"/>
              <w:textAlignment w:val="baseline"/>
              <w:rPr>
                <w:sz w:val="24"/>
                <w:szCs w:val="24"/>
              </w:rPr>
            </w:pPr>
            <w:r w:rsidRPr="00BA2803">
              <w:rPr>
                <w:sz w:val="16"/>
                <w:szCs w:val="16"/>
              </w:rPr>
              <w:lastRenderedPageBreak/>
              <w:t>(</w:t>
            </w:r>
            <w:r>
              <w:rPr>
                <w:sz w:val="16"/>
                <w:szCs w:val="16"/>
              </w:rPr>
              <w:t>(</w:t>
            </w:r>
            <w:r w:rsidRPr="00BA2803">
              <w:rPr>
                <w:sz w:val="16"/>
                <w:szCs w:val="16"/>
              </w:rPr>
              <w:t>должность уполномоченного лица о</w:t>
            </w:r>
            <w:r w:rsidRPr="00BA2803">
              <w:rPr>
                <w:sz w:val="16"/>
                <w:szCs w:val="16"/>
              </w:rPr>
              <w:t>р</w:t>
            </w:r>
            <w:r w:rsidRPr="00BA2803">
              <w:rPr>
                <w:sz w:val="16"/>
                <w:szCs w:val="16"/>
              </w:rPr>
              <w:t>гана)</w:t>
            </w:r>
          </w:p>
        </w:tc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C9A" w:rsidRPr="00CE486C" w:rsidRDefault="00984C9A" w:rsidP="00984C9A">
            <w:pPr>
              <w:spacing w:line="315" w:lineRule="atLeast"/>
              <w:ind w:hanging="426"/>
              <w:jc w:val="right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lastRenderedPageBreak/>
              <w:t>________________________</w:t>
            </w:r>
          </w:p>
          <w:p w:rsidR="00984C9A" w:rsidRPr="00BA2803" w:rsidRDefault="00984C9A" w:rsidP="00984C9A">
            <w:pPr>
              <w:ind w:hanging="426"/>
              <w:jc w:val="center"/>
              <w:textAlignment w:val="baseline"/>
              <w:rPr>
                <w:sz w:val="24"/>
                <w:szCs w:val="24"/>
              </w:rPr>
            </w:pPr>
            <w:r w:rsidRPr="0053543A">
              <w:rPr>
                <w:sz w:val="16"/>
                <w:szCs w:val="16"/>
              </w:rPr>
              <w:lastRenderedPageBreak/>
              <w:t>(подпись)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C9A" w:rsidRPr="00CE486C" w:rsidRDefault="00984C9A" w:rsidP="00984C9A">
            <w:pPr>
              <w:spacing w:line="315" w:lineRule="atLeast"/>
              <w:ind w:hanging="426"/>
              <w:jc w:val="right"/>
              <w:textAlignment w:val="baseline"/>
              <w:rPr>
                <w:sz w:val="22"/>
              </w:rPr>
            </w:pPr>
            <w:r w:rsidRPr="00CE486C">
              <w:rPr>
                <w:sz w:val="22"/>
              </w:rPr>
              <w:lastRenderedPageBreak/>
              <w:t>________________________</w:t>
            </w:r>
          </w:p>
          <w:p w:rsidR="00984C9A" w:rsidRPr="00BA2803" w:rsidRDefault="00984C9A" w:rsidP="00984C9A">
            <w:pPr>
              <w:ind w:hanging="426"/>
              <w:jc w:val="center"/>
              <w:textAlignment w:val="baseline"/>
              <w:rPr>
                <w:sz w:val="24"/>
                <w:szCs w:val="24"/>
              </w:rPr>
            </w:pPr>
            <w:r w:rsidRPr="0053543A">
              <w:rPr>
                <w:sz w:val="16"/>
                <w:szCs w:val="16"/>
              </w:rPr>
              <w:lastRenderedPageBreak/>
              <w:t>(расшифровка подписи)</w:t>
            </w:r>
          </w:p>
        </w:tc>
      </w:tr>
      <w:tr w:rsidR="00984C9A" w:rsidRPr="00CE486C" w:rsidTr="00984C9A">
        <w:tc>
          <w:tcPr>
            <w:tcW w:w="9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4C9A" w:rsidRPr="00BA2803" w:rsidRDefault="00984C9A" w:rsidP="00984C9A">
            <w:pPr>
              <w:ind w:hanging="426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</w:rPr>
              <w:lastRenderedPageBreak/>
              <w:t>«</w:t>
            </w:r>
            <w:r w:rsidRPr="00CE486C">
              <w:rPr>
                <w:sz w:val="22"/>
              </w:rPr>
              <w:t>___</w:t>
            </w:r>
            <w:r>
              <w:rPr>
                <w:sz w:val="22"/>
              </w:rPr>
              <w:t>»</w:t>
            </w:r>
            <w:r w:rsidRPr="00CE486C">
              <w:rPr>
                <w:sz w:val="22"/>
              </w:rPr>
              <w:t xml:space="preserve"> ____________ 20__ г.</w:t>
            </w:r>
          </w:p>
        </w:tc>
      </w:tr>
    </w:tbl>
    <w:p w:rsidR="00984C9A" w:rsidRPr="0053543A" w:rsidRDefault="00984C9A" w:rsidP="00984C9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53543A">
        <w:rPr>
          <w:spacing w:val="2"/>
        </w:rPr>
        <w:t>* Указывается наименование правоустанавливающего документа, его реквизиты (при наличии), серия, номер, дата регистрации, кем, когда, кому выдан, срок действия или решение о размещении объе</w:t>
      </w:r>
      <w:r w:rsidRPr="0053543A">
        <w:rPr>
          <w:spacing w:val="2"/>
        </w:rPr>
        <w:t>к</w:t>
      </w:r>
      <w:r w:rsidRPr="0053543A">
        <w:rPr>
          <w:spacing w:val="2"/>
        </w:rPr>
        <w:t>тов (мест (площадок) накопления отходов) на землях или земельных участках, находящихся в государс</w:t>
      </w:r>
      <w:r w:rsidRPr="0053543A">
        <w:rPr>
          <w:spacing w:val="2"/>
        </w:rPr>
        <w:t>т</w:t>
      </w:r>
      <w:r w:rsidRPr="0053543A">
        <w:rPr>
          <w:spacing w:val="2"/>
        </w:rPr>
        <w:t>венной или муниципальной собственности, без предоставления земельных участков и установления сервит</w:t>
      </w:r>
      <w:r w:rsidRPr="0053543A">
        <w:rPr>
          <w:spacing w:val="2"/>
        </w:rPr>
        <w:t>у</w:t>
      </w:r>
      <w:r w:rsidRPr="0053543A">
        <w:rPr>
          <w:spacing w:val="2"/>
        </w:rPr>
        <w:t>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 В случае размещения ме</w:t>
      </w:r>
      <w:r w:rsidRPr="0053543A">
        <w:rPr>
          <w:spacing w:val="2"/>
        </w:rPr>
        <w:t>с</w:t>
      </w:r>
      <w:r w:rsidRPr="0053543A">
        <w:rPr>
          <w:spacing w:val="2"/>
        </w:rPr>
        <w:t>та (площадки) накопления ТКО в составе существующего объекта капитального строительства в данной строке указывается кадастровый номер всего здания (строения, сооружения), а не отдельных помещений, расположенных в нем.</w:t>
      </w:r>
    </w:p>
    <w:p w:rsidR="00984C9A" w:rsidRPr="0053543A" w:rsidRDefault="00984C9A" w:rsidP="00984C9A">
      <w:pPr>
        <w:shd w:val="clear" w:color="auto" w:fill="FFFFFF"/>
        <w:ind w:firstLine="709"/>
        <w:jc w:val="both"/>
        <w:textAlignment w:val="baseline"/>
        <w:rPr>
          <w:spacing w:val="2"/>
          <w:sz w:val="18"/>
          <w:szCs w:val="18"/>
        </w:rPr>
      </w:pPr>
      <w:r w:rsidRPr="0053543A">
        <w:rPr>
          <w:spacing w:val="2"/>
        </w:rPr>
        <w:t>** Сведения об одном или нескольких объектах капитального строительства на территории Ва</w:t>
      </w:r>
      <w:r w:rsidRPr="0053543A">
        <w:rPr>
          <w:spacing w:val="2"/>
        </w:rPr>
        <w:t>л</w:t>
      </w:r>
      <w:r w:rsidRPr="0053543A">
        <w:rPr>
          <w:spacing w:val="2"/>
        </w:rPr>
        <w:t xml:space="preserve">дайского </w:t>
      </w:r>
      <w:r>
        <w:rPr>
          <w:spacing w:val="2"/>
        </w:rPr>
        <w:t>округа</w:t>
      </w:r>
      <w:r w:rsidRPr="0053543A">
        <w:rPr>
          <w:spacing w:val="2"/>
        </w:rPr>
        <w:t>, где эти объекты располагаются и при осуществлении деятельности на которых у физич</w:t>
      </w:r>
      <w:r w:rsidRPr="0053543A">
        <w:rPr>
          <w:spacing w:val="2"/>
        </w:rPr>
        <w:t>е</w:t>
      </w:r>
      <w:r w:rsidRPr="0053543A">
        <w:rPr>
          <w:spacing w:val="2"/>
        </w:rPr>
        <w:t>ских и юридических лиц образуются ТКО, складирование которых планируется осуществлять в создаваемом месте (на площадке) накопления ТКО, включая их наименование и адрес местон</w:t>
      </w:r>
      <w:r w:rsidRPr="0053543A">
        <w:rPr>
          <w:spacing w:val="2"/>
        </w:rPr>
        <w:t>а</w:t>
      </w:r>
      <w:r w:rsidRPr="0053543A">
        <w:rPr>
          <w:spacing w:val="2"/>
        </w:rPr>
        <w:t>хождения.</w:t>
      </w:r>
    </w:p>
    <w:p w:rsidR="00984C9A" w:rsidRPr="0053543A" w:rsidRDefault="00984C9A" w:rsidP="00984C9A">
      <w:pPr>
        <w:jc w:val="both"/>
        <w:rPr>
          <w:sz w:val="24"/>
          <w:szCs w:val="24"/>
        </w:rPr>
      </w:pPr>
    </w:p>
    <w:p w:rsidR="00E27CB0" w:rsidRDefault="00E27CB0">
      <w:pPr>
        <w:rPr>
          <w:spacing w:val="2"/>
          <w:sz w:val="22"/>
        </w:rPr>
      </w:pPr>
      <w:r>
        <w:rPr>
          <w:spacing w:val="2"/>
          <w:sz w:val="22"/>
        </w:rPr>
        <w:br w:type="page"/>
      </w:r>
    </w:p>
    <w:p w:rsidR="00984C9A" w:rsidRPr="00E27CB0" w:rsidRDefault="00984C9A" w:rsidP="00984C9A">
      <w:pPr>
        <w:shd w:val="clear" w:color="auto" w:fill="FFFFFF"/>
        <w:ind w:left="5670"/>
        <w:jc w:val="center"/>
        <w:textAlignment w:val="baseline"/>
        <w:rPr>
          <w:spacing w:val="2"/>
          <w:sz w:val="24"/>
          <w:szCs w:val="24"/>
        </w:rPr>
      </w:pPr>
      <w:r w:rsidRPr="00E27CB0">
        <w:rPr>
          <w:spacing w:val="2"/>
          <w:sz w:val="24"/>
          <w:szCs w:val="24"/>
        </w:rPr>
        <w:lastRenderedPageBreak/>
        <w:t>Приложение</w:t>
      </w:r>
    </w:p>
    <w:p w:rsidR="00984C9A" w:rsidRPr="00E27CB0" w:rsidRDefault="00984C9A" w:rsidP="00E27CB0">
      <w:pPr>
        <w:shd w:val="clear" w:color="auto" w:fill="FFFFFF"/>
        <w:spacing w:line="240" w:lineRule="exact"/>
        <w:ind w:left="5670"/>
        <w:jc w:val="both"/>
        <w:textAlignment w:val="baseline"/>
        <w:rPr>
          <w:spacing w:val="2"/>
          <w:sz w:val="24"/>
          <w:szCs w:val="24"/>
        </w:rPr>
      </w:pPr>
      <w:r w:rsidRPr="00E27CB0">
        <w:rPr>
          <w:spacing w:val="2"/>
          <w:sz w:val="24"/>
          <w:szCs w:val="24"/>
        </w:rPr>
        <w:t>к Заявке о согласовании создания места (площадки) накопления тве</w:t>
      </w:r>
      <w:r w:rsidRPr="00E27CB0">
        <w:rPr>
          <w:spacing w:val="2"/>
          <w:sz w:val="24"/>
          <w:szCs w:val="24"/>
        </w:rPr>
        <w:t>р</w:t>
      </w:r>
      <w:r w:rsidRPr="00E27CB0">
        <w:rPr>
          <w:spacing w:val="2"/>
          <w:sz w:val="24"/>
          <w:szCs w:val="24"/>
        </w:rPr>
        <w:t>дых коммунальных отходов</w:t>
      </w:r>
    </w:p>
    <w:p w:rsidR="00984C9A" w:rsidRDefault="00984C9A" w:rsidP="00984C9A">
      <w:pPr>
        <w:shd w:val="clear" w:color="auto" w:fill="FFFFFF"/>
        <w:ind w:left="5670"/>
        <w:jc w:val="center"/>
        <w:textAlignment w:val="baseline"/>
        <w:rPr>
          <w:spacing w:val="2"/>
          <w:sz w:val="22"/>
        </w:rPr>
      </w:pPr>
    </w:p>
    <w:p w:rsidR="00984C9A" w:rsidRPr="006B4E1C" w:rsidRDefault="00984C9A" w:rsidP="00984C9A">
      <w:pPr>
        <w:ind w:firstLine="709"/>
        <w:jc w:val="center"/>
        <w:textAlignment w:val="baseline"/>
        <w:rPr>
          <w:sz w:val="22"/>
          <w:szCs w:val="22"/>
        </w:rPr>
      </w:pPr>
      <w:r w:rsidRPr="006B4E1C">
        <w:rPr>
          <w:sz w:val="22"/>
          <w:szCs w:val="22"/>
        </w:rPr>
        <w:t>Схема</w:t>
      </w:r>
    </w:p>
    <w:p w:rsidR="00984C9A" w:rsidRPr="006B4E1C" w:rsidRDefault="00984C9A" w:rsidP="00984C9A">
      <w:pPr>
        <w:ind w:firstLine="709"/>
        <w:jc w:val="both"/>
        <w:textAlignment w:val="baseline"/>
        <w:rPr>
          <w:sz w:val="22"/>
          <w:szCs w:val="22"/>
        </w:rPr>
      </w:pPr>
      <w:r w:rsidRPr="006B4E1C">
        <w:rPr>
          <w:sz w:val="22"/>
          <w:szCs w:val="22"/>
        </w:rPr>
        <w:t>размещения места (площадки) накопления твердых коммунальных отходов на земельном учас</w:t>
      </w:r>
      <w:r w:rsidRPr="006B4E1C">
        <w:rPr>
          <w:sz w:val="22"/>
          <w:szCs w:val="22"/>
        </w:rPr>
        <w:t>т</w:t>
      </w:r>
      <w:r w:rsidRPr="006B4E1C">
        <w:rPr>
          <w:sz w:val="22"/>
          <w:szCs w:val="22"/>
        </w:rPr>
        <w:t>ке/объекте капитального строительства</w:t>
      </w:r>
    </w:p>
    <w:p w:rsidR="00984C9A" w:rsidRPr="006B4E1C" w:rsidRDefault="00984C9A" w:rsidP="00984C9A">
      <w:pPr>
        <w:ind w:firstLine="709"/>
        <w:jc w:val="both"/>
        <w:textAlignment w:val="baseline"/>
        <w:rPr>
          <w:sz w:val="22"/>
          <w:szCs w:val="22"/>
        </w:rPr>
      </w:pPr>
      <w:r w:rsidRPr="006B4E1C">
        <w:rPr>
          <w:sz w:val="22"/>
          <w:szCs w:val="22"/>
        </w:rPr>
        <w:t>(выбрать вид объекта, на котором будет располагаться место (площадка))</w:t>
      </w:r>
    </w:p>
    <w:p w:rsidR="00984C9A" w:rsidRPr="006B4E1C" w:rsidRDefault="00984C9A" w:rsidP="00984C9A">
      <w:pPr>
        <w:ind w:firstLine="709"/>
        <w:jc w:val="both"/>
        <w:textAlignment w:val="baseline"/>
        <w:rPr>
          <w:sz w:val="22"/>
          <w:szCs w:val="22"/>
        </w:rPr>
      </w:pPr>
      <w:r w:rsidRPr="006B4E1C">
        <w:rPr>
          <w:sz w:val="22"/>
          <w:szCs w:val="22"/>
        </w:rPr>
        <w:t>по адресу _________________________________________________________________</w:t>
      </w:r>
    </w:p>
    <w:p w:rsidR="00984C9A" w:rsidRPr="006B4E1C" w:rsidRDefault="00984C9A" w:rsidP="00984C9A">
      <w:pPr>
        <w:ind w:firstLine="709"/>
        <w:jc w:val="both"/>
        <w:textAlignment w:val="baseline"/>
        <w:rPr>
          <w:sz w:val="22"/>
          <w:szCs w:val="22"/>
        </w:rPr>
      </w:pPr>
      <w:r w:rsidRPr="006B4E1C">
        <w:rPr>
          <w:sz w:val="22"/>
          <w:szCs w:val="22"/>
        </w:rPr>
        <w:t>с кадастровым номером _____________________________________________________</w:t>
      </w:r>
    </w:p>
    <w:p w:rsidR="00984C9A" w:rsidRPr="006B4E1C" w:rsidRDefault="00984C9A" w:rsidP="00984C9A">
      <w:pPr>
        <w:ind w:firstLine="709"/>
        <w:jc w:val="both"/>
        <w:textAlignment w:val="baseline"/>
        <w:rPr>
          <w:sz w:val="22"/>
          <w:szCs w:val="22"/>
        </w:rPr>
      </w:pPr>
      <w:r w:rsidRPr="006B4E1C">
        <w:rPr>
          <w:sz w:val="22"/>
          <w:szCs w:val="22"/>
        </w:rPr>
        <w:t>(указывается кадастровый номер земельного участка или объекта капитального строител</w:t>
      </w:r>
      <w:r w:rsidRPr="006B4E1C">
        <w:rPr>
          <w:sz w:val="22"/>
          <w:szCs w:val="22"/>
        </w:rPr>
        <w:t>ь</w:t>
      </w:r>
      <w:r w:rsidRPr="006B4E1C">
        <w:rPr>
          <w:sz w:val="22"/>
          <w:szCs w:val="22"/>
        </w:rPr>
        <w:t>ства при его наличии)</w:t>
      </w:r>
    </w:p>
    <w:p w:rsidR="00984C9A" w:rsidRDefault="00984C9A" w:rsidP="00984C9A">
      <w:pPr>
        <w:shd w:val="clear" w:color="auto" w:fill="FFFFFF"/>
        <w:ind w:firstLine="709"/>
        <w:jc w:val="both"/>
        <w:textAlignment w:val="baseline"/>
        <w:rPr>
          <w:sz w:val="22"/>
          <w:szCs w:val="22"/>
        </w:rPr>
      </w:pPr>
      <w:r w:rsidRPr="006B4E1C">
        <w:rPr>
          <w:sz w:val="22"/>
          <w:szCs w:val="22"/>
        </w:rPr>
        <w:t>Графическая часть &lt;*&gt;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984C9A" w:rsidRPr="00360BB2" w:rsidTr="00984C9A">
        <w:tc>
          <w:tcPr>
            <w:tcW w:w="9570" w:type="dxa"/>
          </w:tcPr>
          <w:p w:rsidR="00984C9A" w:rsidRPr="00360BB2" w:rsidRDefault="00984C9A" w:rsidP="00984C9A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84C9A" w:rsidRPr="00360BB2" w:rsidTr="00984C9A">
        <w:tc>
          <w:tcPr>
            <w:tcW w:w="9570" w:type="dxa"/>
          </w:tcPr>
          <w:p w:rsidR="00984C9A" w:rsidRPr="00360BB2" w:rsidRDefault="00984C9A" w:rsidP="00984C9A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84C9A" w:rsidRPr="00360BB2" w:rsidTr="00984C9A">
        <w:tc>
          <w:tcPr>
            <w:tcW w:w="9570" w:type="dxa"/>
          </w:tcPr>
          <w:p w:rsidR="00984C9A" w:rsidRPr="00360BB2" w:rsidRDefault="00984C9A" w:rsidP="00984C9A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84C9A" w:rsidRPr="00360BB2" w:rsidTr="00984C9A">
        <w:tc>
          <w:tcPr>
            <w:tcW w:w="9570" w:type="dxa"/>
          </w:tcPr>
          <w:p w:rsidR="00984C9A" w:rsidRPr="00360BB2" w:rsidRDefault="00984C9A" w:rsidP="00984C9A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84C9A" w:rsidRPr="00360BB2" w:rsidTr="00984C9A">
        <w:tc>
          <w:tcPr>
            <w:tcW w:w="9570" w:type="dxa"/>
          </w:tcPr>
          <w:p w:rsidR="00984C9A" w:rsidRPr="00360BB2" w:rsidRDefault="00984C9A" w:rsidP="00984C9A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984C9A" w:rsidRDefault="00984C9A" w:rsidP="00984C9A">
      <w:pPr>
        <w:shd w:val="clear" w:color="auto" w:fill="FFFFFF"/>
        <w:jc w:val="both"/>
        <w:textAlignment w:val="baseline"/>
        <w:rPr>
          <w:sz w:val="22"/>
          <w:szCs w:val="22"/>
        </w:rPr>
      </w:pPr>
    </w:p>
    <w:p w:rsidR="00984C9A" w:rsidRPr="0053543A" w:rsidRDefault="00984C9A" w:rsidP="00984C9A">
      <w:pPr>
        <w:spacing w:line="315" w:lineRule="atLeast"/>
        <w:jc w:val="both"/>
        <w:textAlignment w:val="baseline"/>
        <w:rPr>
          <w:sz w:val="22"/>
        </w:rPr>
      </w:pPr>
      <w:r w:rsidRPr="0053543A">
        <w:rPr>
          <w:sz w:val="22"/>
        </w:rPr>
        <w:t>Заявитель:</w:t>
      </w:r>
      <w:r w:rsidRPr="00947333">
        <w:rPr>
          <w:sz w:val="22"/>
        </w:rPr>
        <w:t xml:space="preserve"> </w:t>
      </w:r>
      <w:r>
        <w:rPr>
          <w:sz w:val="22"/>
        </w:rPr>
        <w:t xml:space="preserve">                            </w:t>
      </w:r>
      <w:r w:rsidRPr="0053543A">
        <w:rPr>
          <w:sz w:val="22"/>
        </w:rPr>
        <w:t>____________________</w:t>
      </w:r>
      <w:r>
        <w:rPr>
          <w:sz w:val="22"/>
        </w:rPr>
        <w:t xml:space="preserve">               </w:t>
      </w:r>
      <w:r w:rsidRPr="0053543A">
        <w:rPr>
          <w:sz w:val="22"/>
        </w:rPr>
        <w:t>(__________________________)</w:t>
      </w:r>
    </w:p>
    <w:p w:rsidR="00984C9A" w:rsidRDefault="00984C9A" w:rsidP="00984C9A">
      <w:pPr>
        <w:shd w:val="clear" w:color="auto" w:fill="FFFFFF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  <w:r w:rsidRPr="0053543A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                                     </w:t>
      </w:r>
      <w:r w:rsidRPr="0053543A">
        <w:rPr>
          <w:sz w:val="16"/>
          <w:szCs w:val="16"/>
        </w:rPr>
        <w:t>(Ф.И.О. лица, подписавшего схему)</w:t>
      </w:r>
    </w:p>
    <w:p w:rsidR="00984C9A" w:rsidRDefault="00984C9A" w:rsidP="00984C9A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:rsidR="00984C9A" w:rsidRPr="0053543A" w:rsidRDefault="00984C9A" w:rsidP="00984C9A">
      <w:pPr>
        <w:shd w:val="clear" w:color="auto" w:fill="FFFFFF"/>
        <w:jc w:val="right"/>
        <w:textAlignment w:val="baseline"/>
        <w:rPr>
          <w:sz w:val="22"/>
        </w:rPr>
      </w:pPr>
      <w:r>
        <w:rPr>
          <w:sz w:val="22"/>
        </w:rPr>
        <w:t>«</w:t>
      </w:r>
      <w:r w:rsidRPr="0053543A">
        <w:rPr>
          <w:sz w:val="22"/>
        </w:rPr>
        <w:t>____</w:t>
      </w:r>
      <w:r>
        <w:rPr>
          <w:sz w:val="22"/>
        </w:rPr>
        <w:t>»</w:t>
      </w:r>
      <w:r w:rsidRPr="0053543A">
        <w:rPr>
          <w:sz w:val="22"/>
        </w:rPr>
        <w:t xml:space="preserve"> _____________ 20__ г.</w:t>
      </w:r>
    </w:p>
    <w:p w:rsidR="00984C9A" w:rsidRPr="0053543A" w:rsidRDefault="00984C9A" w:rsidP="00984C9A">
      <w:pPr>
        <w:shd w:val="clear" w:color="auto" w:fill="FFFFFF"/>
        <w:jc w:val="both"/>
        <w:textAlignment w:val="baseline"/>
        <w:rPr>
          <w:spacing w:val="2"/>
          <w:sz w:val="22"/>
        </w:rPr>
      </w:pPr>
    </w:p>
    <w:p w:rsidR="00984C9A" w:rsidRPr="0053543A" w:rsidRDefault="00984C9A" w:rsidP="00984C9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53543A">
        <w:rPr>
          <w:spacing w:val="2"/>
        </w:rPr>
        <w:t>* Схему рекомендуется выполнять в масштабе не менее 1:500 на основе картографического мат</w:t>
      </w:r>
      <w:r w:rsidRPr="0053543A">
        <w:rPr>
          <w:spacing w:val="2"/>
        </w:rPr>
        <w:t>е</w:t>
      </w:r>
      <w:r w:rsidRPr="0053543A">
        <w:rPr>
          <w:spacing w:val="2"/>
        </w:rPr>
        <w:t>риала. При изготовлении схемы допускается использование общедоступных картографических информ</w:t>
      </w:r>
      <w:r w:rsidRPr="0053543A">
        <w:rPr>
          <w:spacing w:val="2"/>
        </w:rPr>
        <w:t>а</w:t>
      </w:r>
      <w:r w:rsidRPr="0053543A">
        <w:rPr>
          <w:spacing w:val="2"/>
        </w:rPr>
        <w:t>ционных ресурсов.</w:t>
      </w:r>
    </w:p>
    <w:p w:rsidR="00984C9A" w:rsidRDefault="00984C9A" w:rsidP="00984C9A">
      <w:pPr>
        <w:ind w:firstLine="709"/>
        <w:jc w:val="both"/>
        <w:rPr>
          <w:spacing w:val="2"/>
        </w:rPr>
      </w:pPr>
      <w:r w:rsidRPr="0053543A">
        <w:rPr>
          <w:spacing w:val="2"/>
        </w:rPr>
        <w:t>На схеме в обязательном порядке отражается конфигурация земельного участка или объекта к</w:t>
      </w:r>
      <w:r w:rsidRPr="0053543A">
        <w:rPr>
          <w:spacing w:val="2"/>
        </w:rPr>
        <w:t>а</w:t>
      </w:r>
      <w:r w:rsidRPr="0053543A">
        <w:rPr>
          <w:spacing w:val="2"/>
        </w:rPr>
        <w:t>питального строительства, на котором планируется разместить место (площадку) накопления твердых коммунальных отходов, а также конфигурация (в виде графического объекта "Прямоугольник") самого места (площадки) с указанием расстояний до жилых домов, детских учреждений, спортивных площадок и от мест отдыха населения.</w:t>
      </w:r>
    </w:p>
    <w:p w:rsidR="00E27CB0" w:rsidRDefault="00E27CB0">
      <w:pPr>
        <w:rPr>
          <w:spacing w:val="2"/>
        </w:rPr>
      </w:pPr>
      <w:r>
        <w:rPr>
          <w:spacing w:val="2"/>
        </w:rPr>
        <w:br w:type="page"/>
      </w:r>
    </w:p>
    <w:p w:rsidR="00984C9A" w:rsidRPr="00E27CB0" w:rsidRDefault="00984C9A" w:rsidP="00E27CB0">
      <w:pPr>
        <w:spacing w:line="240" w:lineRule="exact"/>
        <w:ind w:left="5103"/>
        <w:jc w:val="center"/>
        <w:rPr>
          <w:sz w:val="24"/>
          <w:szCs w:val="24"/>
        </w:rPr>
      </w:pPr>
      <w:r w:rsidRPr="00E27CB0">
        <w:rPr>
          <w:sz w:val="24"/>
          <w:szCs w:val="24"/>
        </w:rPr>
        <w:lastRenderedPageBreak/>
        <w:t>Приложение 2</w:t>
      </w:r>
    </w:p>
    <w:p w:rsidR="00984C9A" w:rsidRPr="00E27CB0" w:rsidRDefault="00984C9A" w:rsidP="00E27CB0">
      <w:pPr>
        <w:spacing w:line="240" w:lineRule="exact"/>
        <w:ind w:left="5103"/>
        <w:jc w:val="both"/>
        <w:rPr>
          <w:sz w:val="24"/>
          <w:szCs w:val="24"/>
        </w:rPr>
      </w:pPr>
      <w:r w:rsidRPr="00E27CB0">
        <w:rPr>
          <w:sz w:val="24"/>
          <w:szCs w:val="24"/>
        </w:rPr>
        <w:t>к административному регламенту по предоставлению муниципал</w:t>
      </w:r>
      <w:r w:rsidRPr="00E27CB0">
        <w:rPr>
          <w:sz w:val="24"/>
          <w:szCs w:val="24"/>
        </w:rPr>
        <w:t>ь</w:t>
      </w:r>
      <w:r w:rsidRPr="00E27CB0">
        <w:rPr>
          <w:sz w:val="24"/>
          <w:szCs w:val="24"/>
        </w:rPr>
        <w:t>ной услуги «Согласование создания места (площа</w:t>
      </w:r>
      <w:r w:rsidRPr="00E27CB0">
        <w:rPr>
          <w:sz w:val="24"/>
          <w:szCs w:val="24"/>
        </w:rPr>
        <w:t>д</w:t>
      </w:r>
      <w:r w:rsidRPr="00E27CB0">
        <w:rPr>
          <w:sz w:val="24"/>
          <w:szCs w:val="24"/>
        </w:rPr>
        <w:t xml:space="preserve">ки) накопления твердых коммунальных отходов на территории </w:t>
      </w:r>
      <w:r w:rsidRPr="00E27CB0">
        <w:rPr>
          <w:bCs/>
          <w:sz w:val="24"/>
          <w:szCs w:val="24"/>
        </w:rPr>
        <w:t>Валдайского округа</w:t>
      </w:r>
      <w:r w:rsidRPr="00E27CB0">
        <w:rPr>
          <w:sz w:val="24"/>
          <w:szCs w:val="24"/>
        </w:rPr>
        <w:t>»</w:t>
      </w:r>
    </w:p>
    <w:p w:rsidR="00984C9A" w:rsidRPr="0053543A" w:rsidRDefault="00984C9A" w:rsidP="00984C9A">
      <w:pPr>
        <w:jc w:val="both"/>
        <w:rPr>
          <w:sz w:val="24"/>
          <w:szCs w:val="24"/>
        </w:rPr>
      </w:pPr>
    </w:p>
    <w:p w:rsidR="00984C9A" w:rsidRDefault="00984C9A" w:rsidP="00984C9A">
      <w:pPr>
        <w:pStyle w:val="a5"/>
        <w:jc w:val="center"/>
        <w:rPr>
          <w:b/>
        </w:rPr>
      </w:pPr>
      <w:r w:rsidRPr="00EA695E">
        <w:rPr>
          <w:b/>
        </w:rPr>
        <w:t>С</w:t>
      </w:r>
      <w:r>
        <w:rPr>
          <w:b/>
        </w:rPr>
        <w:t>ОГЛАСИЕ</w:t>
      </w:r>
    </w:p>
    <w:p w:rsidR="00984C9A" w:rsidRPr="00EA695E" w:rsidRDefault="00984C9A" w:rsidP="00984C9A">
      <w:pPr>
        <w:pStyle w:val="a5"/>
        <w:jc w:val="center"/>
        <w:rPr>
          <w:b/>
        </w:rPr>
      </w:pPr>
      <w:r w:rsidRPr="00EA695E">
        <w:rPr>
          <w:b/>
        </w:rPr>
        <w:t>на обработку персональных данных</w:t>
      </w:r>
    </w:p>
    <w:p w:rsidR="00984C9A" w:rsidRDefault="00984C9A" w:rsidP="00984C9A">
      <w:pPr>
        <w:jc w:val="both"/>
      </w:pPr>
    </w:p>
    <w:p w:rsidR="00984C9A" w:rsidRPr="00D47506" w:rsidRDefault="00984C9A" w:rsidP="00984C9A">
      <w:pPr>
        <w:jc w:val="both"/>
        <w:rPr>
          <w:sz w:val="28"/>
          <w:szCs w:val="28"/>
        </w:rPr>
      </w:pPr>
      <w:r w:rsidRPr="00D47506">
        <w:t>Я</w:t>
      </w:r>
      <w:r w:rsidRPr="00D47506">
        <w:rPr>
          <w:sz w:val="28"/>
          <w:szCs w:val="28"/>
        </w:rPr>
        <w:t>, _______________________________________________________</w:t>
      </w:r>
      <w:r>
        <w:rPr>
          <w:sz w:val="28"/>
          <w:szCs w:val="28"/>
        </w:rPr>
        <w:t>_________</w:t>
      </w:r>
    </w:p>
    <w:p w:rsidR="00984C9A" w:rsidRPr="00A47148" w:rsidRDefault="00984C9A" w:rsidP="00984C9A">
      <w:pPr>
        <w:jc w:val="center"/>
      </w:pPr>
      <w:r w:rsidRPr="00D47506">
        <w:t xml:space="preserve">Фамилия Имя Отчество, </w:t>
      </w:r>
    </w:p>
    <w:p w:rsidR="00984C9A" w:rsidRPr="00D47506" w:rsidRDefault="00984C9A" w:rsidP="00984C9A">
      <w:pPr>
        <w:rPr>
          <w:sz w:val="28"/>
          <w:szCs w:val="28"/>
        </w:rPr>
      </w:pPr>
      <w:r w:rsidRPr="00D47506">
        <w:rPr>
          <w:sz w:val="28"/>
          <w:szCs w:val="28"/>
        </w:rPr>
        <w:t>__________________________________________________________________</w:t>
      </w:r>
    </w:p>
    <w:p w:rsidR="00984C9A" w:rsidRPr="00D47506" w:rsidRDefault="00984C9A" w:rsidP="00984C9A">
      <w:pPr>
        <w:ind w:firstLine="709"/>
        <w:jc w:val="center"/>
      </w:pPr>
      <w:r w:rsidRPr="00D47506">
        <w:t>Адрес</w:t>
      </w:r>
    </w:p>
    <w:p w:rsidR="00984C9A" w:rsidRDefault="00984C9A" w:rsidP="00984C9A">
      <w:pPr>
        <w:rPr>
          <w:sz w:val="28"/>
          <w:szCs w:val="28"/>
        </w:rPr>
      </w:pPr>
      <w:r w:rsidRPr="00D47506">
        <w:rPr>
          <w:sz w:val="28"/>
          <w:szCs w:val="28"/>
        </w:rPr>
        <w:t>__________________________________________________________________</w:t>
      </w:r>
    </w:p>
    <w:p w:rsidR="00984C9A" w:rsidRPr="00984C9A" w:rsidRDefault="00984C9A" w:rsidP="00984C9A">
      <w:pPr>
        <w:rPr>
          <w:sz w:val="28"/>
          <w:szCs w:val="28"/>
        </w:rPr>
      </w:pPr>
    </w:p>
    <w:p w:rsidR="00984C9A" w:rsidRPr="00984C9A" w:rsidRDefault="00984C9A" w:rsidP="00984C9A">
      <w:pPr>
        <w:rPr>
          <w:sz w:val="28"/>
          <w:szCs w:val="28"/>
        </w:rPr>
      </w:pPr>
      <w:r w:rsidRPr="00984C9A">
        <w:rPr>
          <w:sz w:val="28"/>
          <w:szCs w:val="28"/>
        </w:rPr>
        <w:t>__________________________________________________________________</w:t>
      </w:r>
    </w:p>
    <w:p w:rsidR="00984C9A" w:rsidRPr="00984C9A" w:rsidRDefault="00984C9A" w:rsidP="00984C9A">
      <w:pPr>
        <w:rPr>
          <w:sz w:val="28"/>
          <w:szCs w:val="28"/>
        </w:rPr>
      </w:pPr>
    </w:p>
    <w:p w:rsidR="00984C9A" w:rsidRPr="00D47506" w:rsidRDefault="00984C9A" w:rsidP="00984C9A">
      <w:pPr>
        <w:ind w:firstLine="709"/>
        <w:jc w:val="both"/>
      </w:pPr>
    </w:p>
    <w:p w:rsidR="00984C9A" w:rsidRPr="00486B7C" w:rsidRDefault="00984C9A" w:rsidP="00984C9A">
      <w:pPr>
        <w:jc w:val="both"/>
        <w:rPr>
          <w:sz w:val="22"/>
        </w:rPr>
      </w:pPr>
      <w:r w:rsidRPr="00486B7C">
        <w:rPr>
          <w:sz w:val="22"/>
        </w:rPr>
        <w:t xml:space="preserve">даю свое согласие на обработку </w:t>
      </w:r>
      <w:r>
        <w:rPr>
          <w:sz w:val="22"/>
        </w:rPr>
        <w:t>своих персональных данных (ФИО</w:t>
      </w:r>
      <w:r w:rsidRPr="00486B7C">
        <w:rPr>
          <w:sz w:val="22"/>
        </w:rPr>
        <w:t xml:space="preserve">, данные паспорта (или иного документа, удостоверяющего личность) телефон, электронный адрес, </w:t>
      </w:r>
      <w:r>
        <w:rPr>
          <w:sz w:val="22"/>
        </w:rPr>
        <w:t xml:space="preserve">почтовый адрес, </w:t>
      </w:r>
      <w:r w:rsidRPr="00486B7C">
        <w:rPr>
          <w:sz w:val="22"/>
        </w:rPr>
        <w:t>ИНН) не возражаю против обработки Уполномоченным органом Администрации Валдайского муниц</w:t>
      </w:r>
      <w:r w:rsidRPr="00486B7C">
        <w:rPr>
          <w:sz w:val="22"/>
        </w:rPr>
        <w:t>и</w:t>
      </w:r>
      <w:r w:rsidRPr="00486B7C">
        <w:rPr>
          <w:sz w:val="22"/>
        </w:rPr>
        <w:t xml:space="preserve">пального </w:t>
      </w:r>
      <w:r>
        <w:rPr>
          <w:sz w:val="22"/>
        </w:rPr>
        <w:t>округа</w:t>
      </w:r>
      <w:r w:rsidRPr="00486B7C">
        <w:rPr>
          <w:sz w:val="22"/>
        </w:rPr>
        <w:t xml:space="preserve"> (Новгородская область, г. Валдай, пр. Комсомольский, д. 19/21), то есть соверш</w:t>
      </w:r>
      <w:r w:rsidRPr="00486B7C">
        <w:rPr>
          <w:sz w:val="22"/>
        </w:rPr>
        <w:t>е</w:t>
      </w:r>
      <w:r w:rsidRPr="00486B7C">
        <w:rPr>
          <w:sz w:val="22"/>
        </w:rPr>
        <w:t>ние, в том числе, следующих действий: обработку с использованием средств автоматизации или без использования таких средств (включая сбор, систематизацию, накопление, хранение, уточн</w:t>
      </w:r>
      <w:r w:rsidRPr="00486B7C">
        <w:rPr>
          <w:sz w:val="22"/>
        </w:rPr>
        <w:t>е</w:t>
      </w:r>
      <w:r w:rsidRPr="00486B7C">
        <w:rPr>
          <w:sz w:val="22"/>
        </w:rPr>
        <w:t>ние (обновление, изменение), использование, обезличивание, блокирование, уничтожение перс</w:t>
      </w:r>
      <w:r w:rsidRPr="00486B7C">
        <w:rPr>
          <w:sz w:val="22"/>
        </w:rPr>
        <w:t>о</w:t>
      </w:r>
      <w:r w:rsidRPr="00486B7C">
        <w:rPr>
          <w:sz w:val="22"/>
        </w:rPr>
        <w:t>нальных данных), при этом общее описание вышеуказанных способов обработки данных привед</w:t>
      </w:r>
      <w:r w:rsidRPr="00486B7C">
        <w:rPr>
          <w:sz w:val="22"/>
        </w:rPr>
        <w:t>е</w:t>
      </w:r>
      <w:r w:rsidRPr="00486B7C">
        <w:rPr>
          <w:sz w:val="22"/>
        </w:rPr>
        <w:t>но в Федеральном законе от 27 июля 2006 года № 152-ФЗ «О персональных данных», а также на передачу такой информации третьим лицам, в случаях, установленных нормативными документ</w:t>
      </w:r>
      <w:r w:rsidRPr="00486B7C">
        <w:rPr>
          <w:sz w:val="22"/>
        </w:rPr>
        <w:t>а</w:t>
      </w:r>
      <w:r w:rsidRPr="00486B7C">
        <w:rPr>
          <w:sz w:val="22"/>
        </w:rPr>
        <w:t>ми вышестоящих органов и законодательством.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сторон, путем письменного сообщения об указанном отзыве в произвольной форме, в Уполномоченный орган Администрации Валда</w:t>
      </w:r>
      <w:r w:rsidRPr="00486B7C">
        <w:rPr>
          <w:sz w:val="22"/>
        </w:rPr>
        <w:t>й</w:t>
      </w:r>
      <w:r w:rsidRPr="00486B7C">
        <w:rPr>
          <w:sz w:val="22"/>
        </w:rPr>
        <w:t xml:space="preserve">ского муниципального </w:t>
      </w:r>
      <w:r>
        <w:rPr>
          <w:sz w:val="22"/>
        </w:rPr>
        <w:t>округа</w:t>
      </w:r>
      <w:r w:rsidRPr="00486B7C">
        <w:rPr>
          <w:sz w:val="22"/>
        </w:rPr>
        <w:t>, если иное не установлено законодательством Российской Федер</w:t>
      </w:r>
      <w:r w:rsidRPr="00486B7C">
        <w:rPr>
          <w:sz w:val="22"/>
        </w:rPr>
        <w:t>а</w:t>
      </w:r>
      <w:r w:rsidRPr="00486B7C">
        <w:rPr>
          <w:sz w:val="22"/>
        </w:rPr>
        <w:t>ции.</w:t>
      </w:r>
    </w:p>
    <w:p w:rsidR="00984C9A" w:rsidRPr="00D47506" w:rsidRDefault="00984C9A" w:rsidP="00984C9A">
      <w:pPr>
        <w:ind w:firstLine="709"/>
        <w:jc w:val="both"/>
        <w:rPr>
          <w:sz w:val="28"/>
          <w:szCs w:val="28"/>
        </w:rPr>
      </w:pPr>
    </w:p>
    <w:tbl>
      <w:tblPr>
        <w:tblW w:w="9597" w:type="dxa"/>
        <w:tblInd w:w="2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284"/>
        <w:gridCol w:w="425"/>
        <w:gridCol w:w="284"/>
        <w:gridCol w:w="1701"/>
        <w:gridCol w:w="454"/>
        <w:gridCol w:w="510"/>
        <w:gridCol w:w="340"/>
        <w:gridCol w:w="1623"/>
        <w:gridCol w:w="1183"/>
        <w:gridCol w:w="2793"/>
      </w:tblGrid>
      <w:tr w:rsidR="00984C9A" w:rsidRPr="00D47506" w:rsidTr="00984C9A">
        <w:tc>
          <w:tcPr>
            <w:tcW w:w="284" w:type="dxa"/>
            <w:vAlign w:val="bottom"/>
          </w:tcPr>
          <w:p w:rsidR="00984C9A" w:rsidRPr="00D47506" w:rsidRDefault="00984C9A" w:rsidP="00984C9A">
            <w:pPr>
              <w:jc w:val="right"/>
              <w:rPr>
                <w:sz w:val="28"/>
                <w:szCs w:val="28"/>
              </w:rPr>
            </w:pPr>
            <w:r w:rsidRPr="00D47506">
              <w:rPr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C9A" w:rsidRPr="00D47506" w:rsidRDefault="00984C9A" w:rsidP="00984C9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984C9A" w:rsidRPr="00D47506" w:rsidRDefault="00984C9A" w:rsidP="00984C9A">
            <w:pPr>
              <w:rPr>
                <w:sz w:val="28"/>
                <w:szCs w:val="28"/>
              </w:rPr>
            </w:pPr>
            <w:r w:rsidRPr="00D47506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C9A" w:rsidRPr="00D47506" w:rsidRDefault="00984C9A" w:rsidP="00984C9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:rsidR="00984C9A" w:rsidRPr="00D47506" w:rsidRDefault="00984C9A" w:rsidP="00984C9A">
            <w:pPr>
              <w:jc w:val="right"/>
              <w:rPr>
                <w:sz w:val="28"/>
                <w:szCs w:val="28"/>
              </w:rPr>
            </w:pPr>
            <w:r w:rsidRPr="00D47506">
              <w:rPr>
                <w:sz w:val="28"/>
                <w:szCs w:val="28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4C9A" w:rsidRPr="00D47506" w:rsidRDefault="00984C9A" w:rsidP="00984C9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984C9A" w:rsidRPr="00D47506" w:rsidRDefault="00984C9A" w:rsidP="00984C9A">
            <w:pPr>
              <w:ind w:firstLine="29"/>
              <w:rPr>
                <w:sz w:val="28"/>
                <w:szCs w:val="28"/>
              </w:rPr>
            </w:pPr>
            <w:r w:rsidRPr="00D47506">
              <w:rPr>
                <w:sz w:val="28"/>
                <w:szCs w:val="28"/>
              </w:rPr>
              <w:t>г.</w:t>
            </w:r>
          </w:p>
        </w:tc>
        <w:tc>
          <w:tcPr>
            <w:tcW w:w="1623" w:type="dxa"/>
            <w:vAlign w:val="bottom"/>
          </w:tcPr>
          <w:p w:rsidR="00984C9A" w:rsidRPr="00D47506" w:rsidRDefault="00984C9A" w:rsidP="00984C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vAlign w:val="bottom"/>
          </w:tcPr>
          <w:p w:rsidR="00984C9A" w:rsidRPr="00D47506" w:rsidRDefault="00984C9A" w:rsidP="00984C9A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  <w:vAlign w:val="bottom"/>
          </w:tcPr>
          <w:p w:rsidR="00984C9A" w:rsidRPr="00D47506" w:rsidRDefault="00984C9A" w:rsidP="00984C9A">
            <w:pPr>
              <w:jc w:val="center"/>
              <w:rPr>
                <w:sz w:val="28"/>
                <w:szCs w:val="28"/>
              </w:rPr>
            </w:pPr>
          </w:p>
        </w:tc>
      </w:tr>
      <w:tr w:rsidR="00984C9A" w:rsidRPr="00D47506" w:rsidTr="00984C9A">
        <w:tc>
          <w:tcPr>
            <w:tcW w:w="284" w:type="dxa"/>
          </w:tcPr>
          <w:p w:rsidR="00984C9A" w:rsidRPr="00D47506" w:rsidRDefault="00984C9A" w:rsidP="00984C9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84C9A" w:rsidRPr="00D47506" w:rsidRDefault="00984C9A" w:rsidP="00984C9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84C9A" w:rsidRPr="00D47506" w:rsidRDefault="00984C9A" w:rsidP="00984C9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84C9A" w:rsidRPr="00D47506" w:rsidRDefault="00984C9A" w:rsidP="00984C9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984C9A" w:rsidRPr="00D47506" w:rsidRDefault="00984C9A" w:rsidP="00984C9A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984C9A" w:rsidRPr="00D47506" w:rsidRDefault="00984C9A" w:rsidP="00984C9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984C9A" w:rsidRPr="00D47506" w:rsidRDefault="00984C9A" w:rsidP="00984C9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4C9A" w:rsidRPr="00D47506" w:rsidRDefault="00984C9A" w:rsidP="00984C9A">
            <w:pPr>
              <w:jc w:val="center"/>
            </w:pPr>
            <w:r w:rsidRPr="00D47506">
              <w:t>(подпись)</w:t>
            </w:r>
          </w:p>
        </w:tc>
        <w:tc>
          <w:tcPr>
            <w:tcW w:w="1183" w:type="dxa"/>
          </w:tcPr>
          <w:p w:rsidR="00984C9A" w:rsidRPr="00D47506" w:rsidRDefault="00984C9A" w:rsidP="00984C9A">
            <w:pPr>
              <w:ind w:firstLine="709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4C9A" w:rsidRPr="00D47506" w:rsidRDefault="00984C9A" w:rsidP="00984C9A">
            <w:pPr>
              <w:ind w:firstLine="709"/>
              <w:jc w:val="center"/>
            </w:pPr>
            <w:r w:rsidRPr="00D47506">
              <w:t>(Ф.И.О.)</w:t>
            </w:r>
          </w:p>
        </w:tc>
      </w:tr>
    </w:tbl>
    <w:p w:rsidR="00984C9A" w:rsidRDefault="00984C9A" w:rsidP="00E27CB0"/>
    <w:sectPr w:rsidR="00984C9A" w:rsidSect="00E62ADA">
      <w:headerReference w:type="default" r:id="rId21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4B9" w:rsidRDefault="000A74B9" w:rsidP="00E62ADA">
      <w:r>
        <w:separator/>
      </w:r>
    </w:p>
  </w:endnote>
  <w:endnote w:type="continuationSeparator" w:id="1">
    <w:p w:rsidR="000A74B9" w:rsidRDefault="000A74B9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4B9" w:rsidRDefault="000A74B9" w:rsidP="00E62ADA">
      <w:r>
        <w:separator/>
      </w:r>
    </w:p>
  </w:footnote>
  <w:footnote w:type="continuationSeparator" w:id="1">
    <w:p w:rsidR="000A74B9" w:rsidRDefault="000A74B9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9A" w:rsidRDefault="00984C9A">
    <w:pPr>
      <w:framePr w:wrap="around" w:vAnchor="text" w:hAnchor="margin" w:xAlign="center" w:y="1"/>
    </w:pPr>
    <w:fldSimple w:instr="PAGE ">
      <w:r w:rsidR="00E27CB0">
        <w:rPr>
          <w:noProof/>
        </w:rPr>
        <w:t>2</w:t>
      </w:r>
    </w:fldSimple>
  </w:p>
  <w:p w:rsidR="00984C9A" w:rsidRDefault="00984C9A">
    <w:pPr>
      <w:pStyle w:val="ab"/>
      <w:jc w:val="center"/>
    </w:pPr>
  </w:p>
  <w:p w:rsidR="00984C9A" w:rsidRDefault="00984C9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0A74B9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984C9A"/>
    <w:rsid w:val="00994985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B4E31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27CB0"/>
    <w:rsid w:val="00E60A8F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aliases w:val="H1,Заголовок 1 Знак Знак Знак Знак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uiPriority w:val="99"/>
    <w:rsid w:val="00E62ADA"/>
    <w:rPr>
      <w:color w:val="000000"/>
      <w:sz w:val="32"/>
    </w:rPr>
  </w:style>
  <w:style w:type="paragraph" w:styleId="a5">
    <w:name w:val="No Spacing"/>
    <w:link w:val="a6"/>
    <w:qFormat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aliases w:val="Bullet List,FooterText,numbered,Цветной список - Акцент 11,Список нумерованный цифры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aliases w:val="Bullet List Знак,FooterText Знак,numbered Знак,Цветной список - Акцент 11 Знак,Список нумерованный цифры Знак"/>
    <w:basedOn w:val="1"/>
    <w:link w:val="a9"/>
    <w:uiPriority w:val="34"/>
    <w:rsid w:val="00E62ADA"/>
  </w:style>
  <w:style w:type="paragraph" w:styleId="ab">
    <w:name w:val="header"/>
    <w:basedOn w:val="a"/>
    <w:link w:val="ac"/>
    <w:uiPriority w:val="99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"/>
    <w:basedOn w:val="a"/>
    <w:link w:val="af0"/>
    <w:uiPriority w:val="99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uiPriority w:val="9"/>
    <w:rsid w:val="00E62ADA"/>
    <w:rPr>
      <w:sz w:val="28"/>
    </w:rPr>
  </w:style>
  <w:style w:type="paragraph" w:styleId="af1">
    <w:name w:val="Balloon Text"/>
    <w:basedOn w:val="a"/>
    <w:link w:val="af2"/>
    <w:uiPriority w:val="99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uiPriority w:val="99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uiPriority w:val="99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qFormat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uiPriority w:val="9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uiPriority w:val="99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uiPriority w:val="99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uiPriority w:val="11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uiPriority w:val="9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uiPriority w:val="99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fa">
    <w:name w:val="Центр Знак"/>
    <w:rsid w:val="00984C9A"/>
    <w:rPr>
      <w:sz w:val="28"/>
      <w:szCs w:val="24"/>
      <w:lang w:val="ru-RU" w:eastAsia="ru-RU" w:bidi="ar-SA"/>
    </w:rPr>
  </w:style>
  <w:style w:type="character" w:customStyle="1" w:styleId="ConsPlusNormal1">
    <w:name w:val="ConsPlusNormal Знак"/>
    <w:locked/>
    <w:rsid w:val="00984C9A"/>
    <w:rPr>
      <w:rFonts w:ascii="Arial" w:hAnsi="Arial" w:cs="Arial"/>
      <w:lang w:val="ru-RU" w:eastAsia="ru-RU" w:bidi="ar-SA"/>
    </w:rPr>
  </w:style>
  <w:style w:type="paragraph" w:customStyle="1" w:styleId="affb">
    <w:name w:val="таблица"/>
    <w:basedOn w:val="a"/>
    <w:rsid w:val="00984C9A"/>
    <w:rPr>
      <w:rFonts w:ascii="Arial" w:hAnsi="Arial"/>
      <w:color w:val="auto"/>
    </w:rPr>
  </w:style>
  <w:style w:type="character" w:customStyle="1" w:styleId="apple-converted-space">
    <w:name w:val="apple-converted-space"/>
    <w:basedOn w:val="a0"/>
    <w:rsid w:val="00984C9A"/>
  </w:style>
  <w:style w:type="paragraph" w:customStyle="1" w:styleId="formattexttopleveltext">
    <w:name w:val="formattext topleveltext"/>
    <w:basedOn w:val="a"/>
    <w:rsid w:val="00984C9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1a">
    <w:name w:val="Подзаголовок Знак1"/>
    <w:rsid w:val="00984C9A"/>
    <w:rPr>
      <w:rFonts w:ascii="Cambria" w:eastAsia="Times New Roman" w:hAnsi="Cambria" w:cs="Times New Roman"/>
      <w:sz w:val="24"/>
      <w:szCs w:val="24"/>
    </w:rPr>
  </w:style>
  <w:style w:type="character" w:customStyle="1" w:styleId="affc">
    <w:name w:val="Текст примечания Знак"/>
    <w:link w:val="affd"/>
    <w:uiPriority w:val="99"/>
    <w:rsid w:val="00984C9A"/>
    <w:rPr>
      <w:rFonts w:ascii="Calibri" w:hAnsi="Calibri"/>
      <w:lang w:val="en-US" w:eastAsia="en-US"/>
    </w:rPr>
  </w:style>
  <w:style w:type="paragraph" w:styleId="affd">
    <w:name w:val="annotation text"/>
    <w:basedOn w:val="a"/>
    <w:link w:val="affc"/>
    <w:uiPriority w:val="99"/>
    <w:unhideWhenUsed/>
    <w:rsid w:val="00984C9A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1b">
    <w:name w:val="Текст примечания Знак1"/>
    <w:basedOn w:val="a0"/>
    <w:link w:val="affd"/>
    <w:rsid w:val="00984C9A"/>
  </w:style>
  <w:style w:type="character" w:customStyle="1" w:styleId="affe">
    <w:name w:val="Тема примечания Знак"/>
    <w:link w:val="afff"/>
    <w:uiPriority w:val="99"/>
    <w:rsid w:val="00984C9A"/>
    <w:rPr>
      <w:rFonts w:ascii="Calibri" w:hAnsi="Calibri"/>
      <w:b/>
      <w:bCs/>
      <w:lang w:val="en-US" w:eastAsia="en-US"/>
    </w:rPr>
  </w:style>
  <w:style w:type="paragraph" w:styleId="afff">
    <w:name w:val="annotation subject"/>
    <w:basedOn w:val="affd"/>
    <w:next w:val="affd"/>
    <w:link w:val="affe"/>
    <w:uiPriority w:val="99"/>
    <w:unhideWhenUsed/>
    <w:rsid w:val="00984C9A"/>
    <w:rPr>
      <w:b/>
      <w:bCs/>
    </w:rPr>
  </w:style>
  <w:style w:type="character" w:customStyle="1" w:styleId="1c">
    <w:name w:val="Тема примечания Знак1"/>
    <w:basedOn w:val="1b"/>
    <w:link w:val="afff"/>
    <w:rsid w:val="00984C9A"/>
    <w:rPr>
      <w:b/>
      <w:bCs/>
    </w:rPr>
  </w:style>
  <w:style w:type="character" w:customStyle="1" w:styleId="afff0">
    <w:name w:val="Текст концевой сноски Знак"/>
    <w:link w:val="afff1"/>
    <w:uiPriority w:val="99"/>
    <w:rsid w:val="00984C9A"/>
    <w:rPr>
      <w:rFonts w:ascii="Calibri" w:hAnsi="Calibri"/>
      <w:lang w:val="en-US" w:eastAsia="en-US"/>
    </w:rPr>
  </w:style>
  <w:style w:type="paragraph" w:styleId="afff1">
    <w:name w:val="endnote text"/>
    <w:basedOn w:val="a"/>
    <w:link w:val="afff0"/>
    <w:uiPriority w:val="99"/>
    <w:unhideWhenUsed/>
    <w:rsid w:val="00984C9A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1d">
    <w:name w:val="Текст концевой сноски Знак1"/>
    <w:basedOn w:val="a0"/>
    <w:link w:val="afff1"/>
    <w:rsid w:val="00984C9A"/>
  </w:style>
  <w:style w:type="paragraph" w:customStyle="1" w:styleId="formattext">
    <w:name w:val="formattext"/>
    <w:basedOn w:val="a"/>
    <w:rsid w:val="00984C9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2F863E2452391D15CC3FCA1A413561D2F09EBEDAE2BAB11EB8A4819B9CE1E0049A7FF69540052E986F2E78A44C8CB1CC88958AFEAE35E077c2N" TargetMode="External"/><Relationship Id="rId13" Type="http://schemas.openxmlformats.org/officeDocument/2006/relationships/hyperlink" Target="consultantplus://offline/ref=248BBD60C87C3D5BD49073C581E42F8A806EDFEDF6C73790B3038DB6491BA112E19A7D1D0BC7BDFDBB5E1265C67AI5M" TargetMode="External"/><Relationship Id="rId18" Type="http://schemas.openxmlformats.org/officeDocument/2006/relationships/hyperlink" Target="consultantplus://offline/ref=C2A175470A4B273865066485851DEF34987C99A4E8188A1F361A7A7E626DAA35FAA245466D920AF4CA99B14740E31814FB3077AF4780B3CDFD1B34ECQCmD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248BBD60C87C3D5BD49073C581E42F8A816CDCE3F3C93790B3038DB6491BA112E19A7D1D0BC7BDFDBB5E1265C67AI5M" TargetMode="External"/><Relationship Id="rId17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0" Type="http://schemas.openxmlformats.org/officeDocument/2006/relationships/hyperlink" Target="consultantplus://offline/ref=41485A72A1D6EC7E2A284232C48326E51129A943E9A7D141A19EA4DB5AB7493EB2CC0883A15179D49375A624153172E9781AEB82FA31A3FE88E0A6XFp8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48BBD60C87C3D5BD49072CB94E42F8A816BDFE8FBC93790B3038DB6491BA112F39A251109C2A0FABA4B443483F96C17294F07C7361D667376IDM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8FA27364236BC7319F8A2A9166E5F0AFC78567207E14BFC8806F66AE5F21D527AEA374B68E13B99FF3C18CFCA154E13ED04A9BC82EDaDF" TargetMode="External"/><Relationship Id="rId19" Type="http://schemas.openxmlformats.org/officeDocument/2006/relationships/hyperlink" Target="https://mfc53.n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2F863E2452391D15CC3FCA1A413561D2F49ABEDAEFBAB11EB8A4819B9CE1E0049A7FF6954005269A6F2E78A44C8CB1CC88958AFEAE35E077c2N" TargetMode="External"/><Relationship Id="rId14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8913</Words>
  <Characters>50807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2026-02-05T12:18:00Z</cp:lastPrinted>
  <dcterms:created xsi:type="dcterms:W3CDTF">2026-02-05T12:20:00Z</dcterms:created>
  <dcterms:modified xsi:type="dcterms:W3CDTF">2026-02-05T12:20:00Z</dcterms:modified>
</cp:coreProperties>
</file>