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19521260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1A1683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1A1683" w:rsidP="00C4619C">
      <w:pPr>
        <w:jc w:val="center"/>
        <w:rPr>
          <w:sz w:val="28"/>
        </w:rPr>
      </w:pPr>
      <w:r>
        <w:rPr>
          <w:sz w:val="28"/>
        </w:rPr>
        <w:t>12.09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2139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1A1683" w:rsidRPr="001A1683" w:rsidRDefault="001A1683" w:rsidP="001A1683">
      <w:pPr>
        <w:jc w:val="center"/>
        <w:rPr>
          <w:sz w:val="28"/>
          <w:szCs w:val="28"/>
        </w:rPr>
      </w:pPr>
    </w:p>
    <w:p w:rsidR="001A1683" w:rsidRDefault="001A1683" w:rsidP="001A168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норматива питания обучающихся</w:t>
      </w:r>
    </w:p>
    <w:p w:rsidR="001A1683" w:rsidRDefault="001A1683" w:rsidP="001A1683">
      <w:pPr>
        <w:spacing w:line="240" w:lineRule="exact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 по программам </w:t>
      </w:r>
      <w:r w:rsidRPr="00413DA5">
        <w:rPr>
          <w:b/>
          <w:color w:val="000000"/>
          <w:sz w:val="28"/>
          <w:szCs w:val="28"/>
          <w:lang w:bidi="ru-RU"/>
        </w:rPr>
        <w:t>начального общего, основного общего</w:t>
      </w:r>
    </w:p>
    <w:p w:rsidR="001A1683" w:rsidRDefault="001A1683" w:rsidP="001A1683">
      <w:pPr>
        <w:spacing w:line="240" w:lineRule="exact"/>
        <w:jc w:val="center"/>
        <w:rPr>
          <w:b/>
          <w:sz w:val="28"/>
          <w:szCs w:val="28"/>
        </w:rPr>
      </w:pPr>
      <w:r w:rsidRPr="00413DA5">
        <w:rPr>
          <w:b/>
          <w:color w:val="000000"/>
          <w:sz w:val="28"/>
          <w:szCs w:val="28"/>
          <w:lang w:bidi="ru-RU"/>
        </w:rPr>
        <w:t xml:space="preserve"> и среднего общего образования</w:t>
      </w:r>
      <w:r>
        <w:rPr>
          <w:b/>
          <w:sz w:val="28"/>
          <w:szCs w:val="28"/>
        </w:rPr>
        <w:t xml:space="preserve"> на 2025 год</w:t>
      </w:r>
    </w:p>
    <w:p w:rsidR="001A1683" w:rsidRDefault="001A1683" w:rsidP="001A1683">
      <w:pPr>
        <w:jc w:val="both"/>
        <w:rPr>
          <w:sz w:val="28"/>
          <w:szCs w:val="28"/>
        </w:rPr>
      </w:pPr>
    </w:p>
    <w:p w:rsidR="001A1683" w:rsidRPr="0017321B" w:rsidRDefault="001A1683" w:rsidP="001A1683">
      <w:pPr>
        <w:jc w:val="both"/>
        <w:rPr>
          <w:sz w:val="28"/>
          <w:szCs w:val="28"/>
        </w:rPr>
      </w:pPr>
    </w:p>
    <w:p w:rsidR="001A1683" w:rsidRDefault="001A1683" w:rsidP="001A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A"/>
          <w:sz w:val="28"/>
          <w:szCs w:val="28"/>
        </w:rPr>
        <w:t>ф</w:t>
      </w:r>
      <w:r w:rsidRPr="00B266D4">
        <w:rPr>
          <w:rFonts w:eastAsia="A"/>
          <w:sz w:val="28"/>
          <w:szCs w:val="28"/>
        </w:rPr>
        <w:t xml:space="preserve">едеральным законом от 29 декабря 2012 года </w:t>
      </w:r>
      <w:r>
        <w:rPr>
          <w:rFonts w:eastAsia="A"/>
          <w:sz w:val="28"/>
          <w:szCs w:val="28"/>
        </w:rPr>
        <w:br/>
      </w:r>
      <w:r w:rsidRPr="00B266D4">
        <w:rPr>
          <w:rFonts w:eastAsia="A"/>
          <w:sz w:val="28"/>
          <w:szCs w:val="28"/>
        </w:rPr>
        <w:t xml:space="preserve">№ 273-ФЗ «Об </w:t>
      </w:r>
      <w:r w:rsidRPr="001201F3">
        <w:rPr>
          <w:rFonts w:eastAsia="A"/>
          <w:sz w:val="28"/>
          <w:szCs w:val="28"/>
        </w:rPr>
        <w:t>образовании в Российской</w:t>
      </w:r>
      <w:r w:rsidRPr="00B266D4">
        <w:rPr>
          <w:rFonts w:eastAsia="A"/>
          <w:sz w:val="28"/>
          <w:szCs w:val="28"/>
        </w:rPr>
        <w:t xml:space="preserve"> Федерации», </w:t>
      </w:r>
      <w:r>
        <w:rPr>
          <w:sz w:val="28"/>
          <w:szCs w:val="28"/>
        </w:rPr>
        <w:t xml:space="preserve">областным </w:t>
      </w:r>
      <w:r w:rsidRPr="001A748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7480">
        <w:rPr>
          <w:sz w:val="28"/>
          <w:szCs w:val="28"/>
        </w:rPr>
        <w:t xml:space="preserve"> Новгородской области от 15.12.2023 № 444-ОЗ «О внесении изменений в областной закон «О дополнительных мерах социальной поддержки обучающихся, являющихся детьми</w:t>
      </w:r>
      <w:r>
        <w:rPr>
          <w:sz w:val="28"/>
          <w:szCs w:val="28"/>
        </w:rPr>
        <w:t>, в том числе пасынками и падчерицами,</w:t>
      </w:r>
      <w:r w:rsidRPr="001A7480">
        <w:rPr>
          <w:sz w:val="28"/>
          <w:szCs w:val="28"/>
        </w:rPr>
        <w:t xml:space="preserve">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</w:t>
      </w:r>
      <w:r>
        <w:rPr>
          <w:sz w:val="28"/>
          <w:szCs w:val="28"/>
        </w:rPr>
        <w:t xml:space="preserve">сотрудников, находящихся в служебной командировке в зоне действия специальной военной операции, а также детьми, в том числе </w:t>
      </w:r>
      <w:proofErr w:type="gramStart"/>
      <w:r>
        <w:rPr>
          <w:sz w:val="28"/>
          <w:szCs w:val="28"/>
        </w:rPr>
        <w:t>пасынками  и</w:t>
      </w:r>
      <w:proofErr w:type="gramEnd"/>
      <w:r>
        <w:rPr>
          <w:sz w:val="28"/>
          <w:szCs w:val="28"/>
        </w:rPr>
        <w:t xml:space="preserve"> падчерицами, таких граждан, сотрудников, погибших (умерших) или ставших инвалидами в результате участия в специальной военной операции</w:t>
      </w:r>
      <w:r w:rsidRPr="001A7480">
        <w:rPr>
          <w:sz w:val="28"/>
          <w:szCs w:val="28"/>
        </w:rPr>
        <w:t>,</w:t>
      </w:r>
      <w:r>
        <w:rPr>
          <w:sz w:val="28"/>
          <w:szCs w:val="28"/>
        </w:rPr>
        <w:t xml:space="preserve"> на 2022-2024 годы,</w:t>
      </w:r>
      <w:r w:rsidRPr="001A7480">
        <w:rPr>
          <w:sz w:val="28"/>
          <w:szCs w:val="28"/>
        </w:rPr>
        <w:t xml:space="preserve"> и о наделении органов местного самоуправления отдельными государственными полномочиями» </w:t>
      </w:r>
      <w:r w:rsidRPr="0037519C">
        <w:rPr>
          <w:sz w:val="28"/>
          <w:szCs w:val="28"/>
        </w:rPr>
        <w:t xml:space="preserve">Администрация Валдайского муниципального района </w:t>
      </w:r>
      <w:r w:rsidRPr="0037519C">
        <w:rPr>
          <w:b/>
          <w:sz w:val="28"/>
          <w:szCs w:val="28"/>
        </w:rPr>
        <w:t>ПОСТАНОВЛЯЕТ:</w:t>
      </w:r>
    </w:p>
    <w:p w:rsidR="001A1683" w:rsidRDefault="001A1683" w:rsidP="001A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0694">
        <w:rPr>
          <w:sz w:val="28"/>
          <w:szCs w:val="28"/>
        </w:rPr>
        <w:t>Установить норматив питания обучающихся по программам начального</w:t>
      </w:r>
      <w:r>
        <w:rPr>
          <w:sz w:val="28"/>
          <w:szCs w:val="28"/>
        </w:rPr>
        <w:t xml:space="preserve"> общего образования на 2025 год для всех категорий обучающихся, за исключением категории, указанной в пункте 2 настоящего постановления исходя из стоимости питания 99,32 рублей в день на одного обучающегося.</w:t>
      </w:r>
    </w:p>
    <w:p w:rsidR="001A1683" w:rsidRDefault="001A1683" w:rsidP="001A1683">
      <w:pPr>
        <w:ind w:firstLine="709"/>
        <w:jc w:val="both"/>
        <w:rPr>
          <w:sz w:val="28"/>
          <w:szCs w:val="28"/>
        </w:rPr>
      </w:pPr>
      <w:r w:rsidRPr="00452A8B">
        <w:rPr>
          <w:sz w:val="28"/>
          <w:szCs w:val="28"/>
        </w:rPr>
        <w:t>2.</w:t>
      </w:r>
      <w:r>
        <w:rPr>
          <w:sz w:val="28"/>
          <w:szCs w:val="28"/>
        </w:rPr>
        <w:t>Установить норматив питания обучающихся по программам основного общего, среднего общего д</w:t>
      </w:r>
      <w:r w:rsidRPr="00452A8B">
        <w:rPr>
          <w:sz w:val="28"/>
          <w:szCs w:val="28"/>
        </w:rPr>
        <w:t xml:space="preserve">ля обучающихся являющимися детьми, в том числе пасынками и падчерицами, граждан, призванных на военную службу по мобилизации в Вооруженные Силы Российской Федерации в соответствии с </w:t>
      </w:r>
      <w:hyperlink r:id="rId10" w:history="1">
        <w:r w:rsidRPr="00633E57">
          <w:rPr>
            <w:color w:val="000000"/>
            <w:sz w:val="28"/>
            <w:szCs w:val="28"/>
          </w:rPr>
          <w:t>Указом</w:t>
        </w:r>
      </w:hyperlink>
      <w:r w:rsidRPr="00452A8B">
        <w:rPr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Федерации", граждан, заключивших контракт о прохождении военной службы, граждан, </w:t>
      </w:r>
      <w:r w:rsidRPr="00452A8B">
        <w:rPr>
          <w:sz w:val="28"/>
          <w:szCs w:val="28"/>
        </w:rPr>
        <w:lastRenderedPageBreak/>
        <w:t>заключивших контракт о добровольном содействии в выполнении задач, возложенных на Вооруженные Силы Российской Федерации, участвующих в специальной военной операции на территориях Украины, Донецкой Народной Республики и Луганской Народной Республики, начиная с 24 февраля 2022 года, а также сотрудников органов внутренних дел, органов федеральной службы безопасности, федерального органа исполнительной власти в области предотвращения чрезвычайных ситуаций и ликвидации последствий стихийных бедствий, войск национальной гвардии Российской Федерации, Следственного комитета Российской Федерации, органов прокуратуры Российской Федерации, органов уголовно-исполнительной системы, органов принудительного исполнения Российской Федерации, находящихся в служебной командировке в зоне действия специальной военной операции на территориях Украины, Донецкой Народной Республики и Луганской Народной Республики, начиная с 24 февраля 2022 года, и приграничных территориях субъектов Российской Федерации, прилегающих к районам проведения специальной военной операции, а также детьми, в том числе пасынками и падчерицами, таких граждан, сотрудников, погибших (умерших) в результате участия в специальной военной операции или ставших инвалидами I группы в результате участия в специальной военной операции</w:t>
      </w:r>
      <w:r>
        <w:rPr>
          <w:sz w:val="28"/>
          <w:szCs w:val="28"/>
        </w:rPr>
        <w:t>, исходя из стоимости питания 117 рублей в день на одного обучающегося</w:t>
      </w:r>
      <w:r w:rsidRPr="00452A8B">
        <w:rPr>
          <w:sz w:val="28"/>
          <w:szCs w:val="28"/>
        </w:rPr>
        <w:t>.</w:t>
      </w:r>
    </w:p>
    <w:p w:rsidR="001A1683" w:rsidRDefault="001A1683" w:rsidP="001A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Признать утратившим силу постановление Администрации Валдайского муниципального района от 09.01.2025 № 7.</w:t>
      </w:r>
    </w:p>
    <w:p w:rsidR="001A1683" w:rsidRPr="0037519C" w:rsidRDefault="001A1683" w:rsidP="001A1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7519C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37519C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37519C">
        <w:rPr>
          <w:sz w:val="28"/>
          <w:szCs w:val="28"/>
        </w:rPr>
        <w:t xml:space="preserve">онтроль за выполнением постановления на заместителя Главы администрации муниципального района </w:t>
      </w:r>
      <w:r>
        <w:rPr>
          <w:sz w:val="28"/>
          <w:szCs w:val="28"/>
        </w:rPr>
        <w:t>Ершова Р.С.</w:t>
      </w:r>
    </w:p>
    <w:p w:rsidR="00DC0796" w:rsidRDefault="001A1683" w:rsidP="001A1683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F6ED3">
        <w:rPr>
          <w:color w:val="000000"/>
          <w:sz w:val="28"/>
          <w:szCs w:val="28"/>
        </w:rPr>
        <w:t>.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 </w:t>
      </w:r>
      <w:r w:rsidRPr="0007328B">
        <w:rPr>
          <w:sz w:val="28"/>
          <w:szCs w:val="28"/>
        </w:rPr>
        <w:t>и распространяется на правоотношения, возникшие с 01.01.202</w:t>
      </w:r>
      <w:r>
        <w:rPr>
          <w:sz w:val="28"/>
          <w:szCs w:val="28"/>
        </w:rPr>
        <w:t>5</w:t>
      </w:r>
      <w:r w:rsidRPr="0007328B">
        <w:rPr>
          <w:sz w:val="28"/>
          <w:szCs w:val="28"/>
        </w:rPr>
        <w:t>.</w:t>
      </w:r>
    </w:p>
    <w:p w:rsidR="001A1683" w:rsidRPr="001A1683" w:rsidRDefault="001A1683" w:rsidP="001A1683">
      <w:p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F6ED3">
        <w:rPr>
          <w:color w:val="000000"/>
          <w:sz w:val="28"/>
          <w:szCs w:val="28"/>
        </w:rPr>
        <w:t>. Разместить постановление на официальном сайте Администрации Валдайского муниципального района в сети «Интернет»</w:t>
      </w:r>
    </w:p>
    <w:p w:rsidR="00122751" w:rsidRPr="0024754C" w:rsidRDefault="00122751" w:rsidP="001A1683">
      <w:pPr>
        <w:jc w:val="both"/>
        <w:rPr>
          <w:sz w:val="28"/>
          <w:szCs w:val="28"/>
        </w:rPr>
      </w:pPr>
    </w:p>
    <w:p w:rsidR="004718DB" w:rsidRPr="0024754C" w:rsidRDefault="004718DB" w:rsidP="001A1683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1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E6" w:rsidRDefault="00350BE6">
      <w:r>
        <w:separator/>
      </w:r>
    </w:p>
  </w:endnote>
  <w:endnote w:type="continuationSeparator" w:id="0">
    <w:p w:rsidR="00350BE6" w:rsidRDefault="0035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E6" w:rsidRDefault="00350BE6">
      <w:r>
        <w:separator/>
      </w:r>
    </w:p>
  </w:footnote>
  <w:footnote w:type="continuationSeparator" w:id="0">
    <w:p w:rsidR="00350BE6" w:rsidRDefault="0035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5899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683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0BE6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99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18268B24-C8E6-47BF-9CF9-00B5C05F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6999&amp;date=17.09.2024&amp;dst=100019&amp;field=13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248F-2E0F-43F1-8149-F0E0C847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4041</CharactersWithSpaces>
  <SharedDoc>false</SharedDoc>
  <HLinks>
    <vt:vector size="6" baseType="variant">
      <vt:variant>
        <vt:i4>5242972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https://login.consultant.ru/link/?req=doc&amp;base=LAW&amp;n=426999&amp;date=17.09.2024&amp;dst=100019&amp;field=134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2025-09-16T06:48:00Z</dcterms:created>
  <dcterms:modified xsi:type="dcterms:W3CDTF">2025-09-16T06:48:00Z</dcterms:modified>
</cp:coreProperties>
</file>