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72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425EF" w:rsidP="00C4619C">
      <w:pPr>
        <w:jc w:val="center"/>
        <w:rPr>
          <w:sz w:val="28"/>
        </w:rPr>
      </w:pPr>
      <w:r>
        <w:rPr>
          <w:sz w:val="28"/>
        </w:rPr>
        <w:t>2</w:t>
      </w:r>
      <w:r w:rsidR="00326120">
        <w:rPr>
          <w:sz w:val="28"/>
        </w:rPr>
        <w:t>8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2D0647">
        <w:rPr>
          <w:sz w:val="28"/>
        </w:rPr>
        <w:t>21</w:t>
      </w:r>
      <w:r w:rsidR="004226B4">
        <w:rPr>
          <w:sz w:val="28"/>
        </w:rPr>
        <w:t>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226B4" w:rsidRDefault="004226B4" w:rsidP="004226B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Плана мероприятий</w:t>
      </w:r>
    </w:p>
    <w:p w:rsidR="004226B4" w:rsidRDefault="004226B4" w:rsidP="004226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(«дорожная карта») по кадровому обеспечению</w:t>
      </w:r>
    </w:p>
    <w:p w:rsidR="004226B4" w:rsidRDefault="004226B4" w:rsidP="004226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системы общего образования</w:t>
      </w:r>
    </w:p>
    <w:p w:rsidR="004226B4" w:rsidRPr="00B266D4" w:rsidRDefault="004226B4" w:rsidP="004226B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  <w:bookmarkEnd w:id="0"/>
    </w:p>
    <w:p w:rsidR="004226B4" w:rsidRPr="004226B4" w:rsidRDefault="004226B4" w:rsidP="004226B4">
      <w:pPr>
        <w:ind w:firstLine="709"/>
        <w:jc w:val="both"/>
        <w:rPr>
          <w:sz w:val="28"/>
          <w:szCs w:val="28"/>
        </w:rPr>
      </w:pPr>
    </w:p>
    <w:p w:rsidR="004226B4" w:rsidRPr="004226B4" w:rsidRDefault="004226B4" w:rsidP="004226B4">
      <w:pPr>
        <w:ind w:firstLine="709"/>
        <w:jc w:val="both"/>
        <w:rPr>
          <w:sz w:val="28"/>
          <w:szCs w:val="28"/>
        </w:rPr>
      </w:pPr>
    </w:p>
    <w:p w:rsidR="004226B4" w:rsidRPr="00B266D4" w:rsidRDefault="004226B4" w:rsidP="004226B4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t xml:space="preserve">в целях совершенствования работы по кадровому обеспечению системы общего образования Валдайского муниципального района </w:t>
      </w:r>
      <w:r w:rsidRPr="00B266D4">
        <w:rPr>
          <w:b/>
          <w:sz w:val="28"/>
          <w:szCs w:val="28"/>
        </w:rPr>
        <w:t>ПОСТАНОВЛЯЕТ:</w:t>
      </w:r>
    </w:p>
    <w:p w:rsidR="004226B4" w:rsidRPr="00B266D4" w:rsidRDefault="004226B4" w:rsidP="004226B4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C2552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План мероприятий («дорожная карта») по кадровому обеспечению системы общего образования Валдайского муниципального района.</w:t>
      </w:r>
    </w:p>
    <w:p w:rsidR="004226B4" w:rsidRPr="00B266D4" w:rsidRDefault="004226B4" w:rsidP="004226B4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:rsidR="0060730D" w:rsidRDefault="0060730D" w:rsidP="004226B4">
      <w:pPr>
        <w:ind w:firstLine="709"/>
        <w:jc w:val="both"/>
        <w:rPr>
          <w:sz w:val="28"/>
          <w:szCs w:val="28"/>
        </w:rPr>
      </w:pPr>
    </w:p>
    <w:p w:rsidR="00A353E7" w:rsidRDefault="00A353E7" w:rsidP="004226B4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P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</w:pPr>
    </w:p>
    <w:p w:rsidR="004226B4" w:rsidRDefault="004226B4" w:rsidP="004226B4">
      <w:pPr>
        <w:jc w:val="both"/>
        <w:rPr>
          <w:sz w:val="28"/>
          <w:szCs w:val="28"/>
        </w:rPr>
        <w:sectPr w:rsidR="004226B4" w:rsidSect="00495B0A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226B4" w:rsidRPr="00220E3C" w:rsidRDefault="004226B4" w:rsidP="004226B4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4226B4" w:rsidRPr="00220E3C" w:rsidRDefault="004226B4" w:rsidP="004226B4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4226B4" w:rsidRDefault="004226B4" w:rsidP="004226B4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4226B4" w:rsidRPr="00220E3C" w:rsidRDefault="004226B4" w:rsidP="004226B4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28.10.2022 № 2163</w:t>
      </w:r>
    </w:p>
    <w:p w:rsidR="004226B4" w:rsidRDefault="004226B4" w:rsidP="004226B4">
      <w:pPr>
        <w:jc w:val="both"/>
        <w:rPr>
          <w:sz w:val="28"/>
          <w:szCs w:val="28"/>
        </w:rPr>
      </w:pPr>
    </w:p>
    <w:p w:rsidR="005035E9" w:rsidRPr="00361363" w:rsidRDefault="005035E9" w:rsidP="005035E9">
      <w:pPr>
        <w:spacing w:line="240" w:lineRule="exact"/>
        <w:jc w:val="center"/>
        <w:rPr>
          <w:b/>
          <w:bCs/>
          <w:sz w:val="28"/>
          <w:szCs w:val="28"/>
        </w:rPr>
      </w:pPr>
      <w:r w:rsidRPr="00361363">
        <w:rPr>
          <w:b/>
          <w:bCs/>
          <w:sz w:val="28"/>
          <w:szCs w:val="28"/>
        </w:rPr>
        <w:t>План мероприятий («дорожная карта») по кадровому обеспечению</w:t>
      </w:r>
    </w:p>
    <w:p w:rsidR="005035E9" w:rsidRPr="00361363" w:rsidRDefault="005035E9" w:rsidP="005035E9">
      <w:pPr>
        <w:spacing w:line="240" w:lineRule="exact"/>
        <w:jc w:val="center"/>
        <w:rPr>
          <w:b/>
          <w:bCs/>
          <w:sz w:val="28"/>
          <w:szCs w:val="28"/>
        </w:rPr>
      </w:pPr>
      <w:r w:rsidRPr="00361363">
        <w:rPr>
          <w:b/>
          <w:bCs/>
          <w:sz w:val="28"/>
          <w:szCs w:val="28"/>
        </w:rPr>
        <w:t>муниципальной системы общего образования</w:t>
      </w:r>
    </w:p>
    <w:p w:rsidR="005035E9" w:rsidRPr="00361363" w:rsidRDefault="005035E9" w:rsidP="005035E9">
      <w:pPr>
        <w:spacing w:line="240" w:lineRule="exact"/>
        <w:jc w:val="center"/>
        <w:rPr>
          <w:b/>
          <w:bCs/>
          <w:sz w:val="28"/>
          <w:szCs w:val="28"/>
        </w:rPr>
      </w:pPr>
      <w:r w:rsidRPr="00361363">
        <w:rPr>
          <w:b/>
          <w:bCs/>
          <w:sz w:val="28"/>
          <w:szCs w:val="28"/>
        </w:rPr>
        <w:t>Валдайского муниципального района</w:t>
      </w:r>
    </w:p>
    <w:p w:rsidR="005035E9" w:rsidRPr="005035E9" w:rsidRDefault="005035E9" w:rsidP="005035E9">
      <w:pPr>
        <w:jc w:val="center"/>
        <w:rPr>
          <w:sz w:val="24"/>
          <w:szCs w:val="24"/>
        </w:rPr>
      </w:pPr>
    </w:p>
    <w:p w:rsidR="005035E9" w:rsidRDefault="005035E9" w:rsidP="0050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 фактическом количестве педагогических работников в образовательных организациях муниципальной системы общего образования (количество человек) суммарно по Валдайскому району</w:t>
      </w:r>
    </w:p>
    <w:p w:rsidR="004226B4" w:rsidRDefault="004226B4" w:rsidP="004226B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938"/>
        <w:gridCol w:w="1619"/>
        <w:gridCol w:w="1799"/>
        <w:gridCol w:w="1718"/>
        <w:gridCol w:w="876"/>
        <w:gridCol w:w="838"/>
        <w:gridCol w:w="744"/>
        <w:gridCol w:w="728"/>
        <w:gridCol w:w="986"/>
        <w:gridCol w:w="1541"/>
        <w:gridCol w:w="1475"/>
      </w:tblGrid>
      <w:tr w:rsidR="005035E9" w:rsidRPr="005035E9" w:rsidTr="003B6422">
        <w:trPr>
          <w:trHeight w:val="20"/>
        </w:trPr>
        <w:tc>
          <w:tcPr>
            <w:tcW w:w="775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№ строки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Реализация программ дошкольного образования, человек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Реализация программ начального, основного и среднего общего образования, человек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Общее количество педагогических работников (гр. 3 + гр. 4), человек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В т.ч. по гендерному признаку</w:t>
            </w:r>
          </w:p>
        </w:tc>
        <w:tc>
          <w:tcPr>
            <w:tcW w:w="783" w:type="pct"/>
            <w:gridSpan w:val="3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В т.ч. по возрасту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Число вакантных должностей, ед.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Доля должностей (от общего числа), %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жен.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муж.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до 35 лет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36-60 лет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61 год и старше</w:t>
            </w: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Cs/>
                <w:sz w:val="24"/>
                <w:szCs w:val="24"/>
              </w:rPr>
            </w:pPr>
            <w:r w:rsidRPr="005035E9">
              <w:rPr>
                <w:bCs/>
                <w:sz w:val="24"/>
                <w:szCs w:val="24"/>
              </w:rPr>
              <w:t>12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8,22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12,5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14,29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начальных классов (реализация программ начального образования)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56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18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11,11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15,38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иностранного языка, их них: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23,08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10.1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27,27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Немецкий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10.2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изобразительного искусства, черчения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музыки и пения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истории, обществознания, экономики и права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ОБЖ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14,29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Руководитель (директор)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5035E9" w:rsidRPr="005035E9" w:rsidTr="003B6422">
        <w:trPr>
          <w:trHeight w:val="20"/>
        </w:trPr>
        <w:tc>
          <w:tcPr>
            <w:tcW w:w="775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Заместитель руководителя и руководители структурных подразделений (филиалов)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</w:tbl>
    <w:p w:rsidR="005035E9" w:rsidRDefault="005035E9" w:rsidP="004226B4">
      <w:pPr>
        <w:jc w:val="both"/>
      </w:pPr>
    </w:p>
    <w:p w:rsidR="005035E9" w:rsidRDefault="005035E9" w:rsidP="0050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Сведения о потребности в педагогических работниках для образовательных организаций муниципальной системы общего образования суммарно по Валдайскому району (количество ставок в соответствии с должностью педагогического работника)</w:t>
      </w:r>
    </w:p>
    <w:p w:rsidR="005035E9" w:rsidRDefault="005035E9" w:rsidP="004226B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2407"/>
        <w:gridCol w:w="2407"/>
        <w:gridCol w:w="2266"/>
        <w:gridCol w:w="2266"/>
        <w:gridCol w:w="2235"/>
      </w:tblGrid>
      <w:tr w:rsidR="005035E9" w:rsidRPr="005035E9" w:rsidTr="003B6422">
        <w:trPr>
          <w:trHeight w:val="20"/>
        </w:trPr>
        <w:tc>
          <w:tcPr>
            <w:tcW w:w="1310" w:type="pct"/>
            <w:vMerge w:val="restar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lastRenderedPageBreak/>
              <w:t>Педагогический работники</w:t>
            </w:r>
          </w:p>
        </w:tc>
        <w:tc>
          <w:tcPr>
            <w:tcW w:w="3690" w:type="pct"/>
            <w:gridSpan w:val="5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Потребность в педагогических кадрах для реализации программ общего образования, количество ставок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vMerge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учебный год 2022/2023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учебный год 2023/2024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учебный год 2024/2025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учебный год 2025/2026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учебный год 2026/2027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Воспитатель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начальных классов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географии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химии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  <w:tr w:rsidR="003B6422" w:rsidRPr="005035E9" w:rsidTr="003B6422">
        <w:trPr>
          <w:trHeight w:val="20"/>
        </w:trPr>
        <w:tc>
          <w:tcPr>
            <w:tcW w:w="1310" w:type="pct"/>
            <w:shd w:val="clear" w:color="auto" w:fill="auto"/>
            <w:vAlign w:val="center"/>
          </w:tcPr>
          <w:p w:rsidR="005035E9" w:rsidRPr="005035E9" w:rsidRDefault="005035E9" w:rsidP="003B6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технологии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5035E9" w:rsidRPr="005035E9" w:rsidRDefault="005035E9" w:rsidP="003B6422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</w:tr>
    </w:tbl>
    <w:p w:rsidR="005035E9" w:rsidRDefault="005035E9" w:rsidP="004226B4">
      <w:pPr>
        <w:jc w:val="both"/>
      </w:pPr>
    </w:p>
    <w:p w:rsidR="005035E9" w:rsidRDefault="005035E9" w:rsidP="00503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создании условий для адаптации работников, имеющих педагогический стаж до 3 лет суммарно по Валдайскому району</w:t>
      </w:r>
    </w:p>
    <w:p w:rsidR="005035E9" w:rsidRDefault="005035E9" w:rsidP="004226B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765"/>
        <w:gridCol w:w="1751"/>
        <w:gridCol w:w="1137"/>
        <w:gridCol w:w="1005"/>
        <w:gridCol w:w="1008"/>
        <w:gridCol w:w="1005"/>
        <w:gridCol w:w="1056"/>
        <w:gridCol w:w="1056"/>
        <w:gridCol w:w="1005"/>
        <w:gridCol w:w="1002"/>
        <w:gridCol w:w="1005"/>
        <w:gridCol w:w="999"/>
      </w:tblGrid>
      <w:tr w:rsidR="005035E9" w:rsidRPr="005035E9" w:rsidTr="005035E9">
        <w:trPr>
          <w:cantSplit/>
          <w:trHeight w:val="20"/>
        </w:trPr>
        <w:tc>
          <w:tcPr>
            <w:tcW w:w="930" w:type="pct"/>
            <w:vMerge w:val="restar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№ строки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Общее количество педагогических работников, имеющих стаж до 3 лет, человек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Включены в программы сопровождения молодых специалистов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Получают доплаты как молодые специалисты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Учувствуют в профессиональных конкурсах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Имеют нагрузку выше средней по региону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Ушли из профессии за последний год</w:t>
            </w: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vMerge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село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село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село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село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b/>
                <w:sz w:val="24"/>
                <w:szCs w:val="24"/>
              </w:rPr>
            </w:pPr>
            <w:r w:rsidRPr="005035E9">
              <w:rPr>
                <w:b/>
                <w:sz w:val="24"/>
                <w:szCs w:val="24"/>
              </w:rPr>
              <w:t>село</w:t>
            </w: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9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12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13</w:t>
            </w: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:rsidR="005035E9" w:rsidRPr="005035E9" w:rsidRDefault="005035E9" w:rsidP="005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035E9">
              <w:rPr>
                <w:sz w:val="24"/>
                <w:szCs w:val="24"/>
              </w:rPr>
              <w:t>оспитатель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:rsidR="005035E9" w:rsidRPr="005035E9" w:rsidRDefault="005035E9" w:rsidP="005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:rsidR="005035E9" w:rsidRPr="005035E9" w:rsidRDefault="005035E9" w:rsidP="005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3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:rsidR="005035E9" w:rsidRPr="005035E9" w:rsidRDefault="005035E9" w:rsidP="005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информатики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</w:tr>
      <w:tr w:rsidR="005035E9" w:rsidRPr="005035E9" w:rsidTr="005035E9">
        <w:trPr>
          <w:trHeight w:val="20"/>
        </w:trPr>
        <w:tc>
          <w:tcPr>
            <w:tcW w:w="930" w:type="pct"/>
            <w:shd w:val="clear" w:color="auto" w:fill="auto"/>
            <w:vAlign w:val="center"/>
          </w:tcPr>
          <w:p w:rsidR="005035E9" w:rsidRPr="005035E9" w:rsidRDefault="005035E9" w:rsidP="00503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035E9">
              <w:rPr>
                <w:sz w:val="24"/>
                <w:szCs w:val="24"/>
              </w:rPr>
              <w:t>читель химии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5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  <w:r w:rsidRPr="005035E9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5035E9" w:rsidRPr="005035E9" w:rsidRDefault="005035E9" w:rsidP="005035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35E9" w:rsidRPr="005035E9" w:rsidRDefault="005035E9" w:rsidP="004226B4">
      <w:pPr>
        <w:jc w:val="both"/>
      </w:pPr>
    </w:p>
    <w:sectPr w:rsidR="005035E9" w:rsidRPr="005035E9" w:rsidSect="004226B4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BF" w:rsidRDefault="00436BBF">
      <w:r>
        <w:separator/>
      </w:r>
    </w:p>
  </w:endnote>
  <w:endnote w:type="continuationSeparator" w:id="0">
    <w:p w:rsidR="00436BBF" w:rsidRDefault="004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BF" w:rsidRDefault="00436BBF">
      <w:r>
        <w:separator/>
      </w:r>
    </w:p>
  </w:footnote>
  <w:footnote w:type="continuationSeparator" w:id="0">
    <w:p w:rsidR="00436BBF" w:rsidRDefault="0043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4EB">
      <w:rPr>
        <w:noProof/>
      </w:rPr>
      <w:t>3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422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6B4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BBF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5E9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04EB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FEEF6CA-189C-4D28-A8F2-34E2DAEF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32">
    <w:name w:val="Основной текст с отступом 3 Знак"/>
    <w:link w:val="31"/>
    <w:rsid w:val="004226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9969-F0EB-4BAA-B6CB-96F55D74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2022-10-28T09:29:00Z</cp:lastPrinted>
  <dcterms:created xsi:type="dcterms:W3CDTF">2022-10-29T13:39:00Z</dcterms:created>
  <dcterms:modified xsi:type="dcterms:W3CDTF">2022-10-29T13:39:00Z</dcterms:modified>
</cp:coreProperties>
</file>