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17E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D07F8F">
        <w:rPr>
          <w:color w:val="000000"/>
          <w:sz w:val="28"/>
        </w:rPr>
        <w:t>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8"/>
      </w:tblGrid>
      <w:tr w:rsidR="00D07F8F" w:rsidTr="00D07F8F">
        <w:trPr>
          <w:trHeight w:val="495"/>
        </w:trPr>
        <w:tc>
          <w:tcPr>
            <w:tcW w:w="9498" w:type="dxa"/>
            <w:hideMark/>
          </w:tcPr>
          <w:p w:rsidR="00D07F8F" w:rsidRDefault="00D07F8F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введении режима </w:t>
            </w:r>
          </w:p>
          <w:p w:rsidR="00D07F8F" w:rsidRDefault="00D07F8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повышенной готовности</w:t>
            </w:r>
          </w:p>
        </w:tc>
      </w:tr>
    </w:tbl>
    <w:p w:rsidR="00D07F8F" w:rsidRDefault="00D07F8F" w:rsidP="00D07F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07F8F" w:rsidRDefault="00D07F8F" w:rsidP="00D07F8F">
      <w:pPr>
        <w:tabs>
          <w:tab w:val="left" w:pos="709"/>
        </w:tabs>
        <w:rPr>
          <w:color w:val="000000"/>
          <w:sz w:val="28"/>
          <w:szCs w:val="28"/>
        </w:rPr>
      </w:pP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и социальной сферы, готовности органов управления, сил и средств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звена областной территориальной подсистемы РСЧС к операти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ному реагированию на возможные чрезвычайные ситуации,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чрезвычайных ситуаций» 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 xml:space="preserve">ПОСТАНОВЛЯЕТ: 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1.Перевести в период с 9.00 30 декабря 2019 года по 9.00 9 января  2020 года органы управления, силы и средства муниципального звена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стной территориальной подсистемы РСЧС в режим функционирования «Повыше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ная готовность».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характера: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оповестить и собрать руководящий состав, довести обстановку, уто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нить и поставить задачи;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 xml:space="preserve"> ежедневно проводить мониторинг окружающей среды и погодных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ловий через ЕДДС муниципального района;</w:t>
      </w:r>
    </w:p>
    <w:p w:rsidR="00D07F8F" w:rsidRDefault="00D07F8F" w:rsidP="00D07F8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информацией при изменении обстановки между ДДС организаций, учреждений и ЕДДС муниципального района.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3. Руководителем возможной ликвидации последствий чрезвычайных ситуаций назначить заместителя Главы администрации района, председателя комиссии по предупреждению и ликвидации чрезвычайной ситуации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печению пожарной безопасности муниципального района Карпенко А.Г.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lastRenderedPageBreak/>
        <w:t>4. Координацию основных мероприятий, разработку предложений и рассмотрение вопросов о привлечении дополнительных сил и средств,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локализации и ликвидации возможных последствий воздействия небл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гоприятных погодных явлений возложить на комиссию по предупреждению и ликвидации чрезвычайных ситуаций и обеспечению пожарной 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Администрации муниципального района.</w:t>
      </w:r>
    </w:p>
    <w:p w:rsidR="00D07F8F" w:rsidRDefault="00D07F8F" w:rsidP="00D07F8F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аварийно-восстановительных и других неотложных работ по локализации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последствий воздействия неблагоприятных погодных явлений привлечь силы и средства согласно Перечня сил и средств постоянной готовности  районного звена областной территориальной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 единой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системы предупреждения и ликвидации чрезвычайных ситуаций.</w:t>
      </w:r>
    </w:p>
    <w:p w:rsidR="00D07F8F" w:rsidRDefault="00D07F8F" w:rsidP="00D07F8F">
      <w:pPr>
        <w:ind w:firstLine="720"/>
        <w:jc w:val="both"/>
      </w:pPr>
      <w:r>
        <w:rPr>
          <w:color w:val="000000"/>
          <w:sz w:val="28"/>
          <w:szCs w:val="28"/>
        </w:rPr>
        <w:t>6. Контроль  за выполнением постановления оставляю за собой.</w:t>
      </w:r>
    </w:p>
    <w:p w:rsidR="00D07F8F" w:rsidRDefault="00D07F8F" w:rsidP="00D07F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68" w:rsidRDefault="00041D68">
      <w:r>
        <w:separator/>
      </w:r>
    </w:p>
  </w:endnote>
  <w:endnote w:type="continuationSeparator" w:id="0">
    <w:p w:rsidR="00041D68" w:rsidRDefault="0004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68" w:rsidRDefault="00041D68">
      <w:r>
        <w:separator/>
      </w:r>
    </w:p>
  </w:footnote>
  <w:footnote w:type="continuationSeparator" w:id="0">
    <w:p w:rsidR="00041D68" w:rsidRDefault="0004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7C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1D68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A77CC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07F8F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2A7143A-5993-4672-BC7D-9457C22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3AE5-3250-4EB9-ADF0-89832DB1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2019-12-30T10:52:00Z</cp:lastPrinted>
  <dcterms:created xsi:type="dcterms:W3CDTF">2020-01-09T10:14:00Z</dcterms:created>
  <dcterms:modified xsi:type="dcterms:W3CDTF">2020-01-09T10:14:00Z</dcterms:modified>
</cp:coreProperties>
</file>