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115552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65A8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0051AE">
        <w:rPr>
          <w:color w:val="000000"/>
          <w:sz w:val="28"/>
        </w:rPr>
        <w:t>4</w:t>
      </w:r>
      <w:r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23</w:t>
      </w:r>
      <w:r w:rsidR="00274AB7">
        <w:rPr>
          <w:color w:val="000000"/>
          <w:sz w:val="28"/>
        </w:rPr>
        <w:t>31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274AB7" w:rsidRDefault="00274AB7" w:rsidP="00274AB7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274AB7" w:rsidRDefault="00274AB7" w:rsidP="00274AB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274AB7" w:rsidRDefault="00274AB7" w:rsidP="00274AB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274AB7" w:rsidRDefault="00274AB7" w:rsidP="00274AB7">
      <w:pPr>
        <w:ind w:firstLine="709"/>
        <w:jc w:val="both"/>
        <w:rPr>
          <w:b/>
          <w:sz w:val="28"/>
        </w:rPr>
      </w:pPr>
    </w:p>
    <w:p w:rsidR="00274AB7" w:rsidRDefault="00274AB7" w:rsidP="00274AB7">
      <w:pPr>
        <w:ind w:firstLine="709"/>
        <w:jc w:val="both"/>
        <w:rPr>
          <w:b/>
          <w:sz w:val="28"/>
        </w:rPr>
      </w:pPr>
    </w:p>
    <w:p w:rsidR="00274AB7" w:rsidRPr="00274AB7" w:rsidRDefault="00274AB7" w:rsidP="00274AB7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Валдайского городского поселения, рассмотрев заключение о результатах публичных слушаний от 13 декабря 2021 года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274AB7" w:rsidRDefault="00274AB7" w:rsidP="00274AB7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Предоставить разрешение на отклонение от предельных параметров разрешенного строительства,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</w:t>
      </w:r>
      <w:r>
        <w:rPr>
          <w:sz w:val="28"/>
          <w:szCs w:val="28"/>
        </w:rPr>
        <w:t xml:space="preserve">селение, г. Валдай, ул. Октябрьская, земельный участок 34 </w:t>
      </w:r>
      <w:r w:rsidRPr="00AE0859">
        <w:rPr>
          <w:sz w:val="28"/>
          <w:szCs w:val="28"/>
        </w:rPr>
        <w:t>с кадаст</w:t>
      </w:r>
      <w:r>
        <w:rPr>
          <w:sz w:val="28"/>
          <w:szCs w:val="28"/>
        </w:rPr>
        <w:t>ровым номером 53:03:0103025:334 в территориальной зоне Ж.1.</w:t>
      </w:r>
      <w:r w:rsidRPr="00AE0859">
        <w:rPr>
          <w:sz w:val="28"/>
          <w:szCs w:val="28"/>
        </w:rPr>
        <w:t xml:space="preserve"> для строительства индивиду</w:t>
      </w:r>
      <w:r>
        <w:rPr>
          <w:sz w:val="28"/>
          <w:szCs w:val="28"/>
        </w:rPr>
        <w:t>ального жилого дома - 1,36 метра до восточной границы земельного участка, 0,2 метра до юго - восточной границы земельного участка.</w:t>
      </w:r>
    </w:p>
    <w:p w:rsidR="00274AB7" w:rsidRDefault="00274AB7" w:rsidP="00274AB7">
      <w:pPr>
        <w:ind w:firstLine="709"/>
        <w:jc w:val="both"/>
        <w:rPr>
          <w:sz w:val="28"/>
        </w:rPr>
      </w:pPr>
      <w:r>
        <w:rPr>
          <w:sz w:val="28"/>
        </w:rPr>
        <w:t>2. Опубликовать данное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D82B32" w:rsidRPr="000A51F0" w:rsidRDefault="00D82B32" w:rsidP="00274AB7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274AB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  <w:sectPr w:rsidR="000A51F0" w:rsidSect="003F2E7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74AB7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2F0E2C" w:rsidRDefault="002F0E2C" w:rsidP="00253391">
      <w:pPr>
        <w:spacing w:line="240" w:lineRule="exact"/>
        <w:jc w:val="center"/>
        <w:rPr>
          <w:sz w:val="28"/>
          <w:szCs w:val="28"/>
        </w:rPr>
      </w:pPr>
    </w:p>
    <w:sectPr w:rsidR="002F0E2C" w:rsidSect="00253391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66" w:rsidRDefault="003C1266">
      <w:r>
        <w:separator/>
      </w:r>
    </w:p>
  </w:endnote>
  <w:endnote w:type="continuationSeparator" w:id="0">
    <w:p w:rsidR="003C1266" w:rsidRDefault="003C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66" w:rsidRDefault="003C1266">
      <w:r>
        <w:separator/>
      </w:r>
    </w:p>
  </w:footnote>
  <w:footnote w:type="continuationSeparator" w:id="0">
    <w:p w:rsidR="003C1266" w:rsidRDefault="003C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391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4AB7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1266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45A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E31239B-BC62-4D25-A2CC-47E95F36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C8F5-DF79-4636-8819-A3A308E9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2021-12-15T13:59:00Z</cp:lastPrinted>
  <dcterms:created xsi:type="dcterms:W3CDTF">2021-12-16T07:26:00Z</dcterms:created>
  <dcterms:modified xsi:type="dcterms:W3CDTF">2021-12-16T07:26:00Z</dcterms:modified>
</cp:coreProperties>
</file>