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DE4F70">
        <w:rPr>
          <w:color w:val="000000"/>
          <w:sz w:val="28"/>
        </w:rPr>
        <w:t>4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66DC3">
        <w:rPr>
          <w:color w:val="000000"/>
          <w:sz w:val="28"/>
        </w:rPr>
        <w:t>2347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66DC3" w:rsidRDefault="00066DC3" w:rsidP="00066DC3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Перечня автомобильных </w:t>
      </w:r>
    </w:p>
    <w:p w:rsidR="00066DC3" w:rsidRDefault="00066DC3" w:rsidP="00066DC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дорог общего пользования местного значения </w:t>
      </w:r>
    </w:p>
    <w:p w:rsidR="00066DC3" w:rsidRDefault="00066DC3" w:rsidP="00066DC3">
      <w:pPr>
        <w:spacing w:line="240" w:lineRule="exact"/>
        <w:jc w:val="center"/>
        <w:rPr>
          <w:b/>
        </w:rPr>
      </w:pPr>
      <w:r>
        <w:rPr>
          <w:b/>
          <w:bCs/>
          <w:sz w:val="28"/>
          <w:szCs w:val="28"/>
        </w:rPr>
        <w:t>Валдайского городского поселения</w:t>
      </w:r>
    </w:p>
    <w:bookmarkEnd w:id="0"/>
    <w:p w:rsidR="00066DC3" w:rsidRPr="00066DC3" w:rsidRDefault="00066DC3" w:rsidP="00066DC3">
      <w:pPr>
        <w:rPr>
          <w:sz w:val="28"/>
          <w:szCs w:val="28"/>
        </w:rPr>
      </w:pPr>
    </w:p>
    <w:p w:rsidR="00066DC3" w:rsidRDefault="00066DC3" w:rsidP="00066D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066DC3" w:rsidRDefault="00066DC3" w:rsidP="00066DC3">
      <w:pPr>
        <w:ind w:firstLine="72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 законами</w:t>
      </w:r>
      <w:r>
        <w:rPr>
          <w:sz w:val="28"/>
          <w:szCs w:val="28"/>
        </w:rPr>
        <w:t xml:space="preserve"> от 6 октября 2003 года 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 </w:t>
      </w:r>
      <w:r>
        <w:rPr>
          <w:b/>
          <w:bCs/>
          <w:sz w:val="28"/>
          <w:szCs w:val="28"/>
        </w:rPr>
        <w:t>ПОСТАНОВЛЯЕТ:</w:t>
      </w:r>
    </w:p>
    <w:p w:rsidR="00066DC3" w:rsidRDefault="00066DC3" w:rsidP="00066DC3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1. Утвердить прилагаемый Перечень автомобильных дорог общего пользования местного значения Валдайского городского поселения.</w:t>
      </w: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утратившими силу постановления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городского поселения:</w:t>
      </w: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26.03.2014 № 53  «Об утверждении Перечня автомобильных дорог общего пользования местного значения, находящихся в границах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поселения»;</w:t>
      </w:r>
    </w:p>
    <w:p w:rsidR="00066DC3" w:rsidRDefault="00066DC3" w:rsidP="00066DC3">
      <w:pPr>
        <w:shd w:val="clear" w:color="auto" w:fill="FFFFFF"/>
        <w:spacing w:line="238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от 25.11.2014 № 213 «О внесении изменений в </w:t>
      </w:r>
      <w:r>
        <w:rPr>
          <w:spacing w:val="-1"/>
          <w:sz w:val="28"/>
          <w:szCs w:val="28"/>
        </w:rPr>
        <w:t>поста</w:t>
      </w:r>
      <w:r>
        <w:rPr>
          <w:sz w:val="28"/>
          <w:szCs w:val="28"/>
        </w:rPr>
        <w:t>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 Валдайского городского поселения  от 26.03.2014 № 53»;</w:t>
      </w: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30.01.2015 № 11 «О внесении изменений в </w:t>
      </w:r>
      <w:r>
        <w:rPr>
          <w:spacing w:val="-1"/>
          <w:sz w:val="28"/>
          <w:szCs w:val="28"/>
        </w:rPr>
        <w:t>поста</w:t>
      </w:r>
      <w:r>
        <w:rPr>
          <w:sz w:val="28"/>
          <w:szCs w:val="28"/>
        </w:rPr>
        <w:t>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 Валдайского городского поселения  от 26.03.2014 №»;</w:t>
      </w: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24.02.2015 № 38 «О внесении изменений в </w:t>
      </w:r>
      <w:r>
        <w:rPr>
          <w:spacing w:val="-1"/>
          <w:sz w:val="28"/>
          <w:szCs w:val="28"/>
        </w:rPr>
        <w:t>поста</w:t>
      </w:r>
      <w:r>
        <w:rPr>
          <w:sz w:val="28"/>
          <w:szCs w:val="28"/>
        </w:rPr>
        <w:t>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 Валдайского городского поселения  от 26.03.2014 № 53»;</w:t>
      </w: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07.04.2015 № 82 «О внесении изменений в </w:t>
      </w:r>
      <w:r>
        <w:rPr>
          <w:spacing w:val="-1"/>
          <w:sz w:val="28"/>
          <w:szCs w:val="28"/>
        </w:rPr>
        <w:t>поста</w:t>
      </w:r>
      <w:r>
        <w:rPr>
          <w:sz w:val="28"/>
          <w:szCs w:val="28"/>
        </w:rPr>
        <w:t>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 Валдайского городского поселения  от 26.03.2014 № 53»;</w:t>
      </w: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Признать утратившими силу постановления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района:</w:t>
      </w: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10.11.2015 № 1684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городского поселения».</w:t>
      </w: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05.02.2016 № 165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городского поселения».</w:t>
      </w:r>
    </w:p>
    <w:p w:rsidR="00066DC3" w:rsidRPr="00066DC3" w:rsidRDefault="00066DC3" w:rsidP="00066DC3">
      <w:pPr>
        <w:jc w:val="center"/>
      </w:pPr>
    </w:p>
    <w:p w:rsidR="00066DC3" w:rsidRDefault="00066DC3" w:rsidP="00066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27.12.2016 № 2134 «О внесении изменений в Перечень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общего пользования местного значения Валдайского городского поселения».</w:t>
      </w:r>
    </w:p>
    <w:p w:rsidR="00E01984" w:rsidRPr="00066DC3" w:rsidRDefault="00066DC3" w:rsidP="00066D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Опубликовать постановление в бюллетене «Валдайский 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66DC3" w:rsidRPr="00E01984" w:rsidRDefault="00066DC3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06408A">
      <w:pPr>
        <w:ind w:left="709" w:hanging="709"/>
        <w:jc w:val="center"/>
        <w:rPr>
          <w:sz w:val="28"/>
          <w:szCs w:val="28"/>
        </w:rPr>
      </w:pPr>
    </w:p>
    <w:p w:rsidR="00672C43" w:rsidRDefault="00672C43" w:rsidP="00672C43">
      <w:pPr>
        <w:ind w:hanging="709"/>
        <w:jc w:val="center"/>
      </w:pPr>
    </w:p>
    <w:p w:rsidR="003B5B74" w:rsidRDefault="003B5B74" w:rsidP="003B5B74">
      <w:pPr>
        <w:pStyle w:val="a3"/>
        <w:tabs>
          <w:tab w:val="left" w:pos="709"/>
        </w:tabs>
        <w:spacing w:line="240" w:lineRule="exact"/>
        <w:ind w:left="520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B5B74" w:rsidRDefault="003B5B74" w:rsidP="003B5B74">
      <w:pPr>
        <w:pStyle w:val="a3"/>
        <w:tabs>
          <w:tab w:val="left" w:pos="709"/>
        </w:tabs>
        <w:spacing w:before="80" w:line="240" w:lineRule="exact"/>
        <w:ind w:left="52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B5B74" w:rsidRDefault="003B5B74" w:rsidP="003B5B74">
      <w:pPr>
        <w:pStyle w:val="a3"/>
        <w:tabs>
          <w:tab w:val="clear" w:pos="8306"/>
          <w:tab w:val="left" w:pos="709"/>
          <w:tab w:val="right" w:pos="9400"/>
        </w:tabs>
        <w:spacing w:line="240" w:lineRule="exact"/>
        <w:ind w:left="52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B5B74" w:rsidRDefault="003B5B74" w:rsidP="003B5B74">
      <w:pPr>
        <w:pStyle w:val="a3"/>
        <w:tabs>
          <w:tab w:val="clear" w:pos="8306"/>
          <w:tab w:val="left" w:pos="709"/>
          <w:tab w:val="right" w:pos="9200"/>
        </w:tabs>
        <w:spacing w:line="240" w:lineRule="exact"/>
        <w:ind w:left="5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14.11.2017 № 2347 </w:t>
      </w:r>
    </w:p>
    <w:p w:rsidR="003B5B74" w:rsidRDefault="003B5B74" w:rsidP="003B5B74">
      <w:pPr>
        <w:pStyle w:val="a3"/>
        <w:tabs>
          <w:tab w:val="left" w:pos="709"/>
        </w:tabs>
        <w:jc w:val="both"/>
        <w:rPr>
          <w:b/>
          <w:bCs/>
          <w:sz w:val="24"/>
          <w:szCs w:val="24"/>
        </w:rPr>
      </w:pPr>
    </w:p>
    <w:p w:rsidR="003B5B74" w:rsidRDefault="003B5B74" w:rsidP="003B5B74">
      <w:pPr>
        <w:pStyle w:val="a3"/>
        <w:tabs>
          <w:tab w:val="left" w:pos="709"/>
        </w:tabs>
        <w:jc w:val="both"/>
        <w:rPr>
          <w:b/>
          <w:bCs/>
          <w:sz w:val="24"/>
          <w:szCs w:val="24"/>
        </w:rPr>
      </w:pPr>
    </w:p>
    <w:p w:rsidR="003B5B74" w:rsidRDefault="003B5B74" w:rsidP="003B5B74">
      <w:pPr>
        <w:pStyle w:val="a3"/>
        <w:tabs>
          <w:tab w:val="left" w:pos="7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:rsidR="003B5B74" w:rsidRDefault="003B5B74" w:rsidP="003B5B74">
      <w:pPr>
        <w:pStyle w:val="a3"/>
        <w:tabs>
          <w:tab w:val="left" w:pos="709"/>
        </w:tabs>
        <w:spacing w:before="8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автомобильных дорог общего пользования местного значения</w:t>
      </w:r>
    </w:p>
    <w:p w:rsidR="003B5B74" w:rsidRDefault="003B5B74" w:rsidP="003B5B74">
      <w:pPr>
        <w:pStyle w:val="a3"/>
        <w:tabs>
          <w:tab w:val="left" w:pos="709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Валдайского городского поселения</w:t>
      </w:r>
    </w:p>
    <w:p w:rsidR="003B5B74" w:rsidRDefault="003B5B74" w:rsidP="003B5B74">
      <w:pPr>
        <w:pStyle w:val="a3"/>
        <w:tabs>
          <w:tab w:val="left" w:pos="709"/>
        </w:tabs>
        <w:jc w:val="center"/>
        <w:rPr>
          <w:b/>
          <w:bCs/>
          <w:sz w:val="24"/>
          <w:szCs w:val="24"/>
        </w:rPr>
      </w:pPr>
    </w:p>
    <w:tbl>
      <w:tblPr>
        <w:tblW w:w="9705" w:type="dxa"/>
        <w:tblLayout w:type="fixed"/>
        <w:tblLook w:val="01E0"/>
      </w:tblPr>
      <w:tblGrid>
        <w:gridCol w:w="919"/>
        <w:gridCol w:w="3086"/>
        <w:gridCol w:w="923"/>
        <w:gridCol w:w="82"/>
        <w:gridCol w:w="995"/>
        <w:gridCol w:w="1300"/>
        <w:gridCol w:w="1200"/>
        <w:gridCol w:w="1200"/>
      </w:tblGrid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ря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вый номер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улицы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Прот.</w:t>
            </w:r>
          </w:p>
          <w:p w:rsidR="003B5B74" w:rsidRDefault="003B5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(км)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щадь, кв.м</w:t>
            </w:r>
          </w:p>
          <w:p w:rsidR="003B5B74" w:rsidRDefault="003B5B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Шир.</w:t>
            </w:r>
          </w:p>
          <w:p w:rsidR="003B5B74" w:rsidRDefault="003B5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дор.</w:t>
            </w:r>
          </w:p>
          <w:p w:rsidR="003B5B74" w:rsidRDefault="003B5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п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крытия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 автод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роги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пер.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Береговая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1-ая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2-ая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пр.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Ветеранов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Георгиевская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 0,08</w:t>
            </w:r>
          </w:p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0,51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Германа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1 886,7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 Горького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Гостинопольская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Гостинопольский проезд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Дворецкий переезд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Дворцовая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Декабристов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ул., соор. 27а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ул., соор. 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Дружбы пер.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Дружбы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Екатерининская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Железнодорожная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Карла Маркса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  <w:p w:rsidR="003B5B74" w:rsidRDefault="003B5B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Колхозная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 0,2</w:t>
            </w:r>
          </w:p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Комсомольский пр.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Крупской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5 674,5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Кузнечная пл.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 ул.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Лесхозная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rPr>
          <w:trHeight w:val="2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Ломоносова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 </w:t>
            </w:r>
          </w:p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– 0,9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Луначарского пер.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Луначарского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11 701,8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Матусовского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 –</w:t>
            </w:r>
          </w:p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Мелиораторов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Механизаторов ул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 </w:t>
            </w:r>
          </w:p>
          <w:p w:rsidR="003B5B74" w:rsidRDefault="003B5B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пер.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Молотковская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Нахимова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rPr>
          <w:trHeight w:val="32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пер.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8 121,7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Песчаная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12 864,4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 -2 118</w:t>
            </w:r>
          </w:p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Подгорный пер.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rPr>
          <w:trHeight w:val="32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Приозерный пер.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ник0,11</w:t>
            </w:r>
          </w:p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Пушкина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Радищева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 – 1,1</w:t>
            </w:r>
          </w:p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– 0,16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Реченская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Рощинский пер.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rPr>
          <w:trHeight w:val="3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Ручьевская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rPr>
          <w:trHeight w:val="34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Светлый пер.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rPr>
          <w:trHeight w:val="30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Свободы пл.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10 208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пр.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9 093,5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Совхозная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6 261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Станковский пер.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Станковская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rPr>
          <w:trHeight w:val="2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Строителей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Студгородок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асфальт-600</w:t>
            </w:r>
          </w:p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– 0,32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Суворовский пер.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Тракторная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Труда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7 542,8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Марии Уткиной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асфальт-0,4</w:t>
            </w:r>
          </w:p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– 0,53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Февральская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асф. – 0,534</w:t>
            </w:r>
          </w:p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0,75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Чернышевского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Чехова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Энергетиков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Энергетиков пер.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Энтузиастов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Юпитерская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Юпитерский пер.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в ВЭС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Зимогорье, Ветеранов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Зимогорье, Железнод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Зимогорье, Заводская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Зимогорская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Зимогорье, Луговая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Зимогорье, Молодежный пер.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Зимогорье, Новая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Зимогорье, Почтовая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Зимогорье, Приозерная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Зимогорье, Хвойная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Выскодно (дачи, свалка)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пер.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Чернышевского пер.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 пер.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Кооператоров пер.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Пушкинский пер.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Зимогорье, Железнод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рожный пер.</w:t>
            </w:r>
          </w:p>
          <w:p w:rsidR="003B5B74" w:rsidRDefault="003B5B74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1,170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«Москва-Санкт Пете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бург»-Зимогорье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        к        учебн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хозяйству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0,785;</w:t>
            </w:r>
          </w:p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0,980 м -з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к соор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3 571,8; 6507 -</w:t>
            </w:r>
          </w:p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к соор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жению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4,55;</w:t>
            </w:r>
          </w:p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  - 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участок, прим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кающий к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 -400</w:t>
            </w:r>
          </w:p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грунт-385; </w:t>
            </w:r>
          </w:p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980- 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участок, прим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кающий к соор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жению</w:t>
            </w:r>
          </w:p>
          <w:p w:rsidR="003B5B74" w:rsidRDefault="003B5B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Валдай-Соколово-«Москва-Санкт-Петербург»       в       г. Валдай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«Москва- Санкт-Петербург» -механический завод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 ул. соор. 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к стационару ВЦРБ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с.Зимогорье, Почтовая ул. соор. 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  <w:tr w:rsidR="003B5B74" w:rsidTr="003B5B74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 w:rsidP="003B5B7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Зимогорье, Лесная ул.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74" w:rsidRDefault="003B5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</w:tc>
      </w:tr>
    </w:tbl>
    <w:p w:rsidR="00672C43" w:rsidRDefault="00672C43" w:rsidP="003B5B74">
      <w:pPr>
        <w:ind w:hanging="709"/>
        <w:jc w:val="both"/>
      </w:pPr>
    </w:p>
    <w:p w:rsidR="00672C43" w:rsidRDefault="00672C43" w:rsidP="00672C43">
      <w:pPr>
        <w:ind w:hanging="709"/>
        <w:jc w:val="center"/>
      </w:pPr>
    </w:p>
    <w:p w:rsidR="00672C43" w:rsidRDefault="00672C43" w:rsidP="00672C43">
      <w:pPr>
        <w:ind w:hanging="709"/>
        <w:jc w:val="center"/>
      </w:pPr>
    </w:p>
    <w:p w:rsidR="00672C43" w:rsidRDefault="00672C43" w:rsidP="00672C43">
      <w:pPr>
        <w:ind w:hanging="709"/>
        <w:jc w:val="center"/>
      </w:pPr>
    </w:p>
    <w:p w:rsidR="00672C43" w:rsidRDefault="00672C43" w:rsidP="00672C43">
      <w:pPr>
        <w:ind w:hanging="709"/>
        <w:jc w:val="center"/>
      </w:pPr>
    </w:p>
    <w:p w:rsidR="00672C43" w:rsidRDefault="00672C43" w:rsidP="00672C43">
      <w:pPr>
        <w:ind w:hanging="709"/>
        <w:jc w:val="center"/>
      </w:pPr>
    </w:p>
    <w:p w:rsidR="00672C43" w:rsidRDefault="00672C43" w:rsidP="00672C43">
      <w:pPr>
        <w:ind w:hanging="709"/>
        <w:jc w:val="center"/>
      </w:pPr>
    </w:p>
    <w:p w:rsidR="00672C43" w:rsidRDefault="00672C43" w:rsidP="00672C43">
      <w:pPr>
        <w:ind w:hanging="709"/>
        <w:jc w:val="center"/>
      </w:pPr>
    </w:p>
    <w:p w:rsidR="00672C43" w:rsidRDefault="00672C43" w:rsidP="00672C43">
      <w:pPr>
        <w:ind w:hanging="709"/>
        <w:jc w:val="center"/>
      </w:pPr>
    </w:p>
    <w:p w:rsidR="00672C43" w:rsidRDefault="00672C43" w:rsidP="00672C43">
      <w:pPr>
        <w:ind w:hanging="709"/>
        <w:jc w:val="center"/>
      </w:pPr>
    </w:p>
    <w:p w:rsidR="00672C43" w:rsidRDefault="00672C43" w:rsidP="00672C43">
      <w:pPr>
        <w:ind w:hanging="709"/>
        <w:jc w:val="center"/>
      </w:pPr>
    </w:p>
    <w:p w:rsidR="00672C43" w:rsidRDefault="00672C43" w:rsidP="00672C43">
      <w:pPr>
        <w:ind w:hanging="709"/>
        <w:jc w:val="center"/>
      </w:pPr>
    </w:p>
    <w:p w:rsidR="00672C43" w:rsidRDefault="00672C43" w:rsidP="00672C43">
      <w:pPr>
        <w:ind w:hanging="709"/>
        <w:jc w:val="center"/>
      </w:pPr>
    </w:p>
    <w:p w:rsidR="00672C43" w:rsidRDefault="00672C43" w:rsidP="00672C43">
      <w:pPr>
        <w:ind w:hanging="709"/>
        <w:jc w:val="center"/>
      </w:pPr>
    </w:p>
    <w:p w:rsidR="00672C43" w:rsidRDefault="00672C43" w:rsidP="00672C43">
      <w:pPr>
        <w:ind w:hanging="709"/>
        <w:jc w:val="center"/>
      </w:pPr>
    </w:p>
    <w:p w:rsidR="00672C43" w:rsidRDefault="00672C43" w:rsidP="00672C43">
      <w:pPr>
        <w:ind w:hanging="709"/>
        <w:jc w:val="center"/>
      </w:pPr>
    </w:p>
    <w:p w:rsidR="00672C43" w:rsidRDefault="00672C43" w:rsidP="00672C43">
      <w:pPr>
        <w:ind w:hanging="709"/>
        <w:jc w:val="center"/>
      </w:pPr>
    </w:p>
    <w:p w:rsidR="00672C43" w:rsidRDefault="00672C43" w:rsidP="00672C43">
      <w:pPr>
        <w:ind w:hanging="709"/>
        <w:jc w:val="center"/>
      </w:pPr>
    </w:p>
    <w:p w:rsidR="00672C43" w:rsidRDefault="00672C43" w:rsidP="00672C43">
      <w:pPr>
        <w:ind w:hanging="709"/>
        <w:jc w:val="center"/>
      </w:pPr>
    </w:p>
    <w:p w:rsidR="00672C43" w:rsidRDefault="00672C43" w:rsidP="003B5B74"/>
    <w:sectPr w:rsidR="00672C43" w:rsidSect="002001D5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50" w:rsidRDefault="00380550">
      <w:r>
        <w:separator/>
      </w:r>
    </w:p>
  </w:endnote>
  <w:endnote w:type="continuationSeparator" w:id="0">
    <w:p w:rsidR="00380550" w:rsidRDefault="00380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50" w:rsidRDefault="00380550">
      <w:r>
        <w:separator/>
      </w:r>
    </w:p>
  </w:footnote>
  <w:footnote w:type="continuationSeparator" w:id="0">
    <w:p w:rsidR="00380550" w:rsidRDefault="00380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74" w:rsidRDefault="003B5B74">
    <w:pPr>
      <w:pStyle w:val="a3"/>
      <w:jc w:val="center"/>
    </w:pPr>
    <w:fldSimple w:instr=" PAGE   \* MERGEFORMAT ">
      <w:r w:rsidR="00524FC2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2956D5"/>
    <w:multiLevelType w:val="hybridMultilevel"/>
    <w:tmpl w:val="CD1A0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66DC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50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B5B74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4FC2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6F38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2C43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2605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0FE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3B5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2017-11-15T08:30:00Z</cp:lastPrinted>
  <dcterms:created xsi:type="dcterms:W3CDTF">2017-11-16T13:56:00Z</dcterms:created>
  <dcterms:modified xsi:type="dcterms:W3CDTF">2017-11-16T13:56:00Z</dcterms:modified>
</cp:coreProperties>
</file>