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24501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4B417A">
        <w:rPr>
          <w:sz w:val="28"/>
        </w:rPr>
        <w:t>9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D063DB">
        <w:rPr>
          <w:sz w:val="28"/>
        </w:rPr>
        <w:t>68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063DB" w:rsidRDefault="00D063DB" w:rsidP="00D063D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F26AB">
        <w:rPr>
          <w:b/>
          <w:sz w:val="28"/>
          <w:szCs w:val="28"/>
        </w:rPr>
        <w:t>Об особенностях осуществления в 2022 году</w:t>
      </w:r>
    </w:p>
    <w:p w:rsidR="00D063DB" w:rsidRDefault="00D063DB" w:rsidP="00D063DB">
      <w:pPr>
        <w:spacing w:line="240" w:lineRule="exact"/>
        <w:jc w:val="center"/>
        <w:rPr>
          <w:b/>
          <w:sz w:val="28"/>
          <w:szCs w:val="28"/>
        </w:rPr>
      </w:pPr>
      <w:r w:rsidRPr="00FF26AB">
        <w:rPr>
          <w:b/>
          <w:sz w:val="28"/>
          <w:szCs w:val="28"/>
        </w:rPr>
        <w:t>муниципального финанс</w:t>
      </w:r>
      <w:r w:rsidRPr="00FF26AB">
        <w:rPr>
          <w:b/>
          <w:sz w:val="28"/>
          <w:szCs w:val="28"/>
        </w:rPr>
        <w:t>о</w:t>
      </w:r>
      <w:r w:rsidRPr="00FF26AB">
        <w:rPr>
          <w:b/>
          <w:sz w:val="28"/>
          <w:szCs w:val="28"/>
        </w:rPr>
        <w:t>вого контроля</w:t>
      </w:r>
    </w:p>
    <w:p w:rsidR="00D063DB" w:rsidRDefault="00D063DB" w:rsidP="00D063DB">
      <w:pPr>
        <w:spacing w:line="240" w:lineRule="exact"/>
        <w:jc w:val="center"/>
        <w:rPr>
          <w:b/>
          <w:sz w:val="28"/>
          <w:szCs w:val="28"/>
        </w:rPr>
      </w:pPr>
      <w:r w:rsidRPr="00FF26AB">
        <w:rPr>
          <w:b/>
          <w:sz w:val="28"/>
          <w:szCs w:val="28"/>
        </w:rPr>
        <w:t>в отношении главных распорядителей</w:t>
      </w:r>
    </w:p>
    <w:p w:rsidR="00D063DB" w:rsidRDefault="00D063DB" w:rsidP="00D063DB">
      <w:pPr>
        <w:spacing w:line="240" w:lineRule="exact"/>
        <w:jc w:val="center"/>
        <w:rPr>
          <w:b/>
          <w:sz w:val="28"/>
          <w:szCs w:val="28"/>
        </w:rPr>
      </w:pPr>
      <w:r w:rsidRPr="00FF26AB">
        <w:rPr>
          <w:b/>
          <w:sz w:val="28"/>
          <w:szCs w:val="28"/>
        </w:rPr>
        <w:t>(распорядителей) бюджетных средств,</w:t>
      </w:r>
    </w:p>
    <w:p w:rsidR="00D063DB" w:rsidRPr="00FF26AB" w:rsidRDefault="00D063DB" w:rsidP="00D063DB">
      <w:pPr>
        <w:spacing w:line="240" w:lineRule="exact"/>
        <w:jc w:val="center"/>
        <w:rPr>
          <w:b/>
          <w:sz w:val="28"/>
          <w:szCs w:val="28"/>
        </w:rPr>
      </w:pPr>
      <w:r w:rsidRPr="00FF26AB">
        <w:rPr>
          <w:b/>
          <w:sz w:val="28"/>
          <w:szCs w:val="28"/>
        </w:rPr>
        <w:t>получателей бюджетных средств</w:t>
      </w:r>
      <w:bookmarkEnd w:id="0"/>
    </w:p>
    <w:p w:rsidR="00D063DB" w:rsidRDefault="00D063DB" w:rsidP="00D063DB">
      <w:pPr>
        <w:ind w:firstLine="709"/>
        <w:jc w:val="both"/>
        <w:rPr>
          <w:sz w:val="28"/>
          <w:szCs w:val="28"/>
        </w:rPr>
      </w:pPr>
    </w:p>
    <w:p w:rsidR="00D063DB" w:rsidRPr="00D063DB" w:rsidRDefault="00D063DB" w:rsidP="00D063DB">
      <w:pPr>
        <w:ind w:firstLine="709"/>
        <w:jc w:val="both"/>
        <w:rPr>
          <w:sz w:val="28"/>
          <w:szCs w:val="28"/>
        </w:rPr>
      </w:pPr>
    </w:p>
    <w:p w:rsidR="00D063DB" w:rsidRDefault="00D063DB" w:rsidP="00D063D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C7732">
        <w:rPr>
          <w:sz w:val="28"/>
          <w:szCs w:val="28"/>
        </w:rPr>
        <w:t>В соответствии с пунктом 5 постановления Правительства Российской Федерации от 14</w:t>
      </w:r>
      <w:r>
        <w:rPr>
          <w:sz w:val="28"/>
          <w:szCs w:val="28"/>
        </w:rPr>
        <w:t>.04.</w:t>
      </w:r>
      <w:r w:rsidRPr="00FC7732">
        <w:rPr>
          <w:sz w:val="28"/>
          <w:szCs w:val="28"/>
        </w:rPr>
        <w:t>2022 № 665 «Об особенностях осуществления в 2022</w:t>
      </w:r>
      <w:r>
        <w:rPr>
          <w:sz w:val="28"/>
          <w:szCs w:val="28"/>
        </w:rPr>
        <w:t> </w:t>
      </w:r>
      <w:r w:rsidRPr="00FC7732">
        <w:rPr>
          <w:sz w:val="28"/>
          <w:szCs w:val="28"/>
        </w:rPr>
        <w:t>году государственного (муниципального) финансового контроля в отношении главных распорядителей (распорядителей) бюджетных средств, п</w:t>
      </w:r>
      <w:r w:rsidRPr="00FC7732">
        <w:rPr>
          <w:sz w:val="28"/>
          <w:szCs w:val="28"/>
        </w:rPr>
        <w:t>о</w:t>
      </w:r>
      <w:r w:rsidRPr="00FC7732">
        <w:rPr>
          <w:sz w:val="28"/>
          <w:szCs w:val="28"/>
        </w:rPr>
        <w:t>лучателей бюджетных средств»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D063DB" w:rsidRPr="00FF26AB" w:rsidRDefault="00D063DB" w:rsidP="00D063DB">
      <w:pPr>
        <w:pStyle w:val="af9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26AB">
        <w:rPr>
          <w:sz w:val="28"/>
          <w:szCs w:val="28"/>
        </w:rPr>
        <w:t xml:space="preserve">Установить, что до 1 января 2023 года </w:t>
      </w:r>
      <w:r>
        <w:rPr>
          <w:sz w:val="28"/>
          <w:szCs w:val="28"/>
        </w:rPr>
        <w:t>комитет финансов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</w:t>
      </w:r>
      <w:r w:rsidRPr="00FF26AB">
        <w:rPr>
          <w:sz w:val="28"/>
          <w:szCs w:val="28"/>
        </w:rPr>
        <w:t xml:space="preserve"> в рамках внутреннего муниц</w:t>
      </w:r>
      <w:r w:rsidRPr="00FF26AB">
        <w:rPr>
          <w:sz w:val="28"/>
          <w:szCs w:val="28"/>
        </w:rPr>
        <w:t>и</w:t>
      </w:r>
      <w:r w:rsidRPr="00FF26AB">
        <w:rPr>
          <w:sz w:val="28"/>
          <w:szCs w:val="28"/>
        </w:rPr>
        <w:t>пального финансового контроля не проводятся проверки главных распоряд</w:t>
      </w:r>
      <w:r w:rsidRPr="00FF26AB">
        <w:rPr>
          <w:sz w:val="28"/>
          <w:szCs w:val="28"/>
        </w:rPr>
        <w:t>и</w:t>
      </w:r>
      <w:r w:rsidRPr="00FF26AB">
        <w:rPr>
          <w:sz w:val="28"/>
          <w:szCs w:val="28"/>
        </w:rPr>
        <w:t xml:space="preserve">телей (распорядителей) бюджетных средств, получателей бюджетных средств, в том числе являющихся муниципальными </w:t>
      </w:r>
      <w:r>
        <w:rPr>
          <w:sz w:val="28"/>
          <w:szCs w:val="28"/>
        </w:rPr>
        <w:t>заказчиками.</w:t>
      </w:r>
    </w:p>
    <w:p w:rsidR="00D063DB" w:rsidRPr="00FF26AB" w:rsidRDefault="00D063DB" w:rsidP="00D063DB">
      <w:pPr>
        <w:pStyle w:val="af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26AB">
        <w:rPr>
          <w:sz w:val="28"/>
          <w:szCs w:val="28"/>
        </w:rPr>
        <w:t>При поступлении от главных распорядителей (распорядителей) бюджетных средств, получателей бюджетных средств, в том числе явля</w:t>
      </w:r>
      <w:r w:rsidRPr="00FF26AB">
        <w:rPr>
          <w:sz w:val="28"/>
          <w:szCs w:val="28"/>
        </w:rPr>
        <w:t>ю</w:t>
      </w:r>
      <w:r w:rsidRPr="00FF26AB">
        <w:rPr>
          <w:sz w:val="28"/>
          <w:szCs w:val="28"/>
        </w:rPr>
        <w:t>щихся муниципальными заказчиками, обращений о продлении срока испо</w:t>
      </w:r>
      <w:r w:rsidRPr="00FF26AB">
        <w:rPr>
          <w:sz w:val="28"/>
          <w:szCs w:val="28"/>
        </w:rPr>
        <w:t>л</w:t>
      </w:r>
      <w:r w:rsidRPr="00FF26AB">
        <w:rPr>
          <w:sz w:val="28"/>
          <w:szCs w:val="28"/>
        </w:rPr>
        <w:t xml:space="preserve">нения представлений (предписаний), выданных </w:t>
      </w:r>
      <w:r>
        <w:rPr>
          <w:sz w:val="28"/>
          <w:szCs w:val="28"/>
        </w:rPr>
        <w:t>комитетом финансов Администрации Валдайского муниципального района</w:t>
      </w:r>
      <w:r w:rsidRPr="00FF26AB">
        <w:rPr>
          <w:sz w:val="28"/>
          <w:szCs w:val="28"/>
        </w:rPr>
        <w:t xml:space="preserve"> до вступления в силу н</w:t>
      </w:r>
      <w:r w:rsidRPr="00FF26AB">
        <w:rPr>
          <w:sz w:val="28"/>
          <w:szCs w:val="28"/>
        </w:rPr>
        <w:t>а</w:t>
      </w:r>
      <w:r w:rsidRPr="00FF26AB">
        <w:rPr>
          <w:sz w:val="28"/>
          <w:szCs w:val="28"/>
        </w:rPr>
        <w:t xml:space="preserve">стоящего постановления, </w:t>
      </w:r>
      <w:r>
        <w:rPr>
          <w:sz w:val="28"/>
          <w:szCs w:val="28"/>
        </w:rPr>
        <w:t>комитет финансов</w:t>
      </w:r>
      <w:r w:rsidRPr="00FF26AB">
        <w:rPr>
          <w:sz w:val="28"/>
          <w:szCs w:val="28"/>
        </w:rPr>
        <w:t xml:space="preserve">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</w:t>
      </w:r>
      <w:r w:rsidRPr="00FF26AB">
        <w:rPr>
          <w:sz w:val="28"/>
          <w:szCs w:val="28"/>
        </w:rPr>
        <w:t>п</w:t>
      </w:r>
      <w:r w:rsidRPr="00FF26AB">
        <w:rPr>
          <w:sz w:val="28"/>
          <w:szCs w:val="28"/>
        </w:rPr>
        <w:t>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 Пункт 1 настоящего постановления не распространяется на проверки, проведение которых осуществляется в соответствии с поруч</w:t>
      </w:r>
      <w:r w:rsidRPr="00FF26AB">
        <w:rPr>
          <w:sz w:val="28"/>
          <w:szCs w:val="28"/>
        </w:rPr>
        <w:t>е</w:t>
      </w:r>
      <w:r w:rsidRPr="00FF26AB">
        <w:rPr>
          <w:sz w:val="28"/>
          <w:szCs w:val="28"/>
        </w:rPr>
        <w:t>ниями Губернатора Новгородской области, Правительства Новгородской о</w:t>
      </w:r>
      <w:r w:rsidRPr="00FF26AB">
        <w:rPr>
          <w:sz w:val="28"/>
          <w:szCs w:val="28"/>
        </w:rPr>
        <w:t>б</w:t>
      </w:r>
      <w:r w:rsidRPr="00FF26AB">
        <w:rPr>
          <w:sz w:val="28"/>
          <w:szCs w:val="28"/>
        </w:rPr>
        <w:t>лас</w:t>
      </w:r>
      <w:r>
        <w:rPr>
          <w:sz w:val="28"/>
          <w:szCs w:val="28"/>
        </w:rPr>
        <w:t>ти, Г</w:t>
      </w:r>
      <w:r w:rsidRPr="00FF26A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Валдайского муниципального </w:t>
      </w:r>
      <w:r>
        <w:rPr>
          <w:sz w:val="28"/>
          <w:szCs w:val="28"/>
        </w:rPr>
        <w:lastRenderedPageBreak/>
        <w:t>района</w:t>
      </w:r>
      <w:r w:rsidRPr="00FF26AB">
        <w:rPr>
          <w:sz w:val="28"/>
          <w:szCs w:val="28"/>
        </w:rPr>
        <w:t>, требованиями органов прокуратуры Российской Федерации и правоохранительных органов.</w:t>
      </w:r>
    </w:p>
    <w:p w:rsidR="00D063DB" w:rsidRPr="00FF26AB" w:rsidRDefault="00D063DB" w:rsidP="00D063DB">
      <w:pPr>
        <w:pStyle w:val="af9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26AB">
        <w:rPr>
          <w:sz w:val="28"/>
          <w:szCs w:val="28"/>
        </w:rPr>
        <w:t>Установить, что проверки, указанные в пункте 1 настоящего пост</w:t>
      </w:r>
      <w:r w:rsidRPr="00FF26AB">
        <w:rPr>
          <w:sz w:val="28"/>
          <w:szCs w:val="28"/>
        </w:rPr>
        <w:t>а</w:t>
      </w:r>
      <w:r w:rsidRPr="00FF26AB">
        <w:rPr>
          <w:sz w:val="28"/>
          <w:szCs w:val="28"/>
        </w:rPr>
        <w:t>новления, начатые до вступления в силу настоящего постановления, по р</w:t>
      </w:r>
      <w:r w:rsidRPr="00FF26AB">
        <w:rPr>
          <w:sz w:val="28"/>
          <w:szCs w:val="28"/>
        </w:rPr>
        <w:t>е</w:t>
      </w:r>
      <w:r w:rsidRPr="00FF26AB">
        <w:rPr>
          <w:sz w:val="28"/>
          <w:szCs w:val="28"/>
        </w:rPr>
        <w:t xml:space="preserve">шению </w:t>
      </w:r>
      <w:r>
        <w:rPr>
          <w:sz w:val="28"/>
          <w:szCs w:val="28"/>
        </w:rPr>
        <w:t>комитета финансов Администрации Валдайского муниципального района</w:t>
      </w:r>
      <w:r w:rsidRPr="00FF26AB">
        <w:rPr>
          <w:sz w:val="28"/>
          <w:szCs w:val="28"/>
        </w:rPr>
        <w:t xml:space="preserve">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 </w:t>
      </w:r>
    </w:p>
    <w:p w:rsidR="00D063DB" w:rsidRPr="00875C47" w:rsidRDefault="00D063DB" w:rsidP="00D063DB">
      <w:pPr>
        <w:pStyle w:val="af9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постановление на официальном сайте Администрации </w:t>
      </w:r>
      <w:proofErr w:type="gramStart"/>
      <w:r>
        <w:rPr>
          <w:sz w:val="28"/>
          <w:szCs w:val="28"/>
        </w:rPr>
        <w:t>Валдайского  муниципального</w:t>
      </w:r>
      <w:proofErr w:type="gramEnd"/>
      <w:r>
        <w:rPr>
          <w:sz w:val="28"/>
          <w:szCs w:val="28"/>
        </w:rPr>
        <w:t xml:space="preserve"> района в сети «Интернет».</w:t>
      </w:r>
    </w:p>
    <w:p w:rsidR="0060730D" w:rsidRPr="00555FE0" w:rsidRDefault="0060730D" w:rsidP="00D063DB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D063DB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A1" w:rsidRDefault="007318A1">
      <w:r>
        <w:separator/>
      </w:r>
    </w:p>
  </w:endnote>
  <w:endnote w:type="continuationSeparator" w:id="0">
    <w:p w:rsidR="007318A1" w:rsidRDefault="0073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A1" w:rsidRDefault="007318A1">
      <w:r>
        <w:separator/>
      </w:r>
    </w:p>
  </w:footnote>
  <w:footnote w:type="continuationSeparator" w:id="0">
    <w:p w:rsidR="007318A1" w:rsidRDefault="0073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201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514C"/>
    <w:multiLevelType w:val="hybridMultilevel"/>
    <w:tmpl w:val="9FD8CAD6"/>
    <w:lvl w:ilvl="0" w:tplc="DECC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201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8A1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3DB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025FAF47-7FEC-4D3F-944C-10C0C39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4947-4BF8-437A-A484-E690EE6F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2022-11-29T11:31:00Z</cp:lastPrinted>
  <dcterms:created xsi:type="dcterms:W3CDTF">2022-11-29T13:37:00Z</dcterms:created>
  <dcterms:modified xsi:type="dcterms:W3CDTF">2022-11-29T13:37:00Z</dcterms:modified>
</cp:coreProperties>
</file>