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C3" w:rsidRDefault="00F02AC3" w:rsidP="00F02AC3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F02AC3" w:rsidRDefault="00F02AC3" w:rsidP="00F02AC3">
      <w:pPr>
        <w:spacing w:line="240" w:lineRule="exact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</w:rPr>
        <w:t>Российская Федерация</w:t>
      </w:r>
    </w:p>
    <w:p w:rsidR="00F02AC3" w:rsidRPr="00F02AC3" w:rsidRDefault="00F02AC3" w:rsidP="00F02AC3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2AC3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F02AC3" w:rsidRPr="00F02AC3" w:rsidRDefault="00F02AC3" w:rsidP="00F02AC3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02AC3">
        <w:rPr>
          <w:rFonts w:ascii="Times New Roman" w:hAnsi="Times New Roman" w:cs="Times New Roman"/>
          <w:i w:val="0"/>
          <w:color w:val="000000"/>
          <w:sz w:val="24"/>
          <w:szCs w:val="24"/>
        </w:rPr>
        <w:t>АДМИНИСТРАЦИЯ ВАЛДАЙСКОГО МУНИЦИПАЛЬНОГО РАЙОНА</w:t>
      </w:r>
    </w:p>
    <w:p w:rsidR="00F02AC3" w:rsidRPr="00F02AC3" w:rsidRDefault="00F02AC3" w:rsidP="00F02AC3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proofErr w:type="gramStart"/>
      <w:r w:rsidRPr="00F02AC3">
        <w:rPr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F02AC3">
        <w:rPr>
          <w:rFonts w:ascii="Times New Roman" w:hAnsi="Times New Roman" w:cs="Times New Roman"/>
          <w:b w:val="0"/>
          <w:sz w:val="32"/>
          <w:szCs w:val="32"/>
        </w:rPr>
        <w:t xml:space="preserve"> А С П О Р Я Ж Е Н И Е</w:t>
      </w:r>
    </w:p>
    <w:p w:rsidR="00F02AC3" w:rsidRDefault="00F02AC3" w:rsidP="00F02AC3">
      <w:pPr>
        <w:jc w:val="center"/>
        <w:rPr>
          <w:rFonts w:ascii="Courier New" w:hAnsi="Courier New"/>
          <w:color w:val="000000"/>
          <w:sz w:val="28"/>
        </w:rPr>
      </w:pPr>
    </w:p>
    <w:p w:rsidR="00F02AC3" w:rsidRDefault="00F02AC3" w:rsidP="00F02AC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12.10.2011   № 239-рз </w:t>
      </w:r>
    </w:p>
    <w:p w:rsidR="00F02AC3" w:rsidRDefault="00F02AC3" w:rsidP="00F02AC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02AC3" w:rsidRDefault="00F02AC3" w:rsidP="00F02AC3">
      <w:pPr>
        <w:tabs>
          <w:tab w:val="left" w:pos="709"/>
        </w:tabs>
        <w:spacing w:line="240" w:lineRule="exact"/>
        <w:rPr>
          <w:color w:val="000000"/>
          <w:sz w:val="20"/>
        </w:rPr>
      </w:pPr>
    </w:p>
    <w:tbl>
      <w:tblPr>
        <w:tblStyle w:val="a9"/>
        <w:tblW w:w="9547" w:type="dxa"/>
        <w:tblInd w:w="108" w:type="dxa"/>
        <w:tblLook w:val="01E0" w:firstRow="1" w:lastRow="1" w:firstColumn="1" w:lastColumn="1" w:noHBand="0" w:noVBand="0"/>
      </w:tblPr>
      <w:tblGrid>
        <w:gridCol w:w="9547"/>
      </w:tblGrid>
      <w:tr w:rsidR="00F02AC3" w:rsidTr="00BA0E9D">
        <w:trPr>
          <w:trHeight w:val="95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AC3" w:rsidRDefault="00F02AC3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 предоставления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ципальной услуги «Представление информации о порядке предоставл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 жили</w:t>
            </w:r>
            <w:r>
              <w:rPr>
                <w:b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>но-коммунальных услуг населению»</w:t>
            </w:r>
          </w:p>
        </w:tc>
      </w:tr>
    </w:tbl>
    <w:p w:rsidR="00F02AC3" w:rsidRDefault="00F02AC3" w:rsidP="00F02AC3">
      <w:pPr>
        <w:shd w:val="clear" w:color="auto" w:fill="FFFFFF"/>
        <w:suppressAutoHyphens/>
        <w:ind w:firstLine="709"/>
        <w:rPr>
          <w:sz w:val="28"/>
          <w:szCs w:val="28"/>
          <w:lang w:eastAsia="ar-SA"/>
        </w:rPr>
      </w:pPr>
      <w:bookmarkStart w:id="0" w:name="_GoBack"/>
      <w:bookmarkEnd w:id="0"/>
    </w:p>
    <w:p w:rsidR="00F02AC3" w:rsidRDefault="00F02AC3" w:rsidP="00F02AC3">
      <w:pPr>
        <w:rPr>
          <w:sz w:val="28"/>
          <w:szCs w:val="28"/>
        </w:rPr>
      </w:pPr>
    </w:p>
    <w:p w:rsidR="00F02AC3" w:rsidRDefault="00F02AC3" w:rsidP="00F02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района от 31.03.2010 №468 «О реестре муниципальных функций, услуг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бот), исполняемых, оказываемых (выполняемых)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 и информационной системе «Портал муниципальных услуг (функций) муниципального района»:</w:t>
      </w:r>
    </w:p>
    <w:p w:rsidR="00F02AC3" w:rsidRDefault="00F02AC3" w:rsidP="00F02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«Представление информации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жилищно-коммунальных услуг населению».</w:t>
      </w:r>
    </w:p>
    <w:p w:rsidR="00F02AC3" w:rsidRDefault="00F02AC3" w:rsidP="00F02AC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Комитету по организационным и общим вопросам Администрации муниципального района обеспечить размещение настоящего постановления в сети Интернет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hyperlink r:id="rId7" w:history="1">
        <w:r w:rsidRPr="00C314EB">
          <w:rPr>
            <w:rStyle w:val="a3"/>
            <w:color w:val="auto"/>
            <w:sz w:val="28"/>
            <w:szCs w:val="28"/>
            <w:lang w:val="en-US"/>
          </w:rPr>
          <w:t>www</w:t>
        </w:r>
        <w:r w:rsidRPr="00C314EB">
          <w:rPr>
            <w:rStyle w:val="a3"/>
            <w:color w:val="auto"/>
            <w:sz w:val="28"/>
            <w:szCs w:val="28"/>
          </w:rPr>
          <w:t>.</w:t>
        </w:r>
        <w:r w:rsidRPr="00C314EB">
          <w:rPr>
            <w:rStyle w:val="a3"/>
            <w:color w:val="auto"/>
            <w:sz w:val="28"/>
            <w:szCs w:val="28"/>
            <w:lang w:val="en-US"/>
          </w:rPr>
          <w:t>vald</w:t>
        </w:r>
        <w:r w:rsidRPr="00C314EB">
          <w:rPr>
            <w:rStyle w:val="a3"/>
            <w:color w:val="auto"/>
            <w:sz w:val="28"/>
            <w:szCs w:val="28"/>
          </w:rPr>
          <w:t>а</w:t>
        </w:r>
        <w:r w:rsidRPr="00C314EB">
          <w:rPr>
            <w:rStyle w:val="a3"/>
            <w:color w:val="auto"/>
            <w:sz w:val="28"/>
            <w:szCs w:val="28"/>
            <w:lang w:val="en-US"/>
          </w:rPr>
          <w:t>yadm</w:t>
        </w:r>
        <w:r w:rsidRPr="00C314EB">
          <w:rPr>
            <w:rStyle w:val="a3"/>
            <w:color w:val="auto"/>
            <w:sz w:val="28"/>
            <w:szCs w:val="28"/>
          </w:rPr>
          <w:t>.</w:t>
        </w:r>
        <w:r w:rsidRPr="00C314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федеральной государственной системе «Сводный реестр государственных и муниципальных услуг (функций)», а так же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(функций)».</w:t>
      </w:r>
      <w:proofErr w:type="gramEnd"/>
    </w:p>
    <w:p w:rsidR="00F02AC3" w:rsidRDefault="00F02AC3" w:rsidP="00F02AC3">
      <w:pPr>
        <w:jc w:val="both"/>
        <w:rPr>
          <w:b/>
          <w:sz w:val="28"/>
          <w:szCs w:val="28"/>
        </w:rPr>
      </w:pPr>
    </w:p>
    <w:p w:rsidR="00F02AC3" w:rsidRDefault="00F02AC3" w:rsidP="00F02AC3">
      <w:pPr>
        <w:jc w:val="both"/>
        <w:rPr>
          <w:b/>
          <w:sz w:val="28"/>
          <w:szCs w:val="28"/>
        </w:rPr>
      </w:pPr>
    </w:p>
    <w:p w:rsidR="00F02AC3" w:rsidRDefault="00F02AC3" w:rsidP="00F02AC3">
      <w:pPr>
        <w:jc w:val="both"/>
        <w:rPr>
          <w:b/>
          <w:sz w:val="28"/>
          <w:szCs w:val="28"/>
        </w:rPr>
      </w:pPr>
    </w:p>
    <w:p w:rsidR="00F02AC3" w:rsidRDefault="00F02AC3" w:rsidP="00F02AC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F02AC3" w:rsidRDefault="00F02AC3" w:rsidP="00F02AC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02AC3" w:rsidRDefault="00F02AC3" w:rsidP="00F02AC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p w:rsidR="00B831C3" w:rsidRDefault="00B831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F02AC3" w:rsidRDefault="00F02A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F02AC3" w:rsidRDefault="00F02A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F02AC3" w:rsidRDefault="00F02A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F02AC3" w:rsidRDefault="00F02A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CE12C3" w:rsidRDefault="00CE12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CE12C3" w:rsidRDefault="00CE12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CE12C3" w:rsidRDefault="00CE12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F02AC3" w:rsidRDefault="00F02A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B831C3" w:rsidRDefault="00B831C3" w:rsidP="00B831C3">
      <w:pPr>
        <w:pStyle w:val="a4"/>
        <w:spacing w:before="0" w:beforeAutospacing="0" w:after="0" w:afterAutospacing="0"/>
        <w:ind w:firstLine="198"/>
        <w:jc w:val="right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B831C3" w:rsidRDefault="00B831C3" w:rsidP="00B831C3">
      <w:pPr>
        <w:pStyle w:val="a4"/>
        <w:spacing w:before="0" w:beforeAutospacing="0" w:after="0" w:afterAutospacing="0"/>
        <w:ind w:firstLine="198"/>
        <w:jc w:val="right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B831C3" w:rsidRDefault="00B831C3" w:rsidP="00B831C3">
      <w:pPr>
        <w:pStyle w:val="a4"/>
        <w:spacing w:before="0" w:beforeAutospacing="0" w:after="0" w:afterAutospacing="0"/>
        <w:ind w:firstLine="198"/>
        <w:jc w:val="right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B831C3" w:rsidRPr="00B831C3" w:rsidRDefault="00B831C3" w:rsidP="00B831C3">
      <w:pPr>
        <w:pStyle w:val="a4"/>
        <w:spacing w:before="0" w:beforeAutospacing="0" w:after="0" w:afterAutospacing="0"/>
        <w:ind w:firstLine="198"/>
        <w:jc w:val="right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от 12.10.2011   № 239-рз</w:t>
      </w:r>
    </w:p>
    <w:p w:rsidR="00B831C3" w:rsidRDefault="00B831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B831C3" w:rsidRDefault="00B831C3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</w:p>
    <w:p w:rsidR="00481A94" w:rsidRPr="00B831C3" w:rsidRDefault="00481A94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sz w:val="28"/>
          <w:szCs w:val="28"/>
        </w:rPr>
      </w:pPr>
      <w:r w:rsidRPr="00B831C3">
        <w:rPr>
          <w:b/>
          <w:bCs/>
          <w:sz w:val="28"/>
          <w:szCs w:val="28"/>
        </w:rPr>
        <w:t>АДМИНИСТРАТИВНЫЙ РЕГЛАМЕНТ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sz w:val="28"/>
          <w:szCs w:val="28"/>
        </w:rPr>
      </w:pPr>
      <w:r w:rsidRPr="00B831C3">
        <w:rPr>
          <w:b/>
          <w:bCs/>
          <w:sz w:val="28"/>
          <w:szCs w:val="28"/>
        </w:rPr>
        <w:t>предоставлени</w:t>
      </w:r>
      <w:r w:rsidR="00B831C3" w:rsidRPr="00B831C3">
        <w:rPr>
          <w:b/>
          <w:bCs/>
          <w:sz w:val="28"/>
          <w:szCs w:val="28"/>
        </w:rPr>
        <w:t>я</w:t>
      </w:r>
      <w:r w:rsidRPr="00B831C3">
        <w:rPr>
          <w:b/>
          <w:bCs/>
          <w:sz w:val="28"/>
          <w:szCs w:val="28"/>
        </w:rPr>
        <w:t xml:space="preserve"> муниципальной услуги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sz w:val="28"/>
          <w:szCs w:val="28"/>
        </w:rPr>
      </w:pPr>
      <w:r w:rsidRPr="00B831C3">
        <w:rPr>
          <w:b/>
          <w:bCs/>
          <w:sz w:val="28"/>
          <w:szCs w:val="28"/>
        </w:rPr>
        <w:t>«Представление информации о порядке предоставления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198"/>
        <w:jc w:val="center"/>
        <w:textAlignment w:val="top"/>
        <w:rPr>
          <w:b/>
          <w:bCs/>
          <w:sz w:val="28"/>
          <w:szCs w:val="28"/>
        </w:rPr>
      </w:pPr>
      <w:r w:rsidRPr="00B831C3">
        <w:rPr>
          <w:b/>
          <w:bCs/>
          <w:sz w:val="28"/>
          <w:szCs w:val="28"/>
        </w:rPr>
        <w:t>жилищно-коммунальных услуг населению»</w:t>
      </w:r>
    </w:p>
    <w:p w:rsidR="004E4D35" w:rsidRDefault="004E4D35" w:rsidP="00B831C3">
      <w:pPr>
        <w:pStyle w:val="a4"/>
        <w:spacing w:before="0" w:beforeAutospacing="0" w:after="0" w:afterAutospacing="0"/>
        <w:ind w:firstLine="198"/>
        <w:jc w:val="both"/>
        <w:textAlignment w:val="top"/>
        <w:rPr>
          <w:b/>
          <w:sz w:val="28"/>
          <w:szCs w:val="28"/>
        </w:rPr>
      </w:pPr>
    </w:p>
    <w:p w:rsidR="00C314EB" w:rsidRPr="00B831C3" w:rsidRDefault="00C314EB" w:rsidP="00B831C3">
      <w:pPr>
        <w:pStyle w:val="a4"/>
        <w:spacing w:before="0" w:beforeAutospacing="0" w:after="0" w:afterAutospacing="0"/>
        <w:ind w:firstLine="198"/>
        <w:jc w:val="both"/>
        <w:textAlignment w:val="top"/>
        <w:rPr>
          <w:b/>
          <w:sz w:val="28"/>
          <w:szCs w:val="28"/>
        </w:rPr>
      </w:pPr>
    </w:p>
    <w:p w:rsidR="00481A94" w:rsidRPr="00B831C3" w:rsidRDefault="00E338AE" w:rsidP="00B831C3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81A94" w:rsidRPr="00B831C3">
        <w:rPr>
          <w:b/>
          <w:bCs/>
          <w:sz w:val="28"/>
          <w:szCs w:val="28"/>
        </w:rPr>
        <w:t>1. Общие положения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1.1. Административный регламент предоставления муниципальной услуги «Представление информации о порядке предоставления жилищно-коммунальных услуг населению» (далее  Административный регламент) ра</w:t>
      </w:r>
      <w:r w:rsidRPr="00B831C3">
        <w:rPr>
          <w:sz w:val="28"/>
          <w:szCs w:val="28"/>
        </w:rPr>
        <w:t>з</w:t>
      </w:r>
      <w:r w:rsidRPr="00B831C3">
        <w:rPr>
          <w:sz w:val="28"/>
          <w:szCs w:val="28"/>
        </w:rPr>
        <w:t>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вательность действий (административных процедур) при оказании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1.2. В настоящем Административном регламенте используются след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ющие основные понятия: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proofErr w:type="gramStart"/>
      <w:r w:rsidRPr="00B831C3">
        <w:rPr>
          <w:sz w:val="28"/>
          <w:szCs w:val="28"/>
        </w:rPr>
        <w:t>муниципальная услуга, предоставляемая органом местного самоупра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ления (далее - муниципальная услуга), - деятельность по реализации функций органа местного самоуправления, которая осуществляется по запросам з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явителей в пределах полномочий органа, предоставляющего муниципальные услуги, по решению вопросов местного значения, установленных в соотве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заявитель - физическое или юридическое лицо либо их уполномоче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>ные представители, обратившиеся в орган, предоставляющий муниципал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>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административный регламент - нормативный правовой акт, устанавл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вающий порядок предоставления муниципальной услуги и стандарт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ставления муниципальной услуги;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предоставление муниципальных услуг в электронной форме -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</w:t>
      </w:r>
      <w:r w:rsidRPr="00B831C3">
        <w:rPr>
          <w:sz w:val="28"/>
          <w:szCs w:val="28"/>
        </w:rPr>
        <w:lastRenderedPageBreak/>
        <w:t>сведениям о государственных и муниципальных услугах, предназначенным для распространения с использованием сети Интернет и размещенным в го</w:t>
      </w:r>
      <w:r w:rsidRPr="00B831C3">
        <w:rPr>
          <w:sz w:val="28"/>
          <w:szCs w:val="28"/>
        </w:rPr>
        <w:t>с</w:t>
      </w:r>
      <w:r w:rsidRPr="00B831C3">
        <w:rPr>
          <w:sz w:val="28"/>
          <w:szCs w:val="28"/>
        </w:rPr>
        <w:t>ударственных и муниципальных информационных системах, обеспечива</w:t>
      </w:r>
      <w:r w:rsidRPr="00B831C3">
        <w:rPr>
          <w:sz w:val="28"/>
          <w:szCs w:val="28"/>
        </w:rPr>
        <w:t>ю</w:t>
      </w:r>
      <w:r w:rsidRPr="00B831C3">
        <w:rPr>
          <w:sz w:val="28"/>
          <w:szCs w:val="28"/>
        </w:rPr>
        <w:t>щих ведение реестров государственных и муниципальных услуг;</w:t>
      </w:r>
    </w:p>
    <w:p w:rsidR="0003559C" w:rsidRPr="00B831C3" w:rsidRDefault="0003559C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услуга может быть предоставлена через многофункциональный центр</w:t>
      </w:r>
      <w:r w:rsidR="00E16A68">
        <w:rPr>
          <w:sz w:val="28"/>
          <w:szCs w:val="28"/>
        </w:rPr>
        <w:t xml:space="preserve">, расположенный в </w:t>
      </w:r>
      <w:proofErr w:type="spellStart"/>
      <w:r w:rsidR="00E16A68">
        <w:rPr>
          <w:sz w:val="28"/>
          <w:szCs w:val="28"/>
        </w:rPr>
        <w:t>г</w:t>
      </w:r>
      <w:proofErr w:type="gramStart"/>
      <w:r w:rsidR="00E16A68">
        <w:rPr>
          <w:sz w:val="28"/>
          <w:szCs w:val="28"/>
        </w:rPr>
        <w:t>.В</w:t>
      </w:r>
      <w:proofErr w:type="gramEnd"/>
      <w:r w:rsidR="00E16A68">
        <w:rPr>
          <w:sz w:val="28"/>
          <w:szCs w:val="28"/>
        </w:rPr>
        <w:t>алдай</w:t>
      </w:r>
      <w:proofErr w:type="spellEnd"/>
      <w:r w:rsidR="00E16A68">
        <w:rPr>
          <w:sz w:val="28"/>
          <w:szCs w:val="28"/>
        </w:rPr>
        <w:t xml:space="preserve">, </w:t>
      </w:r>
      <w:proofErr w:type="spellStart"/>
      <w:r w:rsidR="00E16A68">
        <w:rPr>
          <w:sz w:val="28"/>
          <w:szCs w:val="28"/>
        </w:rPr>
        <w:t>ул.Гагарина</w:t>
      </w:r>
      <w:proofErr w:type="spellEnd"/>
      <w:r w:rsidR="00E16A68">
        <w:rPr>
          <w:sz w:val="28"/>
          <w:szCs w:val="28"/>
        </w:rPr>
        <w:t>, д.12/2</w:t>
      </w:r>
      <w:r w:rsidRPr="00B831C3">
        <w:rPr>
          <w:sz w:val="28"/>
          <w:szCs w:val="28"/>
        </w:rPr>
        <w:t>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1.3. Право на получение муниципальной услуги имеют физические и юридические лица (далее  заявители).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1.4. Информацию о порядке предоставления муниципальной услуги з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 xml:space="preserve">явитель может получить в сети Интернет на официальном сайте </w:t>
      </w:r>
      <w:r w:rsidR="00E16A68">
        <w:rPr>
          <w:sz w:val="28"/>
          <w:szCs w:val="28"/>
        </w:rPr>
        <w:t>А</w:t>
      </w:r>
      <w:r w:rsidRPr="00B831C3">
        <w:rPr>
          <w:sz w:val="28"/>
          <w:szCs w:val="28"/>
        </w:rPr>
        <w:t>дмин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страции В</w:t>
      </w:r>
      <w:r w:rsidR="00E0102F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района, в местах нахождения органов, предоставляющих муниципальную услугу, на информационных стендах. П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03559C" w:rsidRPr="00B831C3" w:rsidRDefault="0003559C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2.1. Наименование муниципальной услуги – «Предоставление инфо</w:t>
      </w:r>
      <w:r w:rsidRPr="00B831C3">
        <w:rPr>
          <w:sz w:val="28"/>
          <w:szCs w:val="28"/>
        </w:rPr>
        <w:t>р</w:t>
      </w:r>
      <w:r w:rsidRPr="00B831C3">
        <w:rPr>
          <w:sz w:val="28"/>
          <w:szCs w:val="28"/>
        </w:rPr>
        <w:t>мации о порядке предоставления жилищно-коммунальных услуг населению».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2.2. Орган, предоставляющий муниципальную услугу</w:t>
      </w:r>
      <w:r w:rsidR="0003559C" w:rsidRPr="00B831C3">
        <w:rPr>
          <w:sz w:val="28"/>
          <w:szCs w:val="28"/>
        </w:rPr>
        <w:t xml:space="preserve">, - </w:t>
      </w:r>
      <w:r w:rsidR="006A139B">
        <w:rPr>
          <w:sz w:val="28"/>
          <w:szCs w:val="28"/>
        </w:rPr>
        <w:t>А</w:t>
      </w:r>
      <w:r w:rsidR="0003559C" w:rsidRPr="00B831C3">
        <w:rPr>
          <w:sz w:val="28"/>
          <w:szCs w:val="28"/>
        </w:rPr>
        <w:t>дминистр</w:t>
      </w:r>
      <w:r w:rsidR="0003559C" w:rsidRPr="00B831C3">
        <w:rPr>
          <w:sz w:val="28"/>
          <w:szCs w:val="28"/>
        </w:rPr>
        <w:t>а</w:t>
      </w:r>
      <w:r w:rsidR="0003559C" w:rsidRPr="00B831C3">
        <w:rPr>
          <w:sz w:val="28"/>
          <w:szCs w:val="28"/>
        </w:rPr>
        <w:t>ция Валдайского</w:t>
      </w:r>
      <w:r w:rsidRPr="00B831C3">
        <w:rPr>
          <w:sz w:val="28"/>
          <w:szCs w:val="28"/>
        </w:rPr>
        <w:t xml:space="preserve"> м</w:t>
      </w:r>
      <w:r w:rsidR="0003559C" w:rsidRPr="00B831C3">
        <w:rPr>
          <w:sz w:val="28"/>
          <w:szCs w:val="28"/>
        </w:rPr>
        <w:t>униципального района Новгородской</w:t>
      </w:r>
      <w:r w:rsidRPr="00B831C3">
        <w:rPr>
          <w:sz w:val="28"/>
          <w:szCs w:val="28"/>
        </w:rPr>
        <w:t xml:space="preserve"> области (далее  о</w:t>
      </w:r>
      <w:r w:rsidRPr="00B831C3">
        <w:rPr>
          <w:sz w:val="28"/>
          <w:szCs w:val="28"/>
        </w:rPr>
        <w:t>р</w:t>
      </w:r>
      <w:r w:rsidRPr="00B831C3">
        <w:rPr>
          <w:sz w:val="28"/>
          <w:szCs w:val="28"/>
        </w:rPr>
        <w:t>ган местного самоуправления). Структурное подразделе</w:t>
      </w:r>
      <w:r w:rsidR="0003559C" w:rsidRPr="00B831C3">
        <w:rPr>
          <w:sz w:val="28"/>
          <w:szCs w:val="28"/>
        </w:rPr>
        <w:t>ние администрации Валдайского</w:t>
      </w:r>
      <w:r w:rsidRPr="00B831C3">
        <w:rPr>
          <w:sz w:val="28"/>
          <w:szCs w:val="28"/>
        </w:rPr>
        <w:t xml:space="preserve"> м</w:t>
      </w:r>
      <w:r w:rsidR="0003559C" w:rsidRPr="00B831C3">
        <w:rPr>
          <w:sz w:val="28"/>
          <w:szCs w:val="28"/>
        </w:rPr>
        <w:t>униципального района Новгородской</w:t>
      </w:r>
      <w:r w:rsidRPr="00B831C3">
        <w:rPr>
          <w:sz w:val="28"/>
          <w:szCs w:val="28"/>
        </w:rPr>
        <w:t xml:space="preserve"> области, обеспечива</w:t>
      </w:r>
      <w:r w:rsidRPr="00B831C3">
        <w:rPr>
          <w:sz w:val="28"/>
          <w:szCs w:val="28"/>
        </w:rPr>
        <w:t>ю</w:t>
      </w:r>
      <w:r w:rsidRPr="00B831C3">
        <w:rPr>
          <w:sz w:val="28"/>
          <w:szCs w:val="28"/>
        </w:rPr>
        <w:t>щее организацию предоставления муниципальной усл</w:t>
      </w:r>
      <w:r w:rsidR="00E0102F" w:rsidRPr="00B831C3">
        <w:rPr>
          <w:sz w:val="28"/>
          <w:szCs w:val="28"/>
        </w:rPr>
        <w:t>уги, - отдел жилищно-коммунального, транспортного и дорожного хозяйства, строительства и энергообеспечения А</w:t>
      </w:r>
      <w:r w:rsidRPr="00B831C3">
        <w:rPr>
          <w:sz w:val="28"/>
          <w:szCs w:val="28"/>
        </w:rPr>
        <w:t>дминистрации В</w:t>
      </w:r>
      <w:r w:rsidR="00E0102F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 </w:t>
      </w:r>
      <w:r w:rsidR="00E0102F" w:rsidRPr="00B831C3">
        <w:rPr>
          <w:sz w:val="28"/>
          <w:szCs w:val="28"/>
        </w:rPr>
        <w:t>Новгородской</w:t>
      </w:r>
      <w:r w:rsidRPr="00B831C3">
        <w:rPr>
          <w:sz w:val="28"/>
          <w:szCs w:val="28"/>
        </w:rPr>
        <w:t xml:space="preserve"> области.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2.2.1. Место нахождения отдела </w:t>
      </w:r>
      <w:r w:rsidR="00E0102F" w:rsidRPr="00B831C3">
        <w:rPr>
          <w:sz w:val="28"/>
          <w:szCs w:val="28"/>
        </w:rPr>
        <w:t>жилищно-коммунального, транспор</w:t>
      </w:r>
      <w:r w:rsidR="00E0102F" w:rsidRPr="00B831C3">
        <w:rPr>
          <w:sz w:val="28"/>
          <w:szCs w:val="28"/>
        </w:rPr>
        <w:t>т</w:t>
      </w:r>
      <w:r w:rsidR="00E0102F" w:rsidRPr="00B831C3">
        <w:rPr>
          <w:sz w:val="28"/>
          <w:szCs w:val="28"/>
        </w:rPr>
        <w:t>ного и дорожного хозяйства, строительства и энергообеспечения</w:t>
      </w:r>
      <w:r w:rsidRPr="00B831C3">
        <w:rPr>
          <w:sz w:val="28"/>
          <w:szCs w:val="28"/>
        </w:rPr>
        <w:t xml:space="preserve"> админ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страции В</w:t>
      </w:r>
      <w:r w:rsidR="00E0102F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 </w:t>
      </w:r>
      <w:r w:rsidR="00E0102F" w:rsidRPr="00B831C3">
        <w:rPr>
          <w:sz w:val="28"/>
          <w:szCs w:val="28"/>
        </w:rPr>
        <w:t>Новгородской</w:t>
      </w:r>
      <w:r w:rsidRPr="00B831C3">
        <w:rPr>
          <w:sz w:val="28"/>
          <w:szCs w:val="28"/>
        </w:rPr>
        <w:t xml:space="preserve"> области, обе</w:t>
      </w:r>
      <w:r w:rsidRPr="00B831C3">
        <w:rPr>
          <w:sz w:val="28"/>
          <w:szCs w:val="28"/>
        </w:rPr>
        <w:t>с</w:t>
      </w:r>
      <w:r w:rsidRPr="00B831C3">
        <w:rPr>
          <w:sz w:val="28"/>
          <w:szCs w:val="28"/>
        </w:rPr>
        <w:t xml:space="preserve">печивающего организацию предоставления муниципальной услуги: </w:t>
      </w:r>
      <w:r w:rsidR="00E0102F" w:rsidRPr="00B831C3">
        <w:rPr>
          <w:sz w:val="28"/>
          <w:szCs w:val="28"/>
        </w:rPr>
        <w:t>175400,</w:t>
      </w:r>
      <w:r w:rsidRPr="00B831C3">
        <w:rPr>
          <w:sz w:val="28"/>
          <w:szCs w:val="28"/>
        </w:rPr>
        <w:t xml:space="preserve"> </w:t>
      </w:r>
      <w:r w:rsidR="00E0102F" w:rsidRPr="00B831C3">
        <w:rPr>
          <w:sz w:val="28"/>
          <w:szCs w:val="28"/>
        </w:rPr>
        <w:t>Новгородская</w:t>
      </w:r>
      <w:r w:rsidRPr="00B831C3">
        <w:rPr>
          <w:sz w:val="28"/>
          <w:szCs w:val="28"/>
        </w:rPr>
        <w:t xml:space="preserve"> область, В</w:t>
      </w:r>
      <w:r w:rsidR="00E0102F" w:rsidRPr="00B831C3">
        <w:rPr>
          <w:sz w:val="28"/>
          <w:szCs w:val="28"/>
        </w:rPr>
        <w:t>алдайский</w:t>
      </w:r>
      <w:r w:rsidRPr="00B831C3">
        <w:rPr>
          <w:sz w:val="28"/>
          <w:szCs w:val="28"/>
        </w:rPr>
        <w:t xml:space="preserve"> район, </w:t>
      </w:r>
      <w:r w:rsidR="00E0102F" w:rsidRPr="00B831C3">
        <w:rPr>
          <w:sz w:val="28"/>
          <w:szCs w:val="28"/>
        </w:rPr>
        <w:t>г</w:t>
      </w:r>
      <w:r w:rsidRPr="00B831C3">
        <w:rPr>
          <w:sz w:val="28"/>
          <w:szCs w:val="28"/>
        </w:rPr>
        <w:t xml:space="preserve">. </w:t>
      </w:r>
      <w:r w:rsidR="00E0102F" w:rsidRPr="00B831C3">
        <w:rPr>
          <w:sz w:val="28"/>
          <w:szCs w:val="28"/>
        </w:rPr>
        <w:t>Валдай</w:t>
      </w:r>
      <w:r w:rsidRPr="00B831C3">
        <w:rPr>
          <w:sz w:val="28"/>
          <w:szCs w:val="28"/>
        </w:rPr>
        <w:t xml:space="preserve">, </w:t>
      </w:r>
      <w:r w:rsidRPr="00B831C3">
        <w:rPr>
          <w:sz w:val="28"/>
          <w:szCs w:val="28"/>
        </w:rPr>
        <w:br/>
      </w:r>
      <w:r w:rsidR="00E0102F" w:rsidRPr="00B831C3">
        <w:rPr>
          <w:sz w:val="28"/>
          <w:szCs w:val="28"/>
        </w:rPr>
        <w:t>пр</w:t>
      </w:r>
      <w:r w:rsidRPr="00B831C3">
        <w:rPr>
          <w:sz w:val="28"/>
          <w:szCs w:val="28"/>
        </w:rPr>
        <w:t>.</w:t>
      </w:r>
      <w:r w:rsidR="00E0102F" w:rsidRPr="00B831C3">
        <w:rPr>
          <w:sz w:val="28"/>
          <w:szCs w:val="28"/>
        </w:rPr>
        <w:t xml:space="preserve"> Комсомольский</w:t>
      </w:r>
      <w:r w:rsidRPr="00B831C3">
        <w:rPr>
          <w:sz w:val="28"/>
          <w:szCs w:val="28"/>
        </w:rPr>
        <w:t xml:space="preserve">, д. </w:t>
      </w:r>
      <w:r w:rsidR="00E0102F" w:rsidRPr="00B831C3">
        <w:rPr>
          <w:sz w:val="28"/>
          <w:szCs w:val="28"/>
        </w:rPr>
        <w:t>19/21</w:t>
      </w:r>
      <w:r w:rsidRPr="00B831C3">
        <w:rPr>
          <w:sz w:val="28"/>
          <w:szCs w:val="28"/>
        </w:rPr>
        <w:t xml:space="preserve">, </w:t>
      </w:r>
      <w:r w:rsidR="00E0102F" w:rsidRPr="00B831C3">
        <w:rPr>
          <w:sz w:val="28"/>
          <w:szCs w:val="28"/>
        </w:rPr>
        <w:t>4</w:t>
      </w:r>
      <w:r w:rsidRPr="00B831C3">
        <w:rPr>
          <w:sz w:val="28"/>
          <w:szCs w:val="28"/>
        </w:rPr>
        <w:t xml:space="preserve"> этаж, к</w:t>
      </w:r>
      <w:r w:rsidR="00E0102F" w:rsidRPr="00B831C3">
        <w:rPr>
          <w:sz w:val="28"/>
          <w:szCs w:val="28"/>
        </w:rPr>
        <w:t>абинет</w:t>
      </w:r>
      <w:r w:rsidRPr="00B831C3">
        <w:rPr>
          <w:sz w:val="28"/>
          <w:szCs w:val="28"/>
        </w:rPr>
        <w:t xml:space="preserve"> № </w:t>
      </w:r>
      <w:r w:rsidR="00E0102F" w:rsidRPr="00B831C3">
        <w:rPr>
          <w:sz w:val="28"/>
          <w:szCs w:val="28"/>
        </w:rPr>
        <w:t>408</w:t>
      </w:r>
      <w:r w:rsidRPr="00B831C3">
        <w:rPr>
          <w:sz w:val="28"/>
          <w:szCs w:val="28"/>
        </w:rPr>
        <w:t>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Специалисты отдела </w:t>
      </w:r>
      <w:r w:rsidR="00E0102F" w:rsidRPr="00B831C3">
        <w:rPr>
          <w:sz w:val="28"/>
          <w:szCs w:val="28"/>
        </w:rPr>
        <w:t>жилищно-коммунального, транспортного и д</w:t>
      </w:r>
      <w:r w:rsidR="00E0102F" w:rsidRPr="00B831C3">
        <w:rPr>
          <w:sz w:val="28"/>
          <w:szCs w:val="28"/>
        </w:rPr>
        <w:t>о</w:t>
      </w:r>
      <w:r w:rsidR="00E0102F" w:rsidRPr="00B831C3">
        <w:rPr>
          <w:sz w:val="28"/>
          <w:szCs w:val="28"/>
        </w:rPr>
        <w:t xml:space="preserve">рожного хозяйства, строительства и энергообеспечения </w:t>
      </w:r>
      <w:r w:rsidRPr="00B831C3">
        <w:rPr>
          <w:sz w:val="28"/>
          <w:szCs w:val="28"/>
        </w:rPr>
        <w:t>осуществляют прием заявителей в соответствии со следующим графиком: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Понедельник - 08.00. – 17.00.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Вторник - 08.00. – 17.00.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Среда - 08.00. – 17.00.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Четверг - 08.00. – 17.00.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Пятница - 08.00. – 17.00.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Перерыв - 12.00. – 13.00.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2.2.2. Справочные телефоны, факс отдела </w:t>
      </w:r>
      <w:r w:rsidR="00E0102F" w:rsidRPr="00B831C3">
        <w:rPr>
          <w:sz w:val="28"/>
          <w:szCs w:val="28"/>
        </w:rPr>
        <w:t>жилищно-коммунального, транспортного и дорожного хозяйства, строительства и энергообеспечения</w:t>
      </w:r>
      <w:r w:rsidRPr="00B831C3">
        <w:rPr>
          <w:sz w:val="28"/>
          <w:szCs w:val="28"/>
        </w:rPr>
        <w:t>: (</w:t>
      </w:r>
      <w:r w:rsidR="00E0102F" w:rsidRPr="00B831C3">
        <w:rPr>
          <w:sz w:val="28"/>
          <w:szCs w:val="28"/>
        </w:rPr>
        <w:t>8166</w:t>
      </w:r>
      <w:r w:rsidRPr="00B831C3">
        <w:rPr>
          <w:sz w:val="28"/>
          <w:szCs w:val="28"/>
        </w:rPr>
        <w:t xml:space="preserve">) </w:t>
      </w:r>
      <w:r w:rsidR="00E0102F" w:rsidRPr="00B831C3">
        <w:rPr>
          <w:sz w:val="28"/>
          <w:szCs w:val="28"/>
        </w:rPr>
        <w:t>2</w:t>
      </w:r>
      <w:r w:rsidRPr="00B831C3">
        <w:rPr>
          <w:sz w:val="28"/>
          <w:szCs w:val="28"/>
        </w:rPr>
        <w:t>-</w:t>
      </w:r>
      <w:r w:rsidR="00E0102F" w:rsidRPr="00B831C3">
        <w:rPr>
          <w:sz w:val="28"/>
          <w:szCs w:val="28"/>
        </w:rPr>
        <w:t>31</w:t>
      </w:r>
      <w:r w:rsidRPr="00B831C3">
        <w:rPr>
          <w:sz w:val="28"/>
          <w:szCs w:val="28"/>
        </w:rPr>
        <w:t>-</w:t>
      </w:r>
      <w:r w:rsidR="00E0102F" w:rsidRPr="00B831C3">
        <w:rPr>
          <w:sz w:val="28"/>
          <w:szCs w:val="28"/>
        </w:rPr>
        <w:t xml:space="preserve">44 </w:t>
      </w:r>
      <w:r w:rsidRPr="00B831C3">
        <w:rPr>
          <w:sz w:val="28"/>
          <w:szCs w:val="28"/>
        </w:rPr>
        <w:t>(телефон/факс), (</w:t>
      </w:r>
      <w:r w:rsidR="00E0102F" w:rsidRPr="00B831C3">
        <w:rPr>
          <w:sz w:val="28"/>
          <w:szCs w:val="28"/>
        </w:rPr>
        <w:t>81666</w:t>
      </w:r>
      <w:r w:rsidRPr="00B831C3">
        <w:rPr>
          <w:sz w:val="28"/>
          <w:szCs w:val="28"/>
        </w:rPr>
        <w:t xml:space="preserve">) </w:t>
      </w:r>
      <w:r w:rsidR="00E0102F" w:rsidRPr="00B831C3">
        <w:rPr>
          <w:sz w:val="28"/>
          <w:szCs w:val="28"/>
        </w:rPr>
        <w:t>2</w:t>
      </w:r>
      <w:r w:rsidRPr="00B831C3">
        <w:rPr>
          <w:sz w:val="28"/>
          <w:szCs w:val="28"/>
        </w:rPr>
        <w:t>-</w:t>
      </w:r>
      <w:r w:rsidR="00E0102F" w:rsidRPr="00B831C3">
        <w:rPr>
          <w:sz w:val="28"/>
          <w:szCs w:val="28"/>
        </w:rPr>
        <w:t>05</w:t>
      </w:r>
      <w:r w:rsidRPr="00B831C3">
        <w:rPr>
          <w:sz w:val="28"/>
          <w:szCs w:val="28"/>
        </w:rPr>
        <w:t>-</w:t>
      </w:r>
      <w:r w:rsidR="00E0102F" w:rsidRPr="00B831C3">
        <w:rPr>
          <w:sz w:val="28"/>
          <w:szCs w:val="28"/>
        </w:rPr>
        <w:t>81</w:t>
      </w:r>
      <w:r w:rsidRPr="00B831C3">
        <w:rPr>
          <w:sz w:val="28"/>
          <w:szCs w:val="28"/>
        </w:rPr>
        <w:t>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 xml:space="preserve">2.2.3. Адрес официального сайта </w:t>
      </w:r>
      <w:r w:rsidR="006A139B">
        <w:rPr>
          <w:sz w:val="28"/>
          <w:szCs w:val="28"/>
        </w:rPr>
        <w:t>А</w:t>
      </w:r>
      <w:r w:rsidRPr="00B831C3">
        <w:rPr>
          <w:sz w:val="28"/>
          <w:szCs w:val="28"/>
        </w:rPr>
        <w:t>дминистрации В</w:t>
      </w:r>
      <w:r w:rsidR="00E0102F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 xml:space="preserve">ципального района </w:t>
      </w:r>
      <w:r w:rsidR="00E0102F" w:rsidRPr="00B831C3">
        <w:rPr>
          <w:sz w:val="28"/>
          <w:szCs w:val="28"/>
        </w:rPr>
        <w:t>Новгородской</w:t>
      </w:r>
      <w:r w:rsidRPr="00B831C3">
        <w:rPr>
          <w:sz w:val="28"/>
          <w:szCs w:val="28"/>
        </w:rPr>
        <w:t xml:space="preserve"> области в сети Интернет: </w:t>
      </w:r>
      <w:hyperlink r:id="rId8" w:history="1">
        <w:r w:rsidR="0056384A" w:rsidRPr="00B831C3">
          <w:rPr>
            <w:rStyle w:val="a3"/>
            <w:b/>
            <w:bCs/>
            <w:sz w:val="28"/>
            <w:szCs w:val="28"/>
          </w:rPr>
          <w:t>www.v</w:t>
        </w:r>
        <w:r w:rsidR="0056384A" w:rsidRPr="00B831C3">
          <w:rPr>
            <w:rStyle w:val="a3"/>
            <w:b/>
            <w:bCs/>
            <w:sz w:val="28"/>
            <w:szCs w:val="28"/>
            <w:lang w:val="en-US"/>
          </w:rPr>
          <w:t>aldayadm</w:t>
        </w:r>
        <w:r w:rsidR="0056384A" w:rsidRPr="00B831C3">
          <w:rPr>
            <w:rStyle w:val="a3"/>
            <w:b/>
            <w:bCs/>
            <w:sz w:val="28"/>
            <w:szCs w:val="28"/>
          </w:rPr>
          <w:t>.ru</w:t>
        </w:r>
      </w:hyperlink>
      <w:r w:rsidRPr="00B831C3">
        <w:rPr>
          <w:sz w:val="28"/>
          <w:szCs w:val="28"/>
        </w:rPr>
        <w:t xml:space="preserve">, адрес электронной почты </w:t>
      </w:r>
      <w:r w:rsidR="006A139B">
        <w:rPr>
          <w:sz w:val="28"/>
          <w:szCs w:val="28"/>
        </w:rPr>
        <w:t>А</w:t>
      </w:r>
      <w:r w:rsidRPr="00B831C3">
        <w:rPr>
          <w:sz w:val="28"/>
          <w:szCs w:val="28"/>
        </w:rPr>
        <w:t>дминистрации В</w:t>
      </w:r>
      <w:r w:rsidR="0056384A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района: </w:t>
      </w:r>
      <w:hyperlink r:id="rId9" w:history="1">
        <w:r w:rsidR="0056384A" w:rsidRPr="00B831C3">
          <w:rPr>
            <w:rStyle w:val="a3"/>
            <w:b/>
            <w:bCs/>
            <w:sz w:val="28"/>
            <w:szCs w:val="28"/>
            <w:lang w:val="en-US"/>
          </w:rPr>
          <w:t>ertseva</w:t>
        </w:r>
        <w:r w:rsidR="0056384A" w:rsidRPr="00B831C3">
          <w:rPr>
            <w:rStyle w:val="a3"/>
            <w:b/>
            <w:bCs/>
            <w:sz w:val="28"/>
            <w:szCs w:val="28"/>
          </w:rPr>
          <w:t>@mail.ru</w:t>
        </w:r>
      </w:hyperlink>
      <w:r w:rsidRPr="00B831C3">
        <w:rPr>
          <w:sz w:val="28"/>
          <w:szCs w:val="28"/>
        </w:rPr>
        <w:t xml:space="preserve">, адрес электронной почты </w:t>
      </w:r>
      <w:r w:rsidR="0056384A" w:rsidRPr="00B831C3">
        <w:rPr>
          <w:sz w:val="28"/>
          <w:szCs w:val="28"/>
        </w:rPr>
        <w:t>отдела жилищно-коммунального, транспортного и дорожного хозяйства, строител</w:t>
      </w:r>
      <w:r w:rsidR="0056384A" w:rsidRPr="00B831C3">
        <w:rPr>
          <w:sz w:val="28"/>
          <w:szCs w:val="28"/>
        </w:rPr>
        <w:t>ь</w:t>
      </w:r>
      <w:r w:rsidR="0056384A" w:rsidRPr="00B831C3">
        <w:rPr>
          <w:sz w:val="28"/>
          <w:szCs w:val="28"/>
        </w:rPr>
        <w:t>ства и энергообеспечения</w:t>
      </w:r>
      <w:r w:rsidRPr="00B831C3">
        <w:rPr>
          <w:sz w:val="28"/>
          <w:szCs w:val="28"/>
        </w:rPr>
        <w:t xml:space="preserve">: </w:t>
      </w:r>
      <w:hyperlink r:id="rId10" w:history="1">
        <w:r w:rsidR="0056384A" w:rsidRPr="00B831C3">
          <w:rPr>
            <w:rStyle w:val="a3"/>
            <w:b/>
            <w:bCs/>
            <w:sz w:val="28"/>
            <w:szCs w:val="28"/>
            <w:lang w:val="en-US"/>
          </w:rPr>
          <w:t>jkx</w:t>
        </w:r>
        <w:r w:rsidR="0056384A" w:rsidRPr="00B831C3">
          <w:rPr>
            <w:rStyle w:val="a3"/>
            <w:b/>
            <w:bCs/>
            <w:sz w:val="28"/>
            <w:szCs w:val="28"/>
          </w:rPr>
          <w:t>-</w:t>
        </w:r>
        <w:r w:rsidR="0056384A" w:rsidRPr="00B831C3">
          <w:rPr>
            <w:rStyle w:val="a3"/>
            <w:b/>
            <w:bCs/>
            <w:sz w:val="28"/>
            <w:szCs w:val="28"/>
            <w:lang w:val="en-US"/>
          </w:rPr>
          <w:t>valday</w:t>
        </w:r>
        <w:r w:rsidR="0056384A" w:rsidRPr="00B831C3">
          <w:rPr>
            <w:rStyle w:val="a3"/>
            <w:b/>
            <w:bCs/>
            <w:sz w:val="28"/>
            <w:szCs w:val="28"/>
          </w:rPr>
          <w:t>@</w:t>
        </w:r>
        <w:r w:rsidR="0056384A" w:rsidRPr="00B831C3">
          <w:rPr>
            <w:rStyle w:val="a3"/>
            <w:b/>
            <w:bCs/>
            <w:sz w:val="28"/>
            <w:szCs w:val="28"/>
            <w:lang w:val="en-US"/>
          </w:rPr>
          <w:t>yandex</w:t>
        </w:r>
        <w:r w:rsidR="0056384A" w:rsidRPr="00B831C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56384A" w:rsidRPr="00B831C3">
          <w:rPr>
            <w:rStyle w:val="a3"/>
            <w:b/>
            <w:bCs/>
            <w:sz w:val="28"/>
            <w:szCs w:val="28"/>
          </w:rPr>
          <w:t>ru</w:t>
        </w:r>
        <w:proofErr w:type="spellEnd"/>
      </w:hyperlink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Контактный телефон должностного лица, ответственного за прием предложений от заинтересованных лиц, (</w:t>
      </w:r>
      <w:r w:rsidR="0056384A" w:rsidRPr="00B831C3">
        <w:rPr>
          <w:sz w:val="28"/>
          <w:szCs w:val="28"/>
        </w:rPr>
        <w:t>81666</w:t>
      </w:r>
      <w:r w:rsidRPr="00B831C3">
        <w:rPr>
          <w:sz w:val="28"/>
          <w:szCs w:val="28"/>
        </w:rPr>
        <w:t xml:space="preserve">) </w:t>
      </w:r>
      <w:r w:rsidR="0056384A" w:rsidRPr="00B831C3">
        <w:rPr>
          <w:sz w:val="28"/>
          <w:szCs w:val="28"/>
        </w:rPr>
        <w:t>2</w:t>
      </w:r>
      <w:r w:rsidRPr="00B831C3">
        <w:rPr>
          <w:sz w:val="28"/>
          <w:szCs w:val="28"/>
        </w:rPr>
        <w:t>-</w:t>
      </w:r>
      <w:r w:rsidR="0056384A" w:rsidRPr="00B831C3">
        <w:rPr>
          <w:sz w:val="28"/>
          <w:szCs w:val="28"/>
        </w:rPr>
        <w:t>05</w:t>
      </w:r>
      <w:r w:rsidRPr="00B831C3">
        <w:rPr>
          <w:sz w:val="28"/>
          <w:szCs w:val="28"/>
        </w:rPr>
        <w:t>-</w:t>
      </w:r>
      <w:r w:rsidR="0056384A" w:rsidRPr="00B831C3">
        <w:rPr>
          <w:sz w:val="28"/>
          <w:szCs w:val="28"/>
        </w:rPr>
        <w:t>81</w:t>
      </w:r>
      <w:r w:rsidRPr="00B831C3">
        <w:rPr>
          <w:sz w:val="28"/>
          <w:szCs w:val="28"/>
        </w:rPr>
        <w:t>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2.2.4.Информация о муниципальной услуге предоставляется: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1) непосредственно в помещении </w:t>
      </w:r>
      <w:r w:rsidR="006A139B">
        <w:rPr>
          <w:sz w:val="28"/>
          <w:szCs w:val="28"/>
        </w:rPr>
        <w:t>А</w:t>
      </w:r>
      <w:r w:rsidRPr="00B831C3">
        <w:rPr>
          <w:sz w:val="28"/>
          <w:szCs w:val="28"/>
        </w:rPr>
        <w:t>дминистрации В</w:t>
      </w:r>
      <w:r w:rsidR="0056384A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ципального района, на информационных стендах, в том числе личное ко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>сультирование специалистом, ответственным за предоставление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2) в электронных средствах массовой информации;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3) при обращении по телефону – в виде устного ответа в исчерпыва</w:t>
      </w:r>
      <w:r w:rsidRPr="00B831C3">
        <w:rPr>
          <w:sz w:val="28"/>
          <w:szCs w:val="28"/>
        </w:rPr>
        <w:t>ю</w:t>
      </w:r>
      <w:r w:rsidRPr="00B831C3">
        <w:rPr>
          <w:sz w:val="28"/>
          <w:szCs w:val="28"/>
        </w:rPr>
        <w:t>щем объеме запрашиваемой информации;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4) с использованием информационно-телекоммуникационных сетей общего пользования, в том числе сети Интернет: на официальном сайте а</w:t>
      </w:r>
      <w:r w:rsidRPr="00B831C3">
        <w:rPr>
          <w:sz w:val="28"/>
          <w:szCs w:val="28"/>
        </w:rPr>
        <w:t>д</w:t>
      </w:r>
      <w:r w:rsidRPr="00B831C3">
        <w:rPr>
          <w:sz w:val="28"/>
          <w:szCs w:val="28"/>
        </w:rPr>
        <w:t>министрации В</w:t>
      </w:r>
      <w:r w:rsidR="0056384A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 </w:t>
      </w:r>
      <w:r w:rsidR="0056384A" w:rsidRPr="00B831C3">
        <w:rPr>
          <w:sz w:val="28"/>
          <w:szCs w:val="28"/>
        </w:rPr>
        <w:t>Новгородской</w:t>
      </w:r>
      <w:r w:rsidRPr="00B831C3">
        <w:rPr>
          <w:sz w:val="28"/>
          <w:szCs w:val="28"/>
        </w:rPr>
        <w:t xml:space="preserve"> области;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5) при обращении по электронной почте – в виде ответа в исчерпыв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ющем объеме запрашиваемой информации (компьютерный набор) на адрес электронной почты заявителя;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6) при письменном запросе (обращении) –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2.3. Результат предоставления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Результатом оказания муниципальной услуги является представление, в том числе в электронной форме, заявителю информации: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нормативных правовых актах, регулирующих порядок предоставл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 xml:space="preserve">ния жилищно-коммунальных услуг населению;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требованиях к предоставлению коммунальных услуг;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об определении состава общего имущества в многоквартирном доме и требованиях к его содержанию;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и условиях заключения договоров на оказание коммунал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>ных услуг;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расчета и внесения платы за коммунальные услуги;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несения собственниками помещений в многоквартирном 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 xml:space="preserve">ме общих расходов на содержание и ремонт общего имущества;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правах и обязанностях исполнителей (юридических лиц независимо от организационно-правовой формы, а также индивидуальных предприним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телей, предоставляющих коммунальные услуги, производящих или приобр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тающих коммунальные ресурсы и отвечающих за обслуживание внутрид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мовых инженерных систем, с использованием которых предоставляются коммунальные услуги);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о правах и обязанностях потребителей (граждан, использующих ко</w:t>
      </w:r>
      <w:r w:rsidRPr="00B831C3">
        <w:rPr>
          <w:sz w:val="28"/>
          <w:szCs w:val="28"/>
        </w:rPr>
        <w:t>м</w:t>
      </w:r>
      <w:r w:rsidRPr="00B831C3">
        <w:rPr>
          <w:sz w:val="28"/>
          <w:szCs w:val="28"/>
        </w:rPr>
        <w:t>мунальные услуги для личных, семейных, домашних и иных нужд, не св</w:t>
      </w:r>
      <w:r w:rsidRPr="00B831C3">
        <w:rPr>
          <w:sz w:val="28"/>
          <w:szCs w:val="28"/>
        </w:rPr>
        <w:t>я</w:t>
      </w:r>
      <w:r w:rsidRPr="00B831C3">
        <w:rPr>
          <w:sz w:val="28"/>
          <w:szCs w:val="28"/>
        </w:rPr>
        <w:t>занных с осуществлением предпринимательской деятельности);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перерасчета платы за отдельные виды коммунальных услуг за период временного отсутствия потребителей в занимаемом жилом пом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щении;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изменения размера платы за коммунальные услуги при предоставлении коммунальных услуг ненадлежащего качества и (или) с п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рерывами, превышающими установленную продолжительность;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изменения размера платы за содержание и ремонт жилого помещения в случае оказания услуг и выполнения работ по управлению, с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держанию и ремонту общего имущества в многоквартирном доме ненадл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жащего качества и (или) с перерывами, превышающими установленную пр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должительность;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установления факта не предоставления коммунальных услуг или предоставления коммунальных услуг ненадлежащего качества;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об ответственности исполнителя и потребителя;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порядке приостановления или ограничения предоставления комм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нальных услуг.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2.4. Срок предоставления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2.4.1. Сроки предоставления муниципальной услуги определяются в зависимости от используемого вида информирования: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1) по телефону;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2) на информационных стендах;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3) по электронной почте;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4) посредством личного обращения;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5) по письменным запросам (обращениям).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2.4.2. При использовании средств телефонной связи информация пре</w:t>
      </w:r>
      <w:r w:rsidRPr="00B831C3">
        <w:rPr>
          <w:sz w:val="28"/>
          <w:szCs w:val="28"/>
        </w:rPr>
        <w:t>д</w:t>
      </w:r>
      <w:r w:rsidRPr="00B831C3">
        <w:rPr>
          <w:sz w:val="28"/>
          <w:szCs w:val="28"/>
        </w:rPr>
        <w:t xml:space="preserve">ставляется получателю муниципальной услуги в момент обращения. Время разговора не должно превышать 20 минут.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случае если специалист, принявший звонок, не может самостоятел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>но ответить на поставленные вопросы, телефонный звонок должен быть п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реадресован (переведен) на другое должностное лицо, которое может отв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тить на вопрос гражданина, или же обратившемуся гражданину должен быть сообщен телефонный номер, по которому можно получить необходимую и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 xml:space="preserve">формацию.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случае если специалист не может ответить на вопрос гражданина н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медленно, результат рассмотрения вопроса сообщают заинтересованному лицу в течение двух часов.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2.4.3. На информационных стендах, расположенных непосредственно в помещении администрации района, информация предоставляется в соотве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ствии с режимом работы администрации.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2.4.4. Консультирование получателя муниципальной услуги по интер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сующим вопросам во время личного приема специалистом не может прев</w:t>
      </w:r>
      <w:r w:rsidRPr="00B831C3">
        <w:rPr>
          <w:sz w:val="28"/>
          <w:szCs w:val="28"/>
        </w:rPr>
        <w:t>ы</w:t>
      </w:r>
      <w:r w:rsidRPr="00B831C3">
        <w:rPr>
          <w:sz w:val="28"/>
          <w:szCs w:val="28"/>
        </w:rPr>
        <w:t>шать 30 минут.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2.4.5. Письменные обращения, а также обращения, направленные по электронной почте или с использованием средств факсимильной и электро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>ной связи, рассматриваются с учетом времени подготовки ответа в срок, не превышающий 30 дней с момента регистрации обращения.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2.4.6. Граждане, обратившиеся в администрацию района с целью пол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чения муниципальной услуги, в обязательном порядке информируются сп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 xml:space="preserve">циалистом: об условиях отказа в предоставлении муниципальной услуги, о сроке выдачи результатов муниципальной услуги.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2.5. Предоставление муниципальной услуги осуществляется в соотве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 xml:space="preserve">ствии </w:t>
      </w:r>
      <w:proofErr w:type="gramStart"/>
      <w:r w:rsidRPr="00B831C3">
        <w:rPr>
          <w:sz w:val="28"/>
          <w:szCs w:val="28"/>
        </w:rPr>
        <w:t>с</w:t>
      </w:r>
      <w:proofErr w:type="gramEnd"/>
      <w:r w:rsidRPr="00B831C3">
        <w:rPr>
          <w:sz w:val="28"/>
          <w:szCs w:val="28"/>
        </w:rPr>
        <w:t>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Конституцией Российской Федерации: </w:t>
      </w:r>
      <w:proofErr w:type="gramStart"/>
      <w:r w:rsidRPr="00B831C3">
        <w:rPr>
          <w:sz w:val="28"/>
          <w:szCs w:val="28"/>
        </w:rPr>
        <w:t>Принята всенародным голос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 xml:space="preserve">ванием 12 декабря </w:t>
      </w:r>
      <w:smartTag w:uri="urn:schemas-microsoft-com:office:smarttags" w:element="metricconverter">
        <w:smartTagPr>
          <w:attr w:name="ProductID" w:val="1993 г"/>
        </w:smartTagPr>
        <w:r w:rsidRPr="00B831C3">
          <w:rPr>
            <w:sz w:val="28"/>
            <w:szCs w:val="28"/>
          </w:rPr>
          <w:t>1993 г</w:t>
        </w:r>
      </w:smartTag>
      <w:r w:rsidRPr="00B831C3">
        <w:rPr>
          <w:sz w:val="28"/>
          <w:szCs w:val="28"/>
        </w:rPr>
        <w:t>. («Российская газета», №7, 21.01.2009, «Собрание законодательства РФ», 26.01.2009, №4, ст. 445, «Парламентская газета», №4, 23-29.01.2009);</w:t>
      </w:r>
      <w:proofErr w:type="gramEnd"/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Гражданским кодексом Российской Федерации (часть первая) от 30.11.1994 г. № 51-ФЗ (принят ГД ФС РФ 21.10.1994 г.) (ред. 06.04.2011) («Собрание законодательства РФ», 05.12.1994 г., № 32, ст. 3301, «Российская газета», № 238-239, 08.12.1994 г.);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Гражданским кодексом Российской Федерации (часть вторая) от 26.01.1996 г. №14-ФЗ (принят ГД ФС РФ 22.12.1995 г.) (ред. 07.02.2011) («Собрание законодательства РФ», 29.01.1996, №5, ст. 410, «Российская газ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та», № 23, 06.02.1996, №24, 07.02.1996, №25, 08.02.1996, №27, 10.02.1996);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Жилищным кодексом Российской Федерации (утверждён Федеральным законом от 29.12.2004 N 188-ФЗ) («Собрание законодательства Российской Федерации», 03.01.2005, № 1 (часть 1), ст. 14);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- Федеральным законом от 06.10.2003 г. № 131-ФЗ «Об общих принц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пах организации местного самоуправления в Российской Федерации» («С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брание законодательства РФ», 06.10.2003, № 40, ст. 3822, «Парламентская г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зета», № 186, 08.10.2003, «Российская газета», № 202, 08.10.2003);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Федеральным законом от 02.05.2006 г. № 59-ФЗ «О порядке рассмо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рения обращений</w:t>
      </w:r>
      <w:r w:rsidR="004E4D35" w:rsidRPr="00B831C3">
        <w:rPr>
          <w:sz w:val="28"/>
          <w:szCs w:val="28"/>
        </w:rPr>
        <w:t xml:space="preserve"> граждан Российской Федерации» </w:t>
      </w:r>
      <w:r w:rsidRPr="00B831C3">
        <w:rPr>
          <w:sz w:val="28"/>
          <w:szCs w:val="28"/>
        </w:rPr>
        <w:t>(«Российская газета», №95, 05.05.2006);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 xml:space="preserve">зета» № 168, 30.07.2010, «Собрание законодательства РФ», 02.08.2010, № 31, ст. 4179); </w:t>
      </w:r>
    </w:p>
    <w:p w:rsidR="00481A94" w:rsidRPr="00B831C3" w:rsidRDefault="006A139B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481A94" w:rsidRPr="00B831C3">
        <w:rPr>
          <w:sz w:val="28"/>
          <w:szCs w:val="28"/>
        </w:rPr>
        <w:t>остановлением Правительства РФ от 23.05.2006 г. № 306 «Об утве</w:t>
      </w:r>
      <w:r w:rsidR="00481A94" w:rsidRPr="00B831C3">
        <w:rPr>
          <w:sz w:val="28"/>
          <w:szCs w:val="28"/>
        </w:rPr>
        <w:t>р</w:t>
      </w:r>
      <w:r w:rsidR="00481A94" w:rsidRPr="00B831C3">
        <w:rPr>
          <w:sz w:val="28"/>
          <w:szCs w:val="28"/>
        </w:rPr>
        <w:t>ждении Правил установления и определения нормативов потребления ко</w:t>
      </w:r>
      <w:r w:rsidR="00481A94" w:rsidRPr="00B831C3">
        <w:rPr>
          <w:sz w:val="28"/>
          <w:szCs w:val="28"/>
        </w:rPr>
        <w:t>м</w:t>
      </w:r>
      <w:r w:rsidR="00481A94" w:rsidRPr="00B831C3">
        <w:rPr>
          <w:sz w:val="28"/>
          <w:szCs w:val="28"/>
        </w:rPr>
        <w:t>мунальных услуг» («Собрание законодательства РФ», 29.05.2006, № 22, ст. 2338, «Российская газета», № 114, 31.05.2006);</w:t>
      </w:r>
    </w:p>
    <w:p w:rsidR="00481A94" w:rsidRPr="00B831C3" w:rsidRDefault="006A139B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481A94" w:rsidRPr="00B831C3">
        <w:rPr>
          <w:sz w:val="28"/>
          <w:szCs w:val="28"/>
        </w:rPr>
        <w:t>остановлением Правительства РФ от 23.05.2006 г. № 307 (ред. от 29.07.2010) «О порядке предоставления коммунальных услуг гражданам» (вместе с «Правилами предоставления коммунальных услуг гражданам») («Собрание законодательства РФ», 05.06.2006, № 23, ст. 2501, «Российская газета», № 115, 01.06.2006);</w:t>
      </w:r>
    </w:p>
    <w:p w:rsidR="00481A94" w:rsidRPr="00B831C3" w:rsidRDefault="006A139B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81A94" w:rsidRPr="00B831C3">
        <w:rPr>
          <w:sz w:val="28"/>
          <w:szCs w:val="28"/>
        </w:rPr>
        <w:t>остановлением Правительства РФ от 13.08.2006 г. № 491 «Об утве</w:t>
      </w:r>
      <w:r w:rsidR="00481A94" w:rsidRPr="00B831C3">
        <w:rPr>
          <w:sz w:val="28"/>
          <w:szCs w:val="28"/>
        </w:rPr>
        <w:t>р</w:t>
      </w:r>
      <w:r w:rsidR="00481A94" w:rsidRPr="00B831C3">
        <w:rPr>
          <w:sz w:val="28"/>
          <w:szCs w:val="28"/>
        </w:rPr>
        <w:t>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 w:rsidR="00481A94" w:rsidRPr="00B831C3">
        <w:rPr>
          <w:sz w:val="28"/>
          <w:szCs w:val="28"/>
        </w:rPr>
        <w:t>е</w:t>
      </w:r>
      <w:r w:rsidR="00481A94" w:rsidRPr="00B831C3">
        <w:rPr>
          <w:sz w:val="28"/>
          <w:szCs w:val="28"/>
        </w:rPr>
        <w:t>ства и (или) с перерывами, превышающими установленную продолжител</w:t>
      </w:r>
      <w:r w:rsidR="00481A94" w:rsidRPr="00B831C3">
        <w:rPr>
          <w:sz w:val="28"/>
          <w:szCs w:val="28"/>
        </w:rPr>
        <w:t>ь</w:t>
      </w:r>
      <w:r w:rsidR="00481A94" w:rsidRPr="00B831C3">
        <w:rPr>
          <w:sz w:val="28"/>
          <w:szCs w:val="28"/>
        </w:rPr>
        <w:t>ность»» («Собрание законодательства РФ», 21.08.2006, № 34, ст. 3680, «Ро</w:t>
      </w:r>
      <w:r w:rsidR="00481A94" w:rsidRPr="00B831C3">
        <w:rPr>
          <w:sz w:val="28"/>
          <w:szCs w:val="28"/>
        </w:rPr>
        <w:t>с</w:t>
      </w:r>
      <w:r w:rsidR="00481A94" w:rsidRPr="00B831C3">
        <w:rPr>
          <w:sz w:val="28"/>
          <w:szCs w:val="28"/>
        </w:rPr>
        <w:t>сийская газета», № 184, 22.08.2006);</w:t>
      </w:r>
    </w:p>
    <w:p w:rsidR="00481A94" w:rsidRPr="00B831C3" w:rsidRDefault="006A139B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481A94" w:rsidRPr="00B831C3">
        <w:rPr>
          <w:sz w:val="28"/>
          <w:szCs w:val="28"/>
        </w:rPr>
        <w:t>аспоряжением Правительства Российской Федерации от 17.12.2009г. № 1993-р (ред. от 07.09.2010 г. № 1506-р) «Об утверждении сводного пере</w:t>
      </w:r>
      <w:r w:rsidR="00481A94" w:rsidRPr="00B831C3">
        <w:rPr>
          <w:sz w:val="28"/>
          <w:szCs w:val="28"/>
        </w:rPr>
        <w:t>ч</w:t>
      </w:r>
      <w:r w:rsidR="00481A94" w:rsidRPr="00B831C3">
        <w:rPr>
          <w:sz w:val="28"/>
          <w:szCs w:val="28"/>
        </w:rPr>
        <w:t>ня первоочередных государственных и муниципальных услуг, предоставля</w:t>
      </w:r>
      <w:r w:rsidR="00481A94" w:rsidRPr="00B831C3">
        <w:rPr>
          <w:sz w:val="28"/>
          <w:szCs w:val="28"/>
        </w:rPr>
        <w:t>е</w:t>
      </w:r>
      <w:r w:rsidR="00481A94" w:rsidRPr="00B831C3">
        <w:rPr>
          <w:sz w:val="28"/>
          <w:szCs w:val="28"/>
        </w:rPr>
        <w:t>мых в электронном виде» («Российская газета», № 247, 23.12.2009, «Собр</w:t>
      </w:r>
      <w:r w:rsidR="00481A94" w:rsidRPr="00B831C3">
        <w:rPr>
          <w:sz w:val="28"/>
          <w:szCs w:val="28"/>
        </w:rPr>
        <w:t>а</w:t>
      </w:r>
      <w:r w:rsidR="00481A94" w:rsidRPr="00B831C3">
        <w:rPr>
          <w:sz w:val="28"/>
          <w:szCs w:val="28"/>
        </w:rPr>
        <w:t>ние законодательства РФ», 28.12.2009, № 52 (2 ч.), ст. 6626);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2.6. Исчерпывающий перечень документов, необходимых в соотве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Для получения информации о перечне жилищно-коммунальных услуг и порядке их предоставления от заявителя не требуется предоставления к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ких-либо документов. Письменное заявление (обращение) оформляется по образцу (приложение №1 к Административному регламенту).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2.7. Исчерпывающий перечень оснований для отказа в приеме док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ментов, необходимых для предоставления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Основаниями для отказа в приеме документов являются: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заявление (обращение) содержит нецензурные или оскорбительные выражения либо текст не поддается прочтению;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заявлении (обращении) отсутствуют данные о заявителе;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представление заявления (обращения) в ненадлежащий орган.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Заявителю может быть отказано в предоставлении муниципальной услуги, если: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обращение не отвечает требованиям к запросам заявителей о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ставлении муниципальной услуги, требованиям действующего законодател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>ства по рассмотрению обращений, или из его содержания невозможно уст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 xml:space="preserve">новить, какая именно информация запрашивается;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информация, за предоставлением которой обратился заявитель, не о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носится к определенной настоящим административным регламентом (не о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носится к информации о порядке предоставления жилищно-коммунальных услуг населению).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Обо всех случаях отказа в предоставлении муниципальной услуги з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 xml:space="preserve">явителю сообщается информационным письмом, в том числе в электронной форме.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2.9. Муниципальная услуга предоставляется бесплатно.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Максимальный срок ожидания в очереди для получения информации о перечне жилищно-коммунальных услуг и порядке их предоставления не должен превышать 30 минут.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2.11. Срок регистрации запроса заявителя о предоставлении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Запрос заявителя регистрируется в журнале учета предоставления м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ниципальной услуги. Максимальный срок регистрации запроса при личном обращении составляет 30 минут, при письменном обращении – в течение 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бочего дня.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 Требования к местам предоставления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2.12.1. Прием граждан осуществляется непосредственно</w:t>
      </w:r>
      <w:r w:rsidR="0003559C" w:rsidRPr="00B831C3">
        <w:rPr>
          <w:sz w:val="28"/>
          <w:szCs w:val="28"/>
        </w:rPr>
        <w:t xml:space="preserve"> в кабинете специалистов отдела </w:t>
      </w:r>
      <w:r w:rsidR="00204E29" w:rsidRPr="00B831C3">
        <w:rPr>
          <w:sz w:val="28"/>
          <w:szCs w:val="28"/>
        </w:rPr>
        <w:t xml:space="preserve">жилищно-коммунального, транспортного и дорожного хозяйства, строительства и энергообеспечения </w:t>
      </w:r>
      <w:r w:rsidRPr="00B831C3">
        <w:rPr>
          <w:sz w:val="28"/>
          <w:szCs w:val="28"/>
        </w:rPr>
        <w:t>администрации В</w:t>
      </w:r>
      <w:r w:rsidR="002A4D50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У входа в помещение размещается табличка с наименованием помещ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2.12.2. При возможности около здания администрации организуются парковочные места для автотранспорта. Доступ заявителей к парковочным местам является бесплатным.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2.12.3. Центральный вход в здание, где располагается орган местного самоуправления, должен быть оборудован информационной табличкой (в</w:t>
      </w:r>
      <w:r w:rsidRPr="00B831C3">
        <w:rPr>
          <w:sz w:val="28"/>
          <w:szCs w:val="28"/>
        </w:rPr>
        <w:t>ы</w:t>
      </w:r>
      <w:r w:rsidRPr="00B831C3">
        <w:rPr>
          <w:sz w:val="28"/>
          <w:szCs w:val="28"/>
        </w:rPr>
        <w:t>веской).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2.12.4. В помещениях для ожидания заявителям отводятся места, об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 xml:space="preserve">рудованные стульями.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2.12.5. Места информирования, предназначенные для ознакомления з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явителей с информационными материалами, оборудуются: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стульями и столами для оформления документов.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режим работы органов, предоставляющих муниципальную услугу;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Pr="00B831C3">
        <w:rPr>
          <w:sz w:val="28"/>
          <w:szCs w:val="28"/>
        </w:rPr>
        <w:lastRenderedPageBreak/>
        <w:t>должности лиц, осуществляющих прием письменных обращений граждан и устное информирование граждан;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настоящий Административный регламент.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</w:t>
      </w:r>
      <w:r w:rsidRPr="00B831C3">
        <w:rPr>
          <w:sz w:val="28"/>
          <w:szCs w:val="28"/>
        </w:rPr>
        <w:t>ю</w:t>
      </w:r>
      <w:r w:rsidRPr="00B831C3">
        <w:rPr>
          <w:sz w:val="28"/>
          <w:szCs w:val="28"/>
        </w:rPr>
        <w:t>щего прием. Место для приема заявителей должно быть оборудовано столом и стулом, иметь место для написания и размещения документов, заявлений.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2.13. Показатели доступности и качества муниципальных услуг.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 Иные требования, в том числе учитывающие особенности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ставления муниципальных услуг в электронной форме.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2.14.1. Информирование заявителей о порядке предоставления мун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ципальной услуги осуществляется в виде: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индивидуального информирования;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публичного информирования;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посредством электронной почты.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Информирование проводится в форме: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устного информирования;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письменного информирования.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2.14.2. Индивидуальное устное информирование о порядке предоста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ления муниципальной услуги обеспечивается должностными лицами, ос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ществляющими предоставление муниципальной услуги (далее - должнос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ные лица), лично либо по телефону.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Индивидуальное письменное информирование о порядке предоставл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ния муниципальной услуги обеспечивается должностными лицами посре</w:t>
      </w:r>
      <w:r w:rsidRPr="00B831C3">
        <w:rPr>
          <w:sz w:val="28"/>
          <w:szCs w:val="28"/>
        </w:rPr>
        <w:t>д</w:t>
      </w:r>
      <w:r w:rsidRPr="00B831C3">
        <w:rPr>
          <w:sz w:val="28"/>
          <w:szCs w:val="28"/>
        </w:rPr>
        <w:t>ством направления заявителю почтового отправления по федеральной почт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вой связи или по электронной почте (по e-</w:t>
      </w:r>
      <w:proofErr w:type="spellStart"/>
      <w:r w:rsidRPr="00B831C3">
        <w:rPr>
          <w:sz w:val="28"/>
          <w:szCs w:val="28"/>
        </w:rPr>
        <w:t>mail</w:t>
      </w:r>
      <w:proofErr w:type="spellEnd"/>
      <w:r w:rsidRPr="00B831C3">
        <w:rPr>
          <w:sz w:val="28"/>
          <w:szCs w:val="28"/>
        </w:rPr>
        <w:t xml:space="preserve">).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2.14.3. Заявитель имеет право на получение сведений о стадии прохо</w:t>
      </w:r>
      <w:r w:rsidRPr="00B831C3">
        <w:rPr>
          <w:sz w:val="28"/>
          <w:szCs w:val="28"/>
        </w:rPr>
        <w:t>ж</w:t>
      </w:r>
      <w:r w:rsidRPr="00B831C3">
        <w:rPr>
          <w:sz w:val="28"/>
          <w:szCs w:val="28"/>
        </w:rPr>
        <w:t>дения его обращения.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2.14.4. При информировании заявителя о порядке предоставления м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ниципальной услуги должностное лицо сообщает информацию по следу</w:t>
      </w:r>
      <w:r w:rsidRPr="00B831C3">
        <w:rPr>
          <w:sz w:val="28"/>
          <w:szCs w:val="28"/>
        </w:rPr>
        <w:t>ю</w:t>
      </w:r>
      <w:r w:rsidRPr="00B831C3">
        <w:rPr>
          <w:sz w:val="28"/>
          <w:szCs w:val="28"/>
        </w:rPr>
        <w:t>щим вопросам: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сроки предоставления муниципальной услуги;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результаты предоставления муниципальной услуги;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перечень оснований для отказа в предоставлении муниципальной усл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ги;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порядок обжалования решений, действий (бездействия), принимаемых и осуществляемых специалистами или должностными лицами </w:t>
      </w:r>
      <w:r w:rsidR="002A4D50"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дминистр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ции В</w:t>
      </w:r>
      <w:r w:rsidR="002A4D50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 в ходе предоставления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При ответе на телефонные звонки должностное лицо должно назвать фамилию, имя, отчество, занимаемую должность и наименование структу</w:t>
      </w:r>
      <w:r w:rsidRPr="00B831C3">
        <w:rPr>
          <w:sz w:val="28"/>
          <w:szCs w:val="28"/>
        </w:rPr>
        <w:t>р</w:t>
      </w:r>
      <w:r w:rsidRPr="00B831C3">
        <w:rPr>
          <w:sz w:val="28"/>
          <w:szCs w:val="28"/>
        </w:rPr>
        <w:t>ного подразделения, предложить гражданину представиться и изложить суть вопроса.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сти и достоинства. Устное информирование о порядке предоставления мун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ципальной услуги должно проводиться с использованием официально-делового стиля речи.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вор по причине поступления звонка на другой аппарат.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Должностное лицо, осуществляющее устное информирование о поря</w:t>
      </w:r>
      <w:r w:rsidRPr="00B831C3">
        <w:rPr>
          <w:sz w:val="28"/>
          <w:szCs w:val="28"/>
        </w:rPr>
        <w:t>д</w:t>
      </w:r>
      <w:r w:rsidRPr="00B831C3">
        <w:rPr>
          <w:sz w:val="28"/>
          <w:szCs w:val="28"/>
        </w:rPr>
        <w:t>ке предоставления муниципальной услуги, не вправе осуществлять инфо</w:t>
      </w:r>
      <w:r w:rsidRPr="00B831C3">
        <w:rPr>
          <w:sz w:val="28"/>
          <w:szCs w:val="28"/>
        </w:rPr>
        <w:t>р</w:t>
      </w:r>
      <w:r w:rsidRPr="00B831C3">
        <w:rPr>
          <w:sz w:val="28"/>
          <w:szCs w:val="28"/>
        </w:rPr>
        <w:t>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Должностное лицо, осуществляющее индивидуальное устное инфо</w:t>
      </w:r>
      <w:r w:rsidRPr="00B831C3">
        <w:rPr>
          <w:sz w:val="28"/>
          <w:szCs w:val="28"/>
        </w:rPr>
        <w:t>р</w:t>
      </w:r>
      <w:r w:rsidRPr="00B831C3">
        <w:rPr>
          <w:sz w:val="28"/>
          <w:szCs w:val="28"/>
        </w:rPr>
        <w:t>мирование о порядке предоставления муниципальной услуги, должно пр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нять все необходимые меры для полного и оперативного ответа на поста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ленные вопросы. В случае невозможности предоставления полной информ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ции должностное лицо, осуществляющее индивидуальное устное информ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рование, должно предложить гражданину обратиться за необходимой и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>формацией в письменном виде либо назначить другое удобное для него вр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мя для устного информирования по интересующему его вопросу.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2.14.5. Индивидуальное письменное информирование о порядке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2.14.6. Публичное информирование о порядке предоставления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 осуществляется посредством размещения соответствующей информации на официальном сайте органа, предоставляющего муниципал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>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03559C" w:rsidRPr="00B831C3" w:rsidRDefault="0003559C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b/>
          <w:sz w:val="28"/>
          <w:szCs w:val="28"/>
        </w:rPr>
      </w:pPr>
      <w:r w:rsidRPr="00B831C3">
        <w:rPr>
          <w:b/>
          <w:bCs/>
          <w:sz w:val="28"/>
          <w:szCs w:val="28"/>
        </w:rPr>
        <w:t>3. Состав, последовательность и сроки выполнения администр</w:t>
      </w:r>
      <w:r w:rsidRPr="00B831C3">
        <w:rPr>
          <w:b/>
          <w:bCs/>
          <w:sz w:val="28"/>
          <w:szCs w:val="28"/>
        </w:rPr>
        <w:t>а</w:t>
      </w:r>
      <w:r w:rsidRPr="00B831C3">
        <w:rPr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3.1. Блок – схема предоставления муниципальной услуги приведена в приложении №2 к настоящему Административному регламенту.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3.2. Перечень административных процедур предоставления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Состав и последовательность выполнения административных проц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дур: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прием и регистрация обращения заявителя о предоставлении информ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ции о порядке предоставления жилищно-коммунальных услуг населению;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предоставление заявителю информации о порядке предоставления ж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лищно-коммунальных услуг населению.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3.3. Прием и регистрация обращения заявителя о предоставлении и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>формации о порядке предоставления жилищно-коммунальных услуг насел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нию.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Основанием для начала предоставления услуги является прием и рег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страция обращения заявителя о предоставлении информации о порядке предоставления жилищно-коммунальных услуг населению. Прием обращ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ния от гражданина о предоставлении информации о порядке предоставления жилищно-коммунальных услуг населению производится на личном приеме, по телефону, почтовым отправлением и посредством электронной почты.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Регистрация обращения производится в журнале регистрации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ставления муниципальной услуги по информированию о порядке предоста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ления жилищно-коммунальных услуг населению в объеме: фамилия, имя, о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чество, адрес места жительства заявителя, наименование интересующей ж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лищно-коммунальной услуги. При рассмотрении обращения специалист о</w:t>
      </w:r>
      <w:r w:rsidRPr="00B831C3">
        <w:rPr>
          <w:sz w:val="28"/>
          <w:szCs w:val="28"/>
        </w:rPr>
        <w:t>т</w:t>
      </w:r>
      <w:r w:rsidRPr="00B831C3">
        <w:rPr>
          <w:sz w:val="28"/>
          <w:szCs w:val="28"/>
        </w:rPr>
        <w:t>дела, ответственный за предоставление муниципальной услуги, устанавлив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ет его соответствие требованиям действующего законодательства и требов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ниям, предусмотренным настоящим Административным регламентом.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Результатом административной процедуры является решение о пред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ставлении заявителю информации.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Срок исполнения административной процедуры составляет 1 день.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3.4. Предоставление заявителю информации о порядке предоставления жилищно-коммунальных услуг населению.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Основанием для начала административной процедуры является реш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ние о предоставлении заявителю информации.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Предоставление заявителю информации о порядке предоставления ж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лищно-коммунальных услуг населению производится путем личного общ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ния, по телефону, почтовым отправлением, по электронной почте, либо п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средством предоставления возможности заявителю самостоятельно ознак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миться с необходимой информацией в сети Интернет, на информационном стенде в администрации В</w:t>
      </w:r>
      <w:r w:rsidR="00B87DCF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района. Прием заяв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телей производится в порядке живой очереди или по предварительной зап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Ответы заявителю должны иметь исчерпывающий, в рамках админ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стративного регламента, характер. В случае желания заявителя получить н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обходимую информацию о муниципальной услуге самостоятельно, специ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лист предлагает ему ознакомиться с информационными стендами в админ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страции муниципального образования, информацией на соответствующем сайте в сети Интернет.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Информирование по телефону производится подробно, с использов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нием официально-делового стиля речи. Время разговора по телефону, как правило, не должно превышать 20 минут. Ответы на телефонные звонки должны начинаться с информации о наименовании ответственного подразд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ления, фамилии, имени, отчестве, должности специалиста. При разговоре по телефону слова произносятся четко, не допускаются одновременные разг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воры с окружающими, прерывание разговора по причине поступления звонка на другой телефон.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При невозможности специалиста ответственного подразделения, пр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нявшего телефонный звонок, самостоятельно ответить на поставленные в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 xml:space="preserve">просы, звонок </w:t>
      </w:r>
      <w:proofErr w:type="spellStart"/>
      <w:r w:rsidRPr="00B831C3">
        <w:rPr>
          <w:sz w:val="28"/>
          <w:szCs w:val="28"/>
        </w:rPr>
        <w:t>переадресуется</w:t>
      </w:r>
      <w:proofErr w:type="spellEnd"/>
      <w:r w:rsidRPr="00B831C3">
        <w:rPr>
          <w:sz w:val="28"/>
          <w:szCs w:val="28"/>
        </w:rPr>
        <w:t xml:space="preserve"> (переводится) на другое должностное лицо или гражданину сообщается номер телефона, по которому можно получить нео</w:t>
      </w:r>
      <w:r w:rsidRPr="00B831C3">
        <w:rPr>
          <w:sz w:val="28"/>
          <w:szCs w:val="28"/>
        </w:rPr>
        <w:t>б</w:t>
      </w:r>
      <w:r w:rsidRPr="00B831C3">
        <w:rPr>
          <w:sz w:val="28"/>
          <w:szCs w:val="28"/>
        </w:rPr>
        <w:t>ходимую информацию.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Разговор по телефону производится доброжелательно, ответы на во</w:t>
      </w:r>
      <w:r w:rsidRPr="00B831C3">
        <w:rPr>
          <w:sz w:val="28"/>
          <w:szCs w:val="28"/>
        </w:rPr>
        <w:t>з</w:t>
      </w:r>
      <w:r w:rsidRPr="00B831C3">
        <w:rPr>
          <w:sz w:val="28"/>
          <w:szCs w:val="28"/>
        </w:rPr>
        <w:t>можную критику должны даваться в корректной форме со ссылкой на нормы действующего законодательства.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случае если заявитель не удовлетворен предоставленной информац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ей, специалист ответственного подразделения предлагает ему подготовить письменное обращение по интересующим его вопросам.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 xml:space="preserve">Ответ на письменный запрос подготавливается в месячный срок по правилам работы с обращениями граждан.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случае, когда запрос содержит вопросы, которые не входят в комп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тенцию ответственного подразделения, специалист информирует заявителя (устно или письменно) о невозможности предоставления сведений и разъя</w:t>
      </w:r>
      <w:r w:rsidRPr="00B831C3">
        <w:rPr>
          <w:sz w:val="28"/>
          <w:szCs w:val="28"/>
        </w:rPr>
        <w:t>с</w:t>
      </w:r>
      <w:r w:rsidRPr="00B831C3">
        <w:rPr>
          <w:sz w:val="28"/>
          <w:szCs w:val="28"/>
        </w:rPr>
        <w:t>няет ему право обратиться в орган, в компетенцию которого входят ответы на поставленные вопросы.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Максимальный срок выполнения действия - 30 календарных дней.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Время ожидания личного приема в очереди должно составлять не б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лее 30 минут. При этом должен быть обеспечен прием всех лиц, обративши</w:t>
      </w:r>
      <w:r w:rsidRPr="00B831C3">
        <w:rPr>
          <w:sz w:val="28"/>
          <w:szCs w:val="28"/>
        </w:rPr>
        <w:t>х</w:t>
      </w:r>
      <w:r w:rsidRPr="00B831C3">
        <w:rPr>
          <w:sz w:val="28"/>
          <w:szCs w:val="28"/>
        </w:rPr>
        <w:t>ся не позднее, чем за 40 минут до времени окончания приема.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Результатом выполнения муниципальной услуги является предоста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 xml:space="preserve">ление, в том числе в электронной форме, заявителю информации о порядке предоставления жилищно-коммунальных услуг населению.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подготовленная и завизированная руководителем отдела информация направляется заместителю главы администрации района для подписания.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Подписанная информация регистрируется специалистом, ответстве</w:t>
      </w:r>
      <w:r w:rsidRPr="00B831C3">
        <w:rPr>
          <w:sz w:val="28"/>
          <w:szCs w:val="28"/>
        </w:rPr>
        <w:t>н</w:t>
      </w:r>
      <w:r w:rsidRPr="00B831C3">
        <w:rPr>
          <w:sz w:val="28"/>
          <w:szCs w:val="28"/>
        </w:rPr>
        <w:t>ным за прием и регистрацию документов с присвоением номера в журнале исходящей корреспонденции.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После регистрации информация (ответ) направляется заявителю в с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ответствии со способом, указанном в заявлении (обращении). Если в заявл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нии не указан ни один способ, информация направляется по почте.</w:t>
      </w:r>
    </w:p>
    <w:p w:rsidR="004E4D35" w:rsidRPr="00B831C3" w:rsidRDefault="004E4D35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b/>
          <w:bCs/>
          <w:sz w:val="28"/>
          <w:szCs w:val="28"/>
        </w:rPr>
        <w:lastRenderedPageBreak/>
        <w:t>4. Формы контроля за исполнением административного регламе</w:t>
      </w:r>
      <w:r w:rsidRPr="00B831C3">
        <w:rPr>
          <w:b/>
          <w:bCs/>
          <w:sz w:val="28"/>
          <w:szCs w:val="28"/>
        </w:rPr>
        <w:t>н</w:t>
      </w:r>
      <w:r w:rsidRPr="00B831C3">
        <w:rPr>
          <w:b/>
          <w:bCs/>
          <w:sz w:val="28"/>
          <w:szCs w:val="28"/>
        </w:rPr>
        <w:t>та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жащее исполнение служебных обязанностей.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Персональная ответственность должностных лиц и ответственных сп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циалистов закрепляется в их должностных инструкциях.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4.2.Текущий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ципальной услуги, и принятием решений осуществляется должностными л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цами органа местного самоуправления, ответственными за организацию 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боты по предоставлению муниципальной услуги.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услуги, проверок соблюдения и исполнения сотрудниками полож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ний настоящего Административного регламента.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4.3.Проведение текущего контроля должно осуществляться не реже двух раз в год.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Текущий контроль может быть плановым (осуществляться на основ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нии полугодовых или годовых планов работы органа местного самоуправл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ния и внеплановым (проводиться по конкретному обращению заявителя или иных заинтересованных лиц). При проверке могут рассматриваться все в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4.4. Руководитель структурного подразделения осуществляет контроль за исполнением должностными лицами служебных обязанностей, в том числе ведет учет случаев ненадлежащего исполнения должностными лицами сл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жебных обязанностей, проводит соответствующие служебные расследования и принимает в соответствии с законодательством Российской Федерации м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ры в отношении виновных должностных лиц.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О мерах, принятых в отношении виновных в нарушении законодател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>ства Российской Федерации должностных лиц, в течение 10 дней со дня пр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нятия таких мер, сообщают в письменной форме заявителю, права и (или) з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 xml:space="preserve">конные интересы которого нарушены. 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4.5. Перечень должностных лиц, уполномоченных осуществлять тек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щий контроль, устанавливается распоряжением главы администрации В</w:t>
      </w:r>
      <w:r w:rsidR="0055164C" w:rsidRPr="00B831C3">
        <w:rPr>
          <w:sz w:val="28"/>
          <w:szCs w:val="28"/>
        </w:rPr>
        <w:t>а</w:t>
      </w:r>
      <w:r w:rsidR="0055164C" w:rsidRPr="00B831C3">
        <w:rPr>
          <w:sz w:val="28"/>
          <w:szCs w:val="28"/>
        </w:rPr>
        <w:t>л</w:t>
      </w:r>
      <w:r w:rsidR="0055164C" w:rsidRPr="00B831C3">
        <w:rPr>
          <w:sz w:val="28"/>
          <w:szCs w:val="28"/>
        </w:rPr>
        <w:t>дайского</w:t>
      </w:r>
      <w:r w:rsidRPr="00B831C3">
        <w:rPr>
          <w:sz w:val="28"/>
          <w:szCs w:val="28"/>
        </w:rPr>
        <w:t xml:space="preserve"> муниципального района. </w:t>
      </w:r>
    </w:p>
    <w:p w:rsidR="0003559C" w:rsidRPr="00B831C3" w:rsidRDefault="0003559C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5.1. Действия (бездействие) должностных лиц, а также осуществля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мые и принятые ими решения в ходе предоставления муниципальной услуги могут быть обжалованы во внесудебном порядке.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lastRenderedPageBreak/>
        <w:t>5.2. Предметом досудебного (внесудебного) обжалования могут я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5.3. В порядке внесудебного обжалования заявитель имеет право обр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титься с жалоб</w:t>
      </w:r>
      <w:r w:rsidR="0055164C" w:rsidRPr="00B831C3">
        <w:rPr>
          <w:sz w:val="28"/>
          <w:szCs w:val="28"/>
        </w:rPr>
        <w:t>ой устно или письменно к главе А</w:t>
      </w:r>
      <w:r w:rsidRPr="00B831C3">
        <w:rPr>
          <w:sz w:val="28"/>
          <w:szCs w:val="28"/>
        </w:rPr>
        <w:t>дминистрации В</w:t>
      </w:r>
      <w:r w:rsidR="0055164C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 </w:t>
      </w:r>
      <w:r w:rsidR="0055164C" w:rsidRPr="00B831C3">
        <w:rPr>
          <w:sz w:val="28"/>
          <w:szCs w:val="28"/>
        </w:rPr>
        <w:t>Новгородской</w:t>
      </w:r>
      <w:r w:rsidRPr="00B831C3">
        <w:rPr>
          <w:sz w:val="28"/>
          <w:szCs w:val="28"/>
        </w:rPr>
        <w:t xml:space="preserve"> области по адресу: </w:t>
      </w:r>
      <w:r w:rsidR="0055164C" w:rsidRPr="00B831C3">
        <w:rPr>
          <w:sz w:val="28"/>
          <w:szCs w:val="28"/>
        </w:rPr>
        <w:t>175400 Новгоро</w:t>
      </w:r>
      <w:r w:rsidR="0055164C" w:rsidRPr="00B831C3">
        <w:rPr>
          <w:sz w:val="28"/>
          <w:szCs w:val="28"/>
        </w:rPr>
        <w:t>д</w:t>
      </w:r>
      <w:r w:rsidR="0055164C" w:rsidRPr="00B831C3">
        <w:rPr>
          <w:sz w:val="28"/>
          <w:szCs w:val="28"/>
        </w:rPr>
        <w:t>ская</w:t>
      </w:r>
      <w:r w:rsidRPr="00B831C3">
        <w:rPr>
          <w:sz w:val="28"/>
          <w:szCs w:val="28"/>
        </w:rPr>
        <w:t xml:space="preserve"> област</w:t>
      </w:r>
      <w:r w:rsidR="0055164C" w:rsidRPr="00B831C3">
        <w:rPr>
          <w:sz w:val="28"/>
          <w:szCs w:val="28"/>
        </w:rPr>
        <w:t xml:space="preserve">ь </w:t>
      </w:r>
      <w:proofErr w:type="spellStart"/>
      <w:r w:rsidR="0055164C" w:rsidRPr="00B831C3">
        <w:rPr>
          <w:sz w:val="28"/>
          <w:szCs w:val="28"/>
        </w:rPr>
        <w:t>г.Валдай</w:t>
      </w:r>
      <w:proofErr w:type="spellEnd"/>
      <w:r w:rsidRPr="00B831C3">
        <w:rPr>
          <w:sz w:val="28"/>
          <w:szCs w:val="28"/>
        </w:rPr>
        <w:t xml:space="preserve"> </w:t>
      </w:r>
      <w:r w:rsidR="0055164C" w:rsidRPr="00B831C3">
        <w:rPr>
          <w:sz w:val="28"/>
          <w:szCs w:val="28"/>
        </w:rPr>
        <w:t>пр</w:t>
      </w:r>
      <w:r w:rsidRPr="00B831C3">
        <w:rPr>
          <w:sz w:val="28"/>
          <w:szCs w:val="28"/>
        </w:rPr>
        <w:t>.</w:t>
      </w:r>
      <w:r w:rsidR="0055164C" w:rsidRPr="00B831C3">
        <w:rPr>
          <w:sz w:val="28"/>
          <w:szCs w:val="28"/>
        </w:rPr>
        <w:t xml:space="preserve"> </w:t>
      </w:r>
      <w:r w:rsidR="0003559C" w:rsidRPr="00B831C3">
        <w:rPr>
          <w:sz w:val="28"/>
          <w:szCs w:val="28"/>
        </w:rPr>
        <w:t>Комсомольский</w:t>
      </w:r>
      <w:r w:rsidRPr="00B831C3">
        <w:rPr>
          <w:sz w:val="28"/>
          <w:szCs w:val="28"/>
        </w:rPr>
        <w:t xml:space="preserve"> </w:t>
      </w:r>
      <w:r w:rsidR="0055164C" w:rsidRPr="00B831C3">
        <w:rPr>
          <w:sz w:val="28"/>
          <w:szCs w:val="28"/>
        </w:rPr>
        <w:t>д.</w:t>
      </w:r>
      <w:r w:rsidRPr="00B831C3">
        <w:rPr>
          <w:sz w:val="28"/>
          <w:szCs w:val="28"/>
        </w:rPr>
        <w:t xml:space="preserve"> </w:t>
      </w:r>
      <w:r w:rsidR="0055164C" w:rsidRPr="00B831C3">
        <w:rPr>
          <w:sz w:val="28"/>
          <w:szCs w:val="28"/>
        </w:rPr>
        <w:t>19/21</w:t>
      </w:r>
      <w:r w:rsidRPr="00B831C3">
        <w:rPr>
          <w:sz w:val="28"/>
          <w:szCs w:val="28"/>
        </w:rPr>
        <w:t>, телефон (</w:t>
      </w:r>
      <w:r w:rsidR="0055164C" w:rsidRPr="00B831C3">
        <w:rPr>
          <w:sz w:val="28"/>
          <w:szCs w:val="28"/>
        </w:rPr>
        <w:t>81666</w:t>
      </w:r>
      <w:r w:rsidRPr="00B831C3">
        <w:rPr>
          <w:sz w:val="28"/>
          <w:szCs w:val="28"/>
        </w:rPr>
        <w:t xml:space="preserve">) </w:t>
      </w:r>
      <w:r w:rsidR="0055164C" w:rsidRPr="00B831C3">
        <w:rPr>
          <w:sz w:val="28"/>
          <w:szCs w:val="28"/>
        </w:rPr>
        <w:t>2</w:t>
      </w:r>
      <w:r w:rsidRPr="00B831C3">
        <w:rPr>
          <w:sz w:val="28"/>
          <w:szCs w:val="28"/>
        </w:rPr>
        <w:t>-</w:t>
      </w:r>
      <w:r w:rsidR="0055164C" w:rsidRPr="00B831C3">
        <w:rPr>
          <w:sz w:val="28"/>
          <w:szCs w:val="28"/>
        </w:rPr>
        <w:t>03</w:t>
      </w:r>
      <w:r w:rsidRPr="00B831C3">
        <w:rPr>
          <w:sz w:val="28"/>
          <w:szCs w:val="28"/>
        </w:rPr>
        <w:t>-</w:t>
      </w:r>
      <w:r w:rsidR="0055164C" w:rsidRPr="00B831C3">
        <w:rPr>
          <w:sz w:val="28"/>
          <w:szCs w:val="28"/>
        </w:rPr>
        <w:t>25</w:t>
      </w:r>
      <w:r w:rsidRPr="00B831C3">
        <w:rPr>
          <w:sz w:val="28"/>
          <w:szCs w:val="28"/>
        </w:rPr>
        <w:t>, факс (</w:t>
      </w:r>
      <w:r w:rsidR="0055164C" w:rsidRPr="00B831C3">
        <w:rPr>
          <w:sz w:val="28"/>
          <w:szCs w:val="28"/>
        </w:rPr>
        <w:t>81666)</w:t>
      </w:r>
      <w:r w:rsidRPr="00B831C3">
        <w:rPr>
          <w:sz w:val="28"/>
          <w:szCs w:val="28"/>
        </w:rPr>
        <w:t xml:space="preserve"> </w:t>
      </w:r>
      <w:r w:rsidR="0055164C" w:rsidRPr="00B831C3">
        <w:rPr>
          <w:sz w:val="28"/>
          <w:szCs w:val="28"/>
        </w:rPr>
        <w:t>2</w:t>
      </w:r>
      <w:r w:rsidRPr="00B831C3">
        <w:rPr>
          <w:sz w:val="28"/>
          <w:szCs w:val="28"/>
        </w:rPr>
        <w:t>-</w:t>
      </w:r>
      <w:r w:rsidR="0055164C" w:rsidRPr="00B831C3">
        <w:rPr>
          <w:sz w:val="28"/>
          <w:szCs w:val="28"/>
        </w:rPr>
        <w:t>24</w:t>
      </w:r>
      <w:r w:rsidRPr="00B831C3">
        <w:rPr>
          <w:sz w:val="28"/>
          <w:szCs w:val="28"/>
        </w:rPr>
        <w:t>-</w:t>
      </w:r>
      <w:r w:rsidR="0055164C" w:rsidRPr="00B831C3">
        <w:rPr>
          <w:sz w:val="28"/>
          <w:szCs w:val="28"/>
        </w:rPr>
        <w:t>00</w:t>
      </w:r>
      <w:r w:rsidRPr="00B831C3">
        <w:rPr>
          <w:sz w:val="28"/>
          <w:szCs w:val="28"/>
        </w:rPr>
        <w:t>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5.4. Основанием для начала досудебного (внесудебного) обжалования является по</w:t>
      </w:r>
      <w:r w:rsidR="0055164C" w:rsidRPr="00B831C3">
        <w:rPr>
          <w:sz w:val="28"/>
          <w:szCs w:val="28"/>
        </w:rPr>
        <w:t>ступление жалобы (обращения) в А</w:t>
      </w:r>
      <w:r w:rsidRPr="00B831C3">
        <w:rPr>
          <w:sz w:val="28"/>
          <w:szCs w:val="28"/>
        </w:rPr>
        <w:t>дминистрацию В</w:t>
      </w:r>
      <w:r w:rsidR="0055164C" w:rsidRPr="00B831C3">
        <w:rPr>
          <w:sz w:val="28"/>
          <w:szCs w:val="28"/>
        </w:rPr>
        <w:t>алдайского</w:t>
      </w:r>
      <w:r w:rsidRPr="00B831C3">
        <w:rPr>
          <w:sz w:val="28"/>
          <w:szCs w:val="28"/>
        </w:rPr>
        <w:t xml:space="preserve"> муниципального района </w:t>
      </w:r>
      <w:r w:rsidR="0055164C" w:rsidRPr="00B831C3">
        <w:rPr>
          <w:sz w:val="28"/>
          <w:szCs w:val="28"/>
        </w:rPr>
        <w:t>Новгородской</w:t>
      </w:r>
      <w:r w:rsidRPr="00B831C3">
        <w:rPr>
          <w:sz w:val="28"/>
          <w:szCs w:val="28"/>
        </w:rPr>
        <w:t xml:space="preserve"> области, поступившей лично от з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явителя (уполномоченного лица) или направленной в виде почтового отпра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ления.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5.5. В жалобе в обязательном порядке указываются либо наименование органа местного самоуправления, в который направляется жалоба, либо ф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милию, имя, отчество соответствующего должностного лица, либо дол</w:t>
      </w:r>
      <w:r w:rsidRPr="00B831C3">
        <w:rPr>
          <w:sz w:val="28"/>
          <w:szCs w:val="28"/>
        </w:rPr>
        <w:t>ж</w:t>
      </w:r>
      <w:r w:rsidRPr="00B831C3">
        <w:rPr>
          <w:sz w:val="28"/>
          <w:szCs w:val="28"/>
        </w:rPr>
        <w:t>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</w:t>
      </w:r>
      <w:r w:rsidRPr="00B831C3">
        <w:rPr>
          <w:sz w:val="28"/>
          <w:szCs w:val="28"/>
        </w:rPr>
        <w:t>в</w:t>
      </w:r>
      <w:r w:rsidRPr="00B831C3">
        <w:rPr>
          <w:sz w:val="28"/>
          <w:szCs w:val="28"/>
        </w:rPr>
        <w:t>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5.6. Срок рассмотрения жалобы не должен превышать 30 дней с м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мента ее регистрации.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В случае направления запрос</w:t>
      </w:r>
      <w:r w:rsidR="0003559C" w:rsidRPr="00B831C3">
        <w:rPr>
          <w:sz w:val="28"/>
          <w:szCs w:val="28"/>
        </w:rPr>
        <w:t>а в администрацию Валдайского</w:t>
      </w:r>
      <w:r w:rsidRPr="00B831C3">
        <w:rPr>
          <w:sz w:val="28"/>
          <w:szCs w:val="28"/>
        </w:rPr>
        <w:t xml:space="preserve">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пального района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</w:t>
      </w:r>
      <w:r w:rsidRPr="00B831C3">
        <w:rPr>
          <w:sz w:val="28"/>
          <w:szCs w:val="28"/>
        </w:rPr>
        <w:t>д</w:t>
      </w:r>
      <w:r w:rsidRPr="00B831C3">
        <w:rPr>
          <w:sz w:val="28"/>
          <w:szCs w:val="28"/>
        </w:rPr>
        <w:t>цать дней, уведомив заявителя о продлении срока ее рассмотрения.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</w:t>
      </w:r>
      <w:r w:rsidRPr="00B831C3">
        <w:rPr>
          <w:sz w:val="28"/>
          <w:szCs w:val="28"/>
        </w:rPr>
        <w:t>ж</w:t>
      </w:r>
      <w:r w:rsidRPr="00B831C3">
        <w:rPr>
          <w:sz w:val="28"/>
          <w:szCs w:val="28"/>
        </w:rPr>
        <w:t>ностного лица, а также членам его семьи, жалоба может быть оставлена без ответа.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телю, направившему жалобу, в письменном виде, если его фамилия и почт</w:t>
      </w:r>
      <w:r w:rsidRPr="00B831C3">
        <w:rPr>
          <w:sz w:val="28"/>
          <w:szCs w:val="28"/>
        </w:rPr>
        <w:t>о</w:t>
      </w:r>
      <w:r w:rsidRPr="00B831C3">
        <w:rPr>
          <w:sz w:val="28"/>
          <w:szCs w:val="28"/>
        </w:rPr>
        <w:t>вый адрес поддаются прочтению.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</w:t>
      </w:r>
      <w:r w:rsidRPr="00B831C3">
        <w:rPr>
          <w:sz w:val="28"/>
          <w:szCs w:val="28"/>
        </w:rPr>
        <w:t>ь</w:t>
      </w:r>
      <w:r w:rsidRPr="00B831C3">
        <w:rPr>
          <w:sz w:val="28"/>
          <w:szCs w:val="28"/>
        </w:rPr>
        <w:t xml:space="preserve">ства, руководитель органа местного самоуправления, должностное лицо либо </w:t>
      </w:r>
      <w:r w:rsidRPr="00B831C3">
        <w:rPr>
          <w:sz w:val="28"/>
          <w:szCs w:val="28"/>
        </w:rPr>
        <w:lastRenderedPageBreak/>
        <w:t>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щения направлялись в один и тот же орган местного самоуправления или о</w:t>
      </w:r>
      <w:r w:rsidRPr="00B831C3">
        <w:rPr>
          <w:sz w:val="28"/>
          <w:szCs w:val="28"/>
        </w:rPr>
        <w:t>д</w:t>
      </w:r>
      <w:r w:rsidRPr="00B831C3">
        <w:rPr>
          <w:sz w:val="28"/>
          <w:szCs w:val="28"/>
        </w:rPr>
        <w:t>ному и тому же должностному лицу. О данном решении заявитель, напр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вивший жалобу, уведомляется в письменном виде.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тельством Российской Федерации тайну.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5.9. Результаты досудебного (внесудебного) обжалования: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признание правомерным действия (бездействия) и (или) решения должностного лица, осуществляемых и принятых при исполнении муниц</w:t>
      </w:r>
      <w:r w:rsidRPr="00B831C3">
        <w:rPr>
          <w:sz w:val="28"/>
          <w:szCs w:val="28"/>
        </w:rPr>
        <w:t>и</w:t>
      </w:r>
      <w:r w:rsidRPr="00B831C3">
        <w:rPr>
          <w:sz w:val="28"/>
          <w:szCs w:val="28"/>
        </w:rPr>
        <w:t>пальной услуги, и отказ в удовлетворении жалобы;</w:t>
      </w:r>
    </w:p>
    <w:p w:rsidR="00481A94" w:rsidRPr="00B831C3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признание действия (бездействия) и (или) решения должностного лица, осуществляемых и принятых при исполнении муниципальной услуги, непр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вомерным и определение в целях устранения допущенных нарушений мер ответственности, предусмотренных законодательством Российской Федер</w:t>
      </w:r>
      <w:r w:rsidRPr="00B831C3">
        <w:rPr>
          <w:sz w:val="28"/>
          <w:szCs w:val="28"/>
        </w:rPr>
        <w:t>а</w:t>
      </w:r>
      <w:r w:rsidRPr="00B831C3">
        <w:rPr>
          <w:sz w:val="28"/>
          <w:szCs w:val="28"/>
        </w:rPr>
        <w:t>ции, к должностному лицу, ответственному за действие (бездействие) и р</w:t>
      </w:r>
      <w:r w:rsidRPr="00B831C3">
        <w:rPr>
          <w:sz w:val="28"/>
          <w:szCs w:val="28"/>
        </w:rPr>
        <w:t>е</w:t>
      </w:r>
      <w:r w:rsidRPr="00B831C3">
        <w:rPr>
          <w:sz w:val="28"/>
          <w:szCs w:val="28"/>
        </w:rPr>
        <w:t>шения, осуществляемые (принятые) в ходе исполнения муниципальной усл</w:t>
      </w:r>
      <w:r w:rsidRPr="00B831C3">
        <w:rPr>
          <w:sz w:val="28"/>
          <w:szCs w:val="28"/>
        </w:rPr>
        <w:t>у</w:t>
      </w:r>
      <w:r w:rsidRPr="00B831C3">
        <w:rPr>
          <w:sz w:val="28"/>
          <w:szCs w:val="28"/>
        </w:rPr>
        <w:t>ги на основании настоящего Административного регламента и повлекшие за собой жалобу заявителя (заинтересованного лица).</w:t>
      </w:r>
    </w:p>
    <w:p w:rsidR="00481A94" w:rsidRDefault="00481A94" w:rsidP="00B831C3">
      <w:pPr>
        <w:pStyle w:val="a4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831C3">
        <w:rPr>
          <w:sz w:val="28"/>
          <w:szCs w:val="28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EE0914" w:rsidRPr="00B831C3" w:rsidRDefault="00EE0914" w:rsidP="00EE0914">
      <w:pPr>
        <w:pStyle w:val="a4"/>
        <w:spacing w:before="0" w:beforeAutospacing="0" w:after="0" w:afterAutospacing="0"/>
        <w:ind w:firstLine="72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5164C" w:rsidRDefault="0055164C" w:rsidP="00481A94">
      <w:pPr>
        <w:pStyle w:val="a4"/>
        <w:textAlignment w:val="top"/>
        <w:rPr>
          <w:rFonts w:ascii="Arial" w:hAnsi="Arial" w:cs="Arial"/>
          <w:sz w:val="28"/>
          <w:szCs w:val="28"/>
        </w:rPr>
      </w:pPr>
    </w:p>
    <w:p w:rsidR="0055164C" w:rsidRDefault="0055164C" w:rsidP="00481A94">
      <w:pPr>
        <w:pStyle w:val="a4"/>
        <w:textAlignment w:val="top"/>
        <w:rPr>
          <w:rFonts w:ascii="Arial" w:hAnsi="Arial" w:cs="Arial"/>
          <w:sz w:val="28"/>
          <w:szCs w:val="28"/>
        </w:rPr>
      </w:pPr>
    </w:p>
    <w:p w:rsidR="0003559C" w:rsidRDefault="0003559C" w:rsidP="00481A94">
      <w:pPr>
        <w:pStyle w:val="a4"/>
        <w:textAlignment w:val="top"/>
        <w:rPr>
          <w:rFonts w:ascii="Arial" w:hAnsi="Arial" w:cs="Arial"/>
          <w:sz w:val="28"/>
          <w:szCs w:val="28"/>
        </w:rPr>
      </w:pPr>
    </w:p>
    <w:p w:rsidR="0003559C" w:rsidRDefault="0003559C" w:rsidP="00481A94">
      <w:pPr>
        <w:pStyle w:val="a4"/>
        <w:textAlignment w:val="top"/>
        <w:rPr>
          <w:rFonts w:ascii="Arial" w:hAnsi="Arial" w:cs="Arial"/>
          <w:sz w:val="28"/>
          <w:szCs w:val="28"/>
        </w:rPr>
      </w:pPr>
    </w:p>
    <w:p w:rsidR="0003559C" w:rsidRDefault="0003559C" w:rsidP="00481A94">
      <w:pPr>
        <w:pStyle w:val="a4"/>
        <w:textAlignment w:val="top"/>
        <w:rPr>
          <w:rFonts w:ascii="Arial" w:hAnsi="Arial" w:cs="Arial"/>
          <w:sz w:val="28"/>
          <w:szCs w:val="28"/>
        </w:rPr>
      </w:pPr>
    </w:p>
    <w:p w:rsidR="0003559C" w:rsidRDefault="0003559C" w:rsidP="00481A94">
      <w:pPr>
        <w:pStyle w:val="a4"/>
        <w:textAlignment w:val="top"/>
        <w:rPr>
          <w:rFonts w:ascii="Arial" w:hAnsi="Arial" w:cs="Arial"/>
          <w:sz w:val="28"/>
          <w:szCs w:val="28"/>
        </w:rPr>
      </w:pPr>
    </w:p>
    <w:p w:rsidR="0003559C" w:rsidRDefault="0003559C" w:rsidP="0003559C">
      <w:pPr>
        <w:pStyle w:val="a4"/>
        <w:ind w:firstLine="0"/>
        <w:textAlignment w:val="top"/>
        <w:rPr>
          <w:rFonts w:ascii="Arial" w:hAnsi="Arial" w:cs="Arial"/>
          <w:sz w:val="28"/>
          <w:szCs w:val="28"/>
        </w:rPr>
      </w:pPr>
    </w:p>
    <w:p w:rsidR="0003559C" w:rsidRPr="00EE0914" w:rsidRDefault="00EE0914" w:rsidP="0042755A">
      <w:pPr>
        <w:pStyle w:val="a4"/>
        <w:spacing w:before="0" w:beforeAutospacing="0" w:after="0" w:afterAutospacing="0"/>
        <w:ind w:firstLine="0"/>
        <w:jc w:val="right"/>
        <w:textAlignment w:val="top"/>
      </w:pPr>
      <w:r w:rsidRPr="00EE0914">
        <w:t>Приложение</w:t>
      </w:r>
    </w:p>
    <w:p w:rsidR="00481A94" w:rsidRPr="0042755A" w:rsidRDefault="00481A94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</w:rPr>
      </w:pPr>
      <w:r w:rsidRPr="0042755A">
        <w:rPr>
          <w:rFonts w:cs="Arial"/>
        </w:rPr>
        <w:t xml:space="preserve">к </w:t>
      </w:r>
      <w:r w:rsidR="0042755A">
        <w:rPr>
          <w:rFonts w:cs="Arial"/>
        </w:rPr>
        <w:t>а</w:t>
      </w:r>
      <w:r w:rsidRPr="0042755A">
        <w:rPr>
          <w:rFonts w:cs="Arial"/>
        </w:rPr>
        <w:t>дминистративному регламенту</w:t>
      </w:r>
    </w:p>
    <w:p w:rsidR="00D5728F" w:rsidRDefault="00D5728F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Pr="00D5728F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03559C" w:rsidRDefault="0055164C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Главе А</w:t>
      </w:r>
      <w:r w:rsidR="00481A94" w:rsidRPr="00884E38">
        <w:rPr>
          <w:rFonts w:cs="Arial"/>
          <w:sz w:val="28"/>
          <w:szCs w:val="28"/>
        </w:rPr>
        <w:t>дминистрации В</w:t>
      </w:r>
      <w:r w:rsidRPr="00884E38">
        <w:rPr>
          <w:rFonts w:cs="Arial"/>
          <w:sz w:val="28"/>
          <w:szCs w:val="28"/>
        </w:rPr>
        <w:t>алдайского</w:t>
      </w:r>
      <w:r w:rsidR="00481A94" w:rsidRPr="00884E38">
        <w:rPr>
          <w:rFonts w:cs="Arial"/>
          <w:sz w:val="28"/>
          <w:szCs w:val="28"/>
        </w:rPr>
        <w:t xml:space="preserve"> </w:t>
      </w:r>
    </w:p>
    <w:p w:rsidR="0003559C" w:rsidRDefault="00481A94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 xml:space="preserve">муниципального района </w:t>
      </w:r>
    </w:p>
    <w:p w:rsidR="00481A94" w:rsidRPr="00884E38" w:rsidRDefault="0003559C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В.М. Данилову</w:t>
      </w:r>
    </w:p>
    <w:p w:rsidR="00481A94" w:rsidRPr="00884E38" w:rsidRDefault="00481A94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от __________________________________</w:t>
      </w:r>
    </w:p>
    <w:p w:rsidR="00481A94" w:rsidRDefault="00481A94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16"/>
          <w:szCs w:val="16"/>
        </w:rPr>
      </w:pPr>
      <w:r w:rsidRPr="0003559C">
        <w:rPr>
          <w:rFonts w:cs="Arial"/>
          <w:sz w:val="16"/>
          <w:szCs w:val="16"/>
        </w:rPr>
        <w:t>(фамилия, имя, отчество (при наличии) или наименование юридического лица)</w:t>
      </w:r>
    </w:p>
    <w:p w:rsidR="0003559C" w:rsidRPr="0003559C" w:rsidRDefault="0003559C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16"/>
          <w:szCs w:val="16"/>
        </w:rPr>
      </w:pPr>
    </w:p>
    <w:p w:rsidR="00481A94" w:rsidRDefault="00481A94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Почтовый адрес: ____________________</w:t>
      </w:r>
    </w:p>
    <w:p w:rsidR="0003559C" w:rsidRPr="00884E38" w:rsidRDefault="0003559C" w:rsidP="0003559C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sz w:val="28"/>
          <w:szCs w:val="28"/>
        </w:rPr>
      </w:pPr>
    </w:p>
    <w:p w:rsidR="0042755A" w:rsidRDefault="0042755A" w:rsidP="00481A94">
      <w:pPr>
        <w:pStyle w:val="a4"/>
        <w:jc w:val="center"/>
        <w:textAlignment w:val="top"/>
        <w:rPr>
          <w:rFonts w:cs="Arial"/>
          <w:b/>
          <w:caps/>
          <w:sz w:val="28"/>
          <w:szCs w:val="28"/>
        </w:rPr>
      </w:pPr>
    </w:p>
    <w:p w:rsidR="00481A94" w:rsidRPr="0042755A" w:rsidRDefault="00481A94" w:rsidP="00481A94">
      <w:pPr>
        <w:pStyle w:val="a4"/>
        <w:jc w:val="center"/>
        <w:textAlignment w:val="top"/>
        <w:rPr>
          <w:rFonts w:cs="Arial"/>
          <w:b/>
          <w:caps/>
          <w:sz w:val="28"/>
          <w:szCs w:val="28"/>
        </w:rPr>
      </w:pPr>
      <w:r w:rsidRPr="0042755A">
        <w:rPr>
          <w:rFonts w:cs="Arial"/>
          <w:b/>
          <w:caps/>
          <w:sz w:val="28"/>
          <w:szCs w:val="28"/>
        </w:rPr>
        <w:t>Заявление</w:t>
      </w:r>
    </w:p>
    <w:p w:rsidR="00481A94" w:rsidRPr="00884E38" w:rsidRDefault="00481A94" w:rsidP="0003559C">
      <w:pPr>
        <w:pStyle w:val="a4"/>
        <w:spacing w:before="0" w:beforeAutospacing="0" w:after="0" w:afterAutospacing="0"/>
        <w:ind w:firstLine="198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Прошу предоставить мне следующую информацию о порядке предоставл</w:t>
      </w:r>
      <w:r w:rsidRPr="00884E38">
        <w:rPr>
          <w:rFonts w:cs="Arial"/>
          <w:sz w:val="28"/>
          <w:szCs w:val="28"/>
        </w:rPr>
        <w:t>е</w:t>
      </w:r>
      <w:r w:rsidRPr="00884E38">
        <w:rPr>
          <w:rFonts w:cs="Arial"/>
          <w:sz w:val="28"/>
          <w:szCs w:val="28"/>
        </w:rPr>
        <w:t>ния жилищно-коммунальных услуг:</w:t>
      </w:r>
      <w:r w:rsidR="0003559C">
        <w:rPr>
          <w:rFonts w:cs="Arial"/>
          <w:sz w:val="28"/>
          <w:szCs w:val="28"/>
        </w:rPr>
        <w:t xml:space="preserve"> </w:t>
      </w:r>
      <w:r w:rsidRPr="00884E38">
        <w:rPr>
          <w:rFonts w:cs="Arial"/>
          <w:sz w:val="28"/>
          <w:szCs w:val="28"/>
        </w:rPr>
        <w:t>_____________________________</w:t>
      </w:r>
      <w:r w:rsidR="0003559C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A94" w:rsidRPr="0003559C" w:rsidRDefault="00481A94" w:rsidP="0003559C">
      <w:pPr>
        <w:pStyle w:val="a4"/>
        <w:spacing w:before="0" w:beforeAutospacing="0" w:after="0" w:afterAutospacing="0"/>
        <w:ind w:firstLine="198"/>
        <w:jc w:val="center"/>
        <w:textAlignment w:val="top"/>
        <w:rPr>
          <w:rFonts w:cs="Arial"/>
        </w:rPr>
      </w:pPr>
      <w:r w:rsidRPr="0003559C">
        <w:rPr>
          <w:rFonts w:cs="Arial"/>
        </w:rPr>
        <w:t>(указать какая информация требуется)</w:t>
      </w:r>
    </w:p>
    <w:p w:rsidR="00481A94" w:rsidRPr="00884E38" w:rsidRDefault="00481A94" w:rsidP="00481A94">
      <w:pPr>
        <w:pStyle w:val="a4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 xml:space="preserve">Информацию прошу направить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5544"/>
        <w:gridCol w:w="931"/>
      </w:tblGrid>
      <w:tr w:rsidR="00481A94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>лично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i/>
                <w:iCs/>
                <w:sz w:val="28"/>
                <w:szCs w:val="28"/>
              </w:rPr>
              <w:t>(указать номер контактного телефона)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81A94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>факсом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i/>
                <w:iCs/>
                <w:sz w:val="28"/>
                <w:szCs w:val="28"/>
              </w:rPr>
              <w:t>(указать номер факса)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81A94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 xml:space="preserve">почтой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i/>
                <w:iCs/>
                <w:sz w:val="28"/>
                <w:szCs w:val="28"/>
              </w:rPr>
              <w:t>(указать адрес, если он отличается от почтового адреса)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81A94" w:rsidRPr="00884E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sz w:val="28"/>
                <w:szCs w:val="28"/>
              </w:rPr>
              <w:t xml:space="preserve">электронной почтой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pStyle w:val="a4"/>
              <w:jc w:val="center"/>
              <w:rPr>
                <w:rFonts w:cs="Arial"/>
                <w:sz w:val="28"/>
                <w:szCs w:val="28"/>
              </w:rPr>
            </w:pPr>
            <w:r w:rsidRPr="00884E38">
              <w:rPr>
                <w:rFonts w:cs="Arial"/>
                <w:i/>
                <w:iCs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A94" w:rsidRPr="00884E38" w:rsidRDefault="00481A9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481A94" w:rsidRPr="00884E38" w:rsidRDefault="00481A94" w:rsidP="00481A94">
      <w:pPr>
        <w:pStyle w:val="a4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В третьем столбце нужный способ отмечается знаком «Х», при этом можно указать несколько способов направления информации.</w:t>
      </w:r>
    </w:p>
    <w:p w:rsidR="00481A94" w:rsidRPr="00884E38" w:rsidRDefault="00481A94" w:rsidP="0003559C">
      <w:pPr>
        <w:pStyle w:val="a4"/>
        <w:spacing w:before="0" w:beforeAutospacing="0" w:after="0" w:afterAutospacing="0"/>
        <w:ind w:firstLine="198"/>
        <w:textAlignment w:val="top"/>
        <w:rPr>
          <w:rFonts w:cs="Arial"/>
          <w:sz w:val="28"/>
          <w:szCs w:val="28"/>
        </w:rPr>
      </w:pPr>
      <w:r w:rsidRPr="00884E38">
        <w:rPr>
          <w:rFonts w:cs="Arial"/>
          <w:sz w:val="28"/>
          <w:szCs w:val="28"/>
        </w:rPr>
        <w:t>_______________________ «___» ________ _____ г.</w:t>
      </w:r>
    </w:p>
    <w:p w:rsidR="00481A94" w:rsidRPr="0003559C" w:rsidRDefault="00481A94" w:rsidP="0003559C">
      <w:pPr>
        <w:pStyle w:val="a4"/>
        <w:spacing w:before="0" w:beforeAutospacing="0" w:after="0" w:afterAutospacing="0"/>
        <w:ind w:firstLine="198"/>
        <w:textAlignment w:val="top"/>
        <w:rPr>
          <w:rFonts w:cs="Arial"/>
        </w:rPr>
      </w:pPr>
      <w:r w:rsidRPr="0003559C">
        <w:rPr>
          <w:rFonts w:cs="Arial"/>
        </w:rPr>
        <w:t>(Ф.И.О.) (подпись)</w:t>
      </w: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Pr="0042755A" w:rsidRDefault="0042755A" w:rsidP="0042755A">
      <w:pPr>
        <w:pStyle w:val="a4"/>
        <w:spacing w:before="0" w:beforeAutospacing="0" w:after="0" w:afterAutospacing="0"/>
        <w:ind w:firstLine="198"/>
        <w:jc w:val="center"/>
        <w:textAlignment w:val="top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</w:t>
      </w: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Default="0042755A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2755A" w:rsidRPr="00EE0914" w:rsidRDefault="0042755A" w:rsidP="0042755A">
      <w:pPr>
        <w:pStyle w:val="a4"/>
        <w:spacing w:before="0" w:beforeAutospacing="0" w:after="0" w:afterAutospacing="0"/>
        <w:ind w:firstLine="0"/>
        <w:jc w:val="right"/>
        <w:textAlignment w:val="top"/>
      </w:pPr>
      <w:r w:rsidRPr="00EE0914">
        <w:lastRenderedPageBreak/>
        <w:t>Приложение</w:t>
      </w:r>
    </w:p>
    <w:p w:rsidR="0042755A" w:rsidRPr="0042755A" w:rsidRDefault="0042755A" w:rsidP="0042755A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</w:rPr>
      </w:pPr>
      <w:r w:rsidRPr="0042755A">
        <w:rPr>
          <w:rFonts w:cs="Arial"/>
        </w:rPr>
        <w:t xml:space="preserve">к </w:t>
      </w:r>
      <w:r>
        <w:rPr>
          <w:rFonts w:cs="Arial"/>
        </w:rPr>
        <w:t>а</w:t>
      </w:r>
      <w:r w:rsidRPr="0042755A">
        <w:rPr>
          <w:rFonts w:cs="Arial"/>
        </w:rPr>
        <w:t>дминистративному регламенту</w:t>
      </w:r>
    </w:p>
    <w:p w:rsidR="00D5728F" w:rsidRPr="00D5728F" w:rsidRDefault="00D5728F" w:rsidP="00D5728F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  <w:b/>
          <w:sz w:val="28"/>
          <w:szCs w:val="28"/>
        </w:rPr>
      </w:pPr>
    </w:p>
    <w:p w:rsidR="00481A94" w:rsidRPr="0042755A" w:rsidRDefault="00481A94" w:rsidP="00481A94">
      <w:pPr>
        <w:pStyle w:val="a4"/>
        <w:jc w:val="center"/>
        <w:textAlignment w:val="top"/>
        <w:rPr>
          <w:rFonts w:cs="Arial"/>
          <w:b/>
          <w:sz w:val="28"/>
          <w:szCs w:val="28"/>
        </w:rPr>
      </w:pPr>
      <w:r w:rsidRPr="0042755A">
        <w:rPr>
          <w:rFonts w:cs="Arial"/>
          <w:b/>
          <w:caps/>
          <w:sz w:val="28"/>
          <w:szCs w:val="28"/>
        </w:rPr>
        <w:t xml:space="preserve">Блок-схема </w:t>
      </w:r>
      <w:r w:rsidRPr="0042755A">
        <w:rPr>
          <w:rFonts w:cs="Arial"/>
          <w:b/>
          <w:caps/>
          <w:sz w:val="28"/>
          <w:szCs w:val="28"/>
        </w:rPr>
        <w:br/>
      </w:r>
      <w:r w:rsidRPr="0042755A">
        <w:rPr>
          <w:rFonts w:cs="Arial"/>
          <w:b/>
          <w:sz w:val="28"/>
          <w:szCs w:val="28"/>
        </w:rPr>
        <w:t xml:space="preserve">предоставления муниципальной услуги </w:t>
      </w:r>
      <w:r w:rsidRPr="0042755A">
        <w:rPr>
          <w:rFonts w:cs="Arial"/>
          <w:b/>
          <w:sz w:val="28"/>
          <w:szCs w:val="28"/>
        </w:rPr>
        <w:br/>
        <w:t xml:space="preserve">«Предоставление информации о порядке предоставления </w:t>
      </w:r>
      <w:r w:rsidRPr="0042755A">
        <w:rPr>
          <w:rFonts w:cs="Arial"/>
          <w:b/>
          <w:sz w:val="28"/>
          <w:szCs w:val="28"/>
        </w:rPr>
        <w:br/>
        <w:t>жилищно-коммунальных услуг населению»</w:t>
      </w:r>
    </w:p>
    <w:p w:rsidR="00481A94" w:rsidRDefault="00CE12C3" w:rsidP="00481A94">
      <w:pPr>
        <w:pStyle w:val="a4"/>
        <w:jc w:val="center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69000" cy="4013200"/>
            <wp:effectExtent l="0" t="0" r="0" b="6350"/>
            <wp:docPr id="1" name="Рисунок 1" descr="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4" w:rsidRDefault="00481A94"/>
    <w:p w:rsidR="00C4291A" w:rsidRDefault="00C4291A"/>
    <w:p w:rsidR="00C4291A" w:rsidRDefault="00C4291A"/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Default="00D5728F" w:rsidP="00D5728F"/>
    <w:p w:rsidR="00D5728F" w:rsidRPr="00D5728F" w:rsidRDefault="00D5728F" w:rsidP="00D5728F"/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755A" w:rsidRPr="0042755A" w:rsidRDefault="0042755A" w:rsidP="0042755A"/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755A" w:rsidRPr="00EE0914" w:rsidRDefault="0042755A" w:rsidP="0042755A">
      <w:pPr>
        <w:pStyle w:val="a4"/>
        <w:spacing w:before="0" w:beforeAutospacing="0" w:after="0" w:afterAutospacing="0"/>
        <w:ind w:firstLine="0"/>
        <w:jc w:val="right"/>
        <w:textAlignment w:val="top"/>
      </w:pPr>
      <w:r w:rsidRPr="00EE0914">
        <w:t>Приложение</w:t>
      </w:r>
    </w:p>
    <w:p w:rsidR="0042755A" w:rsidRPr="0042755A" w:rsidRDefault="0042755A" w:rsidP="0042755A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</w:rPr>
      </w:pPr>
      <w:r w:rsidRPr="0042755A">
        <w:rPr>
          <w:rFonts w:cs="Arial"/>
        </w:rPr>
        <w:t xml:space="preserve">к </w:t>
      </w:r>
      <w:r>
        <w:rPr>
          <w:rFonts w:cs="Arial"/>
        </w:rPr>
        <w:t>а</w:t>
      </w:r>
      <w:r w:rsidRPr="0042755A">
        <w:rPr>
          <w:rFonts w:cs="Arial"/>
        </w:rPr>
        <w:t>дминистративному регламенту</w:t>
      </w: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4291A" w:rsidRDefault="00C4291A" w:rsidP="00C4291A">
      <w:pPr>
        <w:rPr>
          <w:sz w:val="28"/>
          <w:szCs w:val="28"/>
        </w:rPr>
      </w:pPr>
    </w:p>
    <w:p w:rsidR="00C4291A" w:rsidRPr="00CE683F" w:rsidRDefault="00C4291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</w:p>
    <w:p w:rsidR="00C4291A" w:rsidRPr="00CE683F" w:rsidRDefault="00C4291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</w:t>
      </w:r>
    </w:p>
    <w:p w:rsidR="00C4291A" w:rsidRPr="00CE683F" w:rsidRDefault="00C4291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ОТДЕЛА ИЛИ ЕГО </w:t>
      </w:r>
      <w:r w:rsidRPr="00CE683F">
        <w:rPr>
          <w:rFonts w:ascii="Times New Roman" w:hAnsi="Times New Roman" w:cs="Times New Roman"/>
          <w:b/>
          <w:sz w:val="24"/>
          <w:szCs w:val="24"/>
        </w:rPr>
        <w:t>ДОЛЖНОСТНОГО ЛИЦА</w:t>
      </w:r>
    </w:p>
    <w:p w:rsidR="00C4291A" w:rsidRDefault="00C4291A" w:rsidP="00C4291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755A" w:rsidRPr="00CE683F" w:rsidRDefault="0042755A" w:rsidP="00C4291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4291A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291A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55A" w:rsidRDefault="0042755A" w:rsidP="00C4291A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291A" w:rsidRPr="0042755A" w:rsidRDefault="00C4291A" w:rsidP="00C4291A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55A">
        <w:rPr>
          <w:rFonts w:ascii="Times New Roman" w:hAnsi="Times New Roman" w:cs="Times New Roman"/>
          <w:b/>
          <w:caps/>
          <w:sz w:val="28"/>
          <w:szCs w:val="28"/>
        </w:rPr>
        <w:t>Жалоба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основания,  по  кот</w:t>
      </w:r>
      <w:r w:rsidRPr="00CE683F">
        <w:rPr>
          <w:rFonts w:ascii="Times New Roman" w:hAnsi="Times New Roman" w:cs="Times New Roman"/>
          <w:sz w:val="24"/>
          <w:szCs w:val="24"/>
        </w:rPr>
        <w:t>о</w:t>
      </w:r>
      <w:r w:rsidRPr="00CE683F">
        <w:rPr>
          <w:rFonts w:ascii="Times New Roman" w:hAnsi="Times New Roman" w:cs="Times New Roman"/>
          <w:sz w:val="24"/>
          <w:szCs w:val="24"/>
        </w:rPr>
        <w:t>рым  лицо,  подающее  жалобу,  не  согласно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МП</w:t>
      </w: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CE683F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(подпись   руководителя    юридического     лица,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C4291A" w:rsidRDefault="00C4291A" w:rsidP="00C4291A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_Приложение_№_8"/>
      <w:bookmarkEnd w:id="1"/>
    </w:p>
    <w:p w:rsidR="00C4291A" w:rsidRPr="0042755A" w:rsidRDefault="00C314EB" w:rsidP="004275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42755A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C314EB" w:rsidRDefault="00C314EB" w:rsidP="0042755A">
      <w:pPr>
        <w:pStyle w:val="a4"/>
        <w:spacing w:before="0" w:beforeAutospacing="0" w:after="0" w:afterAutospacing="0"/>
        <w:ind w:firstLine="0"/>
        <w:jc w:val="right"/>
        <w:textAlignment w:val="top"/>
      </w:pPr>
    </w:p>
    <w:p w:rsidR="0042755A" w:rsidRPr="00EE0914" w:rsidRDefault="0042755A" w:rsidP="0042755A">
      <w:pPr>
        <w:pStyle w:val="a4"/>
        <w:spacing w:before="0" w:beforeAutospacing="0" w:after="0" w:afterAutospacing="0"/>
        <w:ind w:firstLine="0"/>
        <w:jc w:val="right"/>
        <w:textAlignment w:val="top"/>
      </w:pPr>
      <w:r w:rsidRPr="00EE0914">
        <w:t>Приложение</w:t>
      </w:r>
    </w:p>
    <w:p w:rsidR="0042755A" w:rsidRPr="0042755A" w:rsidRDefault="0042755A" w:rsidP="0042755A">
      <w:pPr>
        <w:pStyle w:val="a4"/>
        <w:spacing w:before="0" w:beforeAutospacing="0" w:after="0" w:afterAutospacing="0"/>
        <w:ind w:firstLine="198"/>
        <w:jc w:val="right"/>
        <w:textAlignment w:val="top"/>
        <w:rPr>
          <w:rFonts w:cs="Arial"/>
        </w:rPr>
      </w:pPr>
      <w:r w:rsidRPr="0042755A">
        <w:rPr>
          <w:rFonts w:cs="Arial"/>
        </w:rPr>
        <w:t xml:space="preserve">к </w:t>
      </w:r>
      <w:r>
        <w:rPr>
          <w:rFonts w:cs="Arial"/>
        </w:rPr>
        <w:t>а</w:t>
      </w:r>
      <w:r w:rsidRPr="0042755A">
        <w:rPr>
          <w:rFonts w:cs="Arial"/>
        </w:rPr>
        <w:t>дминистративному регламенту</w:t>
      </w: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Default="00D5728F" w:rsidP="00C4291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5728F" w:rsidRPr="00D5728F" w:rsidRDefault="00D5728F" w:rsidP="00D5728F"/>
    <w:p w:rsidR="00C4291A" w:rsidRPr="00C51B54" w:rsidRDefault="00C4291A" w:rsidP="00C4291A">
      <w:pPr>
        <w:jc w:val="right"/>
        <w:rPr>
          <w:b/>
          <w:sz w:val="28"/>
          <w:szCs w:val="28"/>
        </w:rPr>
      </w:pPr>
    </w:p>
    <w:p w:rsidR="00C4291A" w:rsidRDefault="00C4291A" w:rsidP="00C4291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4291A" w:rsidRPr="00FF75AC" w:rsidRDefault="00C4291A" w:rsidP="00C429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55A" w:rsidRDefault="0042755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5A" w:rsidRDefault="0042755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1A" w:rsidRPr="00FF75AC" w:rsidRDefault="00C4291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___________________________________________________________________________ </w:t>
      </w:r>
      <w:r w:rsidRPr="00FF75AC">
        <w:rPr>
          <w:rFonts w:ascii="Times New Roman" w:hAnsi="Times New Roman" w:cs="Times New Roman"/>
          <w:b/>
          <w:sz w:val="24"/>
          <w:szCs w:val="24"/>
        </w:rPr>
        <w:t>ПО ЖАЛОБЕ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b/>
          <w:sz w:val="24"/>
          <w:szCs w:val="24"/>
        </w:rPr>
        <w:t xml:space="preserve">НА ДЕЙСТВИЕ (БЕЗДЕЙСТВИЕ)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C4291A" w:rsidRPr="00FF75AC" w:rsidRDefault="00C4291A" w:rsidP="00C4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C4291A" w:rsidRPr="00FF75AC" w:rsidRDefault="00C4291A" w:rsidP="00C4291A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РЕШЕНИЕ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</w:t>
      </w:r>
      <w:r w:rsidRPr="00FF75AC">
        <w:rPr>
          <w:rFonts w:ascii="Times New Roman" w:hAnsi="Times New Roman" w:cs="Times New Roman"/>
          <w:sz w:val="24"/>
          <w:szCs w:val="24"/>
        </w:rPr>
        <w:t>ж</w:t>
      </w:r>
      <w:r w:rsidRPr="00FF75AC">
        <w:rPr>
          <w:rFonts w:ascii="Times New Roman" w:hAnsi="Times New Roman" w:cs="Times New Roman"/>
          <w:sz w:val="24"/>
          <w:szCs w:val="24"/>
        </w:rPr>
        <w:t>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</w:t>
      </w:r>
      <w:r w:rsidRPr="00FF75AC">
        <w:rPr>
          <w:rFonts w:ascii="Times New Roman" w:hAnsi="Times New Roman" w:cs="Times New Roman"/>
          <w:sz w:val="24"/>
          <w:szCs w:val="24"/>
        </w:rPr>
        <w:t>ы</w:t>
      </w:r>
      <w:r w:rsidRPr="00FF75AC">
        <w:rPr>
          <w:rFonts w:ascii="Times New Roman" w:hAnsi="Times New Roman" w:cs="Times New Roman"/>
          <w:sz w:val="24"/>
          <w:szCs w:val="24"/>
        </w:rPr>
        <w:t>лался заявитель -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2755A" w:rsidRDefault="0042755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C4291A" w:rsidRPr="00FF75AC" w:rsidRDefault="0042755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91A"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lastRenderedPageBreak/>
        <w:t>(решение, принятое в отношении обжалованного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291A" w:rsidRPr="00FF75AC" w:rsidRDefault="00C4291A" w:rsidP="00C429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C4291A" w:rsidRDefault="00C4291A" w:rsidP="00C4291A"/>
    <w:p w:rsidR="00C4291A" w:rsidRDefault="00C4291A" w:rsidP="00C4291A">
      <w:r>
        <w:t>2.____________________________________________________________________________</w:t>
      </w:r>
    </w:p>
    <w:p w:rsidR="00C4291A" w:rsidRDefault="00C4291A" w:rsidP="00C4291A">
      <w:pPr>
        <w:spacing w:line="240" w:lineRule="exact"/>
      </w:pPr>
      <w:r>
        <w:t xml:space="preserve">(решение принято по существу жалобы, - удовлетворена </w:t>
      </w:r>
    </w:p>
    <w:p w:rsidR="00C4291A" w:rsidRDefault="00C4291A" w:rsidP="00C4291A">
      <w:pPr>
        <w:spacing w:line="240" w:lineRule="exact"/>
      </w:pPr>
      <w:r>
        <w:t>или не удовлетворена полностью или частично)</w:t>
      </w:r>
    </w:p>
    <w:p w:rsidR="00C4291A" w:rsidRDefault="00C4291A" w:rsidP="00C4291A">
      <w:r>
        <w:t>3. ___________________________________________________________________________</w:t>
      </w:r>
    </w:p>
    <w:p w:rsidR="00C4291A" w:rsidRDefault="00C4291A" w:rsidP="00C4291A">
      <w:pPr>
        <w:spacing w:line="240" w:lineRule="exact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4291A" w:rsidRDefault="00C4291A" w:rsidP="00C4291A"/>
    <w:p w:rsidR="00C4291A" w:rsidRDefault="00C4291A" w:rsidP="00C4291A">
      <w:pPr>
        <w:ind w:firstLine="900"/>
      </w:pPr>
      <w:r>
        <w:t>Настоящее решение может быть обжаловано в суде, арбитражном суде.</w:t>
      </w:r>
    </w:p>
    <w:p w:rsidR="00C4291A" w:rsidRDefault="00C4291A" w:rsidP="00C4291A">
      <w:r>
        <w:t>Копия настоящего решения направлена  по адресу__________________________________</w:t>
      </w:r>
    </w:p>
    <w:p w:rsidR="00C4291A" w:rsidRDefault="00C4291A" w:rsidP="00C4291A">
      <w:r>
        <w:t>_____________________________________________________________________________</w:t>
      </w:r>
    </w:p>
    <w:p w:rsidR="00C4291A" w:rsidRDefault="00C4291A" w:rsidP="00C4291A"/>
    <w:p w:rsidR="00C4291A" w:rsidRDefault="00C4291A" w:rsidP="00C4291A">
      <w:r>
        <w:t>__________________________________  _________________   _______________________</w:t>
      </w:r>
    </w:p>
    <w:p w:rsidR="00C4291A" w:rsidRDefault="00C4291A" w:rsidP="00C4291A">
      <w:pPr>
        <w:spacing w:line="240" w:lineRule="exact"/>
      </w:pPr>
      <w:r>
        <w:t>(должность лица уполномоченного,               (подпись)               (инициалы, фамилия)</w:t>
      </w:r>
    </w:p>
    <w:p w:rsidR="00C4291A" w:rsidRDefault="00C4291A" w:rsidP="00C4291A">
      <w:pPr>
        <w:spacing w:line="240" w:lineRule="exact"/>
      </w:pPr>
      <w:r>
        <w:t>принявшего решение по жалобе)</w:t>
      </w:r>
    </w:p>
    <w:p w:rsidR="00C4291A" w:rsidRDefault="00C4291A" w:rsidP="00C4291A">
      <w:pPr>
        <w:spacing w:line="240" w:lineRule="exact"/>
      </w:pPr>
    </w:p>
    <w:p w:rsidR="00C4291A" w:rsidRPr="00FF75AC" w:rsidRDefault="00C4291A" w:rsidP="0042755A">
      <w:pPr>
        <w:spacing w:line="240" w:lineRule="exact"/>
        <w:jc w:val="center"/>
      </w:pPr>
      <w:r>
        <w:t>___________________________________</w:t>
      </w:r>
    </w:p>
    <w:p w:rsidR="00C4291A" w:rsidRDefault="00C4291A"/>
    <w:sectPr w:rsidR="00C4291A" w:rsidSect="0042755A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F8" w:rsidRDefault="003D7AF8">
      <w:r>
        <w:separator/>
      </w:r>
    </w:p>
  </w:endnote>
  <w:endnote w:type="continuationSeparator" w:id="0">
    <w:p w:rsidR="003D7AF8" w:rsidRDefault="003D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F8" w:rsidRDefault="003D7AF8">
      <w:r>
        <w:separator/>
      </w:r>
    </w:p>
  </w:footnote>
  <w:footnote w:type="continuationSeparator" w:id="0">
    <w:p w:rsidR="003D7AF8" w:rsidRDefault="003D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C3" w:rsidRDefault="00B831C3" w:rsidP="00C314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1C3" w:rsidRDefault="00B831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EB" w:rsidRDefault="00C314EB" w:rsidP="001F1AA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E9D">
      <w:rPr>
        <w:rStyle w:val="a7"/>
        <w:noProof/>
      </w:rPr>
      <w:t>20</w:t>
    </w:r>
    <w:r>
      <w:rPr>
        <w:rStyle w:val="a7"/>
      </w:rPr>
      <w:fldChar w:fldCharType="end"/>
    </w:r>
  </w:p>
  <w:p w:rsidR="00C314EB" w:rsidRDefault="00C314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4"/>
    <w:rsid w:val="0003559C"/>
    <w:rsid w:val="0015331B"/>
    <w:rsid w:val="001F1AAE"/>
    <w:rsid w:val="00204E29"/>
    <w:rsid w:val="002A4D50"/>
    <w:rsid w:val="003D7AF8"/>
    <w:rsid w:val="003F7868"/>
    <w:rsid w:val="0042755A"/>
    <w:rsid w:val="00481A94"/>
    <w:rsid w:val="004E4D35"/>
    <w:rsid w:val="0055164C"/>
    <w:rsid w:val="0056384A"/>
    <w:rsid w:val="006502FD"/>
    <w:rsid w:val="006A139B"/>
    <w:rsid w:val="00884E38"/>
    <w:rsid w:val="009622FD"/>
    <w:rsid w:val="00B831C3"/>
    <w:rsid w:val="00B87DCF"/>
    <w:rsid w:val="00BA0E9D"/>
    <w:rsid w:val="00C314EB"/>
    <w:rsid w:val="00C4291A"/>
    <w:rsid w:val="00C76754"/>
    <w:rsid w:val="00CE12C3"/>
    <w:rsid w:val="00D042B3"/>
    <w:rsid w:val="00D5728F"/>
    <w:rsid w:val="00E0102F"/>
    <w:rsid w:val="00E16A68"/>
    <w:rsid w:val="00E338AE"/>
    <w:rsid w:val="00EE0914"/>
    <w:rsid w:val="00F02AC3"/>
    <w:rsid w:val="00F0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2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29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A94"/>
    <w:rPr>
      <w:color w:val="0000FF"/>
      <w:u w:val="single"/>
    </w:rPr>
  </w:style>
  <w:style w:type="paragraph" w:styleId="a4">
    <w:name w:val="Normal (Web)"/>
    <w:basedOn w:val="a"/>
    <w:rsid w:val="00481A94"/>
    <w:pPr>
      <w:spacing w:before="100" w:beforeAutospacing="1" w:after="100" w:afterAutospacing="1"/>
      <w:ind w:firstLine="200"/>
    </w:pPr>
  </w:style>
  <w:style w:type="paragraph" w:customStyle="1" w:styleId="ConsPlusNormal">
    <w:name w:val="ConsPlusNormal"/>
    <w:rsid w:val="00C42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"/>
    <w:basedOn w:val="a"/>
    <w:rsid w:val="00C429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B831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31C3"/>
  </w:style>
  <w:style w:type="paragraph" w:styleId="a8">
    <w:name w:val="footer"/>
    <w:basedOn w:val="a"/>
    <w:rsid w:val="00D042B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02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2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29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A94"/>
    <w:rPr>
      <w:color w:val="0000FF"/>
      <w:u w:val="single"/>
    </w:rPr>
  </w:style>
  <w:style w:type="paragraph" w:styleId="a4">
    <w:name w:val="Normal (Web)"/>
    <w:basedOn w:val="a"/>
    <w:rsid w:val="00481A94"/>
    <w:pPr>
      <w:spacing w:before="100" w:beforeAutospacing="1" w:after="100" w:afterAutospacing="1"/>
      <w:ind w:firstLine="200"/>
    </w:pPr>
  </w:style>
  <w:style w:type="paragraph" w:customStyle="1" w:styleId="ConsPlusNormal">
    <w:name w:val="ConsPlusNormal"/>
    <w:rsid w:val="00C42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"/>
    <w:basedOn w:val="a"/>
    <w:rsid w:val="00C429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B831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31C3"/>
  </w:style>
  <w:style w:type="paragraph" w:styleId="a8">
    <w:name w:val="footer"/>
    <w:basedOn w:val="a"/>
    <w:rsid w:val="00D042B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02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543">
                  <w:marLeft w:val="38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67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ald&#1072;yadm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kx-valda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ts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l</Company>
  <LinksUpToDate>false</LinksUpToDate>
  <CharactersWithSpaces>43252</CharactersWithSpaces>
  <SharedDoc>false</SharedDoc>
  <HLinks>
    <vt:vector size="24" baseType="variant">
      <vt:variant>
        <vt:i4>4456492</vt:i4>
      </vt:variant>
      <vt:variant>
        <vt:i4>9</vt:i4>
      </vt:variant>
      <vt:variant>
        <vt:i4>0</vt:i4>
      </vt:variant>
      <vt:variant>
        <vt:i4>5</vt:i4>
      </vt:variant>
      <vt:variant>
        <vt:lpwstr>mailto:jkx-valday@yandex.ru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mailto:ertseva@mail.ru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72351763</vt:i4>
      </vt:variant>
      <vt:variant>
        <vt:i4>0</vt:i4>
      </vt:variant>
      <vt:variant>
        <vt:i4>0</vt:i4>
      </vt:variant>
      <vt:variant>
        <vt:i4>5</vt:i4>
      </vt:variant>
      <vt:variant>
        <vt:lpwstr>http://www.valdаyadm.ru/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alv</dc:creator>
  <cp:lastModifiedBy>User</cp:lastModifiedBy>
  <cp:revision>3</cp:revision>
  <cp:lastPrinted>2011-10-13T12:24:00Z</cp:lastPrinted>
  <dcterms:created xsi:type="dcterms:W3CDTF">2016-03-28T09:21:00Z</dcterms:created>
  <dcterms:modified xsi:type="dcterms:W3CDTF">2016-03-28T09:23:00Z</dcterms:modified>
</cp:coreProperties>
</file>