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2ADA" w:rsidRDefault="00D87DEB">
      <w:pPr>
        <w:spacing w:line="240" w:lineRule="exact"/>
        <w:jc w:val="center"/>
        <w:rPr>
          <w:b/>
          <w:sz w:val="28"/>
        </w:rPr>
      </w:pPr>
      <w:bookmarkStart w:id="0" w:name="_GoBack"/>
      <w:bookmarkEnd w:id="0"/>
      <w:r>
        <w:rPr>
          <w:b/>
          <w:noProof/>
          <w:sz w:val="28"/>
        </w:rPr>
        <w:drawing>
          <wp:anchor distT="0" distB="0" distL="114300" distR="114300" simplePos="0" relativeHeight="251658240" behindDoc="0" locked="0" layoutInCell="1" allowOverlap="1">
            <wp:simplePos x="0" y="0"/>
            <wp:positionH relativeFrom="column">
              <wp:posOffset>2538095</wp:posOffset>
            </wp:positionH>
            <wp:positionV relativeFrom="paragraph">
              <wp:posOffset>0</wp:posOffset>
            </wp:positionV>
            <wp:extent cx="720090" cy="1042035"/>
            <wp:effectExtent l="0" t="0" r="0" b="0"/>
            <wp:wrapTopAndBottom/>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rcRect/>
                    <a:stretch/>
                  </pic:blipFill>
                  <pic:spPr>
                    <a:xfrm>
                      <a:off x="0" y="0"/>
                      <a:ext cx="720090" cy="1042035"/>
                    </a:xfrm>
                    <a:prstGeom prst="rect">
                      <a:avLst/>
                    </a:prstGeom>
                  </pic:spPr>
                </pic:pic>
              </a:graphicData>
            </a:graphic>
          </wp:anchor>
        </w:drawing>
      </w:r>
      <w:r>
        <w:rPr>
          <w:b/>
          <w:sz w:val="28"/>
        </w:rPr>
        <w:t>Российская Федерация</w:t>
      </w:r>
    </w:p>
    <w:p w:rsidR="00E62ADA" w:rsidRDefault="00D87DEB">
      <w:pPr>
        <w:pStyle w:val="10"/>
        <w:spacing w:line="240" w:lineRule="exact"/>
        <w:rPr>
          <w:b/>
        </w:rPr>
      </w:pPr>
      <w:r>
        <w:rPr>
          <w:b/>
        </w:rPr>
        <w:t>Новгородская область</w:t>
      </w:r>
    </w:p>
    <w:p w:rsidR="00E62ADA" w:rsidRDefault="00E62ADA">
      <w:pPr>
        <w:spacing w:line="80" w:lineRule="exact"/>
      </w:pPr>
    </w:p>
    <w:p w:rsidR="00E62ADA" w:rsidRDefault="00D87DEB">
      <w:pPr>
        <w:jc w:val="center"/>
        <w:rPr>
          <w:b/>
          <w:sz w:val="24"/>
        </w:rPr>
      </w:pPr>
      <w:r>
        <w:rPr>
          <w:b/>
          <w:sz w:val="24"/>
        </w:rPr>
        <w:t>АДМИНИСТРАЦИЯ ВАЛДАЙСКОГО МУНИЦИПАЛЬНОГО РАЙОНА</w:t>
      </w:r>
    </w:p>
    <w:p w:rsidR="00E62ADA" w:rsidRDefault="00E62ADA">
      <w:pPr>
        <w:spacing w:line="80" w:lineRule="exact"/>
        <w:rPr>
          <w:sz w:val="12"/>
        </w:rPr>
      </w:pPr>
    </w:p>
    <w:p w:rsidR="00E62ADA" w:rsidRDefault="00D87DEB">
      <w:pPr>
        <w:jc w:val="center"/>
        <w:rPr>
          <w:sz w:val="32"/>
        </w:rPr>
      </w:pPr>
      <w:r>
        <w:rPr>
          <w:sz w:val="32"/>
        </w:rPr>
        <w:t>П О С Т А Н О В Л Е Н И Е</w:t>
      </w:r>
    </w:p>
    <w:p w:rsidR="00E62ADA" w:rsidRDefault="00E62ADA">
      <w:pPr>
        <w:jc w:val="center"/>
        <w:rPr>
          <w:rFonts w:ascii="Courier New" w:hAnsi="Courier New"/>
          <w:sz w:val="28"/>
        </w:rPr>
      </w:pPr>
    </w:p>
    <w:p w:rsidR="00E62ADA" w:rsidRDefault="005B1B0C">
      <w:pPr>
        <w:jc w:val="center"/>
        <w:rPr>
          <w:sz w:val="28"/>
        </w:rPr>
      </w:pPr>
      <w:r>
        <w:rPr>
          <w:sz w:val="28"/>
        </w:rPr>
        <w:t>10</w:t>
      </w:r>
      <w:r w:rsidR="001D53B4">
        <w:rPr>
          <w:sz w:val="28"/>
        </w:rPr>
        <w:t>.1</w:t>
      </w:r>
      <w:r w:rsidR="00B308A5">
        <w:rPr>
          <w:sz w:val="28"/>
        </w:rPr>
        <w:t>1</w:t>
      </w:r>
      <w:r w:rsidR="00D87DEB">
        <w:rPr>
          <w:sz w:val="28"/>
        </w:rPr>
        <w:t xml:space="preserve">.2025 № </w:t>
      </w:r>
      <w:r>
        <w:rPr>
          <w:sz w:val="28"/>
        </w:rPr>
        <w:t>2652</w:t>
      </w:r>
    </w:p>
    <w:p w:rsidR="00E62ADA" w:rsidRDefault="00D87DEB">
      <w:pPr>
        <w:jc w:val="center"/>
        <w:rPr>
          <w:sz w:val="28"/>
        </w:rPr>
      </w:pPr>
      <w:r>
        <w:rPr>
          <w:sz w:val="28"/>
        </w:rPr>
        <w:t>Валдай</w:t>
      </w:r>
    </w:p>
    <w:p w:rsidR="000774E7" w:rsidRDefault="000774E7">
      <w:pPr>
        <w:jc w:val="center"/>
        <w:rPr>
          <w:sz w:val="28"/>
        </w:rPr>
      </w:pPr>
    </w:p>
    <w:p w:rsidR="005B1B0C" w:rsidRPr="00D63813" w:rsidRDefault="005B1B0C" w:rsidP="005B1B0C">
      <w:pPr>
        <w:autoSpaceDE w:val="0"/>
        <w:autoSpaceDN w:val="0"/>
        <w:adjustRightInd w:val="0"/>
        <w:spacing w:line="240" w:lineRule="exact"/>
        <w:jc w:val="center"/>
        <w:rPr>
          <w:b/>
          <w:bCs/>
          <w:sz w:val="28"/>
          <w:szCs w:val="28"/>
        </w:rPr>
      </w:pPr>
      <w:r w:rsidRPr="00D63813">
        <w:rPr>
          <w:b/>
          <w:sz w:val="28"/>
          <w:szCs w:val="28"/>
        </w:rPr>
        <w:t xml:space="preserve">Об утверждении Порядка предоставления субсидии </w:t>
      </w:r>
      <w:r>
        <w:rPr>
          <w:b/>
          <w:sz w:val="28"/>
          <w:szCs w:val="28"/>
        </w:rPr>
        <w:t xml:space="preserve">юридическим лицам, осуществляющим деятельность в области предоставления бытовых услуг населению на территории Валдайского муниципального округа, </w:t>
      </w:r>
      <w:r w:rsidRPr="00D63813">
        <w:rPr>
          <w:b/>
          <w:sz w:val="28"/>
          <w:szCs w:val="28"/>
        </w:rPr>
        <w:t>на возмещение затрат на приобретение машин и оборудования (за исключением автотранспорта)</w:t>
      </w:r>
    </w:p>
    <w:p w:rsidR="005B1B0C" w:rsidRPr="005B1B0C" w:rsidRDefault="005B1B0C" w:rsidP="005B1B0C">
      <w:pPr>
        <w:ind w:firstLine="709"/>
        <w:jc w:val="both"/>
        <w:rPr>
          <w:sz w:val="28"/>
          <w:szCs w:val="28"/>
        </w:rPr>
      </w:pPr>
    </w:p>
    <w:p w:rsidR="005B1B0C" w:rsidRPr="005B1B0C" w:rsidRDefault="005B1B0C" w:rsidP="005B1B0C">
      <w:pPr>
        <w:ind w:firstLine="709"/>
        <w:jc w:val="both"/>
        <w:rPr>
          <w:sz w:val="28"/>
          <w:szCs w:val="28"/>
        </w:rPr>
      </w:pPr>
    </w:p>
    <w:p w:rsidR="005B1B0C" w:rsidRPr="005B1B0C" w:rsidRDefault="005B1B0C" w:rsidP="005B1B0C">
      <w:pPr>
        <w:ind w:firstLine="709"/>
        <w:jc w:val="both"/>
        <w:rPr>
          <w:sz w:val="28"/>
          <w:szCs w:val="28"/>
        </w:rPr>
      </w:pPr>
      <w:r w:rsidRPr="005B1B0C">
        <w:rPr>
          <w:sz w:val="28"/>
          <w:szCs w:val="28"/>
        </w:rPr>
        <w:t xml:space="preserve">В соответствии со статьей 78 Бюджетного кодекса Российской Федерации, Федеральным законом от 24 июля 2007 года № 209-ФЗ </w:t>
      </w:r>
      <w:r w:rsidRPr="005B1B0C">
        <w:rPr>
          <w:sz w:val="28"/>
          <w:szCs w:val="28"/>
        </w:rPr>
        <w:br/>
        <w:t>«О развитии малого и среднего предпринимательства в Российской Федерации»,</w:t>
      </w:r>
      <w:r>
        <w:rPr>
          <w:sz w:val="28"/>
          <w:szCs w:val="28"/>
        </w:rPr>
        <w:t xml:space="preserve"> </w:t>
      </w:r>
      <w:r w:rsidRPr="005B1B0C">
        <w:rPr>
          <w:sz w:val="28"/>
          <w:szCs w:val="28"/>
        </w:rPr>
        <w:t xml:space="preserve">постановлением Правительства Российской Федерации </w:t>
      </w:r>
      <w:r w:rsidRPr="005B1B0C">
        <w:rPr>
          <w:sz w:val="28"/>
          <w:szCs w:val="28"/>
        </w:rPr>
        <w:br/>
        <w:t xml:space="preserve">от 25 октября 2023 года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r w:rsidRPr="005B1B0C">
        <w:rPr>
          <w:spacing w:val="-1"/>
          <w:sz w:val="28"/>
          <w:szCs w:val="28"/>
        </w:rPr>
        <w:t>от</w:t>
      </w:r>
      <w:r>
        <w:rPr>
          <w:spacing w:val="-1"/>
          <w:sz w:val="28"/>
          <w:szCs w:val="28"/>
        </w:rPr>
        <w:t xml:space="preserve"> </w:t>
      </w:r>
      <w:r w:rsidRPr="005B1B0C">
        <w:rPr>
          <w:spacing w:val="-1"/>
          <w:sz w:val="28"/>
          <w:szCs w:val="28"/>
        </w:rPr>
        <w:t>25</w:t>
      </w:r>
      <w:r>
        <w:rPr>
          <w:spacing w:val="-1"/>
          <w:sz w:val="28"/>
          <w:szCs w:val="28"/>
        </w:rPr>
        <w:t xml:space="preserve"> </w:t>
      </w:r>
      <w:r w:rsidRPr="005B1B0C">
        <w:rPr>
          <w:spacing w:val="-3"/>
          <w:sz w:val="28"/>
          <w:szCs w:val="28"/>
        </w:rPr>
        <w:t>октября</w:t>
      </w:r>
      <w:r>
        <w:rPr>
          <w:spacing w:val="-3"/>
          <w:sz w:val="28"/>
          <w:szCs w:val="28"/>
        </w:rPr>
        <w:t xml:space="preserve"> </w:t>
      </w:r>
      <w:r w:rsidRPr="005B1B0C">
        <w:rPr>
          <w:spacing w:val="-3"/>
          <w:sz w:val="28"/>
          <w:szCs w:val="28"/>
        </w:rPr>
        <w:t>2023</w:t>
      </w:r>
      <w:r>
        <w:rPr>
          <w:spacing w:val="-3"/>
          <w:sz w:val="28"/>
          <w:szCs w:val="28"/>
        </w:rPr>
        <w:t xml:space="preserve"> </w:t>
      </w:r>
      <w:r w:rsidRPr="005B1B0C">
        <w:rPr>
          <w:spacing w:val="-3"/>
          <w:sz w:val="28"/>
          <w:szCs w:val="28"/>
        </w:rPr>
        <w:t>года</w:t>
      </w:r>
      <w:r>
        <w:rPr>
          <w:spacing w:val="-3"/>
          <w:sz w:val="28"/>
          <w:szCs w:val="28"/>
        </w:rPr>
        <w:t xml:space="preserve"> </w:t>
      </w:r>
      <w:r w:rsidRPr="005B1B0C">
        <w:rPr>
          <w:spacing w:val="-3"/>
          <w:sz w:val="28"/>
          <w:szCs w:val="28"/>
        </w:rPr>
        <w:t>№</w:t>
      </w:r>
      <w:r>
        <w:rPr>
          <w:spacing w:val="-3"/>
          <w:sz w:val="28"/>
          <w:szCs w:val="28"/>
        </w:rPr>
        <w:t xml:space="preserve"> </w:t>
      </w:r>
      <w:r w:rsidRPr="005B1B0C">
        <w:rPr>
          <w:spacing w:val="-3"/>
          <w:sz w:val="28"/>
          <w:szCs w:val="28"/>
        </w:rPr>
        <w:t>1781</w:t>
      </w:r>
      <w:r>
        <w:rPr>
          <w:spacing w:val="-3"/>
          <w:sz w:val="28"/>
          <w:szCs w:val="28"/>
        </w:rPr>
        <w:t xml:space="preserve"> </w:t>
      </w:r>
      <w:r w:rsidRPr="005B1B0C">
        <w:rPr>
          <w:spacing w:val="-3"/>
          <w:sz w:val="28"/>
          <w:szCs w:val="28"/>
        </w:rPr>
        <w:t>«Об</w:t>
      </w:r>
      <w:r>
        <w:rPr>
          <w:spacing w:val="-3"/>
          <w:sz w:val="28"/>
          <w:szCs w:val="28"/>
        </w:rPr>
        <w:t xml:space="preserve"> </w:t>
      </w:r>
      <w:r w:rsidRPr="005B1B0C">
        <w:rPr>
          <w:spacing w:val="-3"/>
          <w:sz w:val="28"/>
          <w:szCs w:val="28"/>
        </w:rPr>
        <w:t>утверждении</w:t>
      </w:r>
      <w:r>
        <w:rPr>
          <w:spacing w:val="-3"/>
          <w:sz w:val="28"/>
          <w:szCs w:val="28"/>
        </w:rPr>
        <w:t xml:space="preserve"> </w:t>
      </w:r>
      <w:r w:rsidRPr="005B1B0C">
        <w:rPr>
          <w:spacing w:val="-2"/>
          <w:sz w:val="28"/>
          <w:szCs w:val="28"/>
        </w:rPr>
        <w:t>правил</w:t>
      </w:r>
      <w:r>
        <w:rPr>
          <w:spacing w:val="-2"/>
          <w:sz w:val="28"/>
          <w:szCs w:val="28"/>
        </w:rPr>
        <w:t xml:space="preserve"> </w:t>
      </w:r>
      <w:r w:rsidRPr="005B1B0C">
        <w:rPr>
          <w:spacing w:val="-2"/>
          <w:sz w:val="28"/>
          <w:szCs w:val="28"/>
        </w:rPr>
        <w:t>отбора</w:t>
      </w:r>
      <w:r>
        <w:rPr>
          <w:spacing w:val="-2"/>
          <w:sz w:val="28"/>
          <w:szCs w:val="28"/>
        </w:rPr>
        <w:t xml:space="preserve"> </w:t>
      </w:r>
      <w:r w:rsidRPr="005B1B0C">
        <w:rPr>
          <w:spacing w:val="-2"/>
          <w:sz w:val="28"/>
          <w:szCs w:val="28"/>
        </w:rPr>
        <w:t>получателей</w:t>
      </w:r>
      <w:r>
        <w:rPr>
          <w:spacing w:val="-2"/>
          <w:sz w:val="28"/>
          <w:szCs w:val="28"/>
        </w:rPr>
        <w:t xml:space="preserve"> </w:t>
      </w:r>
      <w:r w:rsidRPr="005B1B0C">
        <w:rPr>
          <w:spacing w:val="-2"/>
          <w:sz w:val="28"/>
          <w:szCs w:val="28"/>
        </w:rPr>
        <w:t>субсидий,</w:t>
      </w:r>
      <w:r>
        <w:rPr>
          <w:spacing w:val="-2"/>
          <w:sz w:val="28"/>
          <w:szCs w:val="28"/>
        </w:rPr>
        <w:t xml:space="preserve"> </w:t>
      </w:r>
      <w:r w:rsidRPr="005B1B0C">
        <w:rPr>
          <w:spacing w:val="-2"/>
          <w:sz w:val="28"/>
          <w:szCs w:val="28"/>
        </w:rPr>
        <w:t>в</w:t>
      </w:r>
      <w:r>
        <w:rPr>
          <w:spacing w:val="-2"/>
          <w:sz w:val="28"/>
          <w:szCs w:val="28"/>
        </w:rPr>
        <w:t xml:space="preserve"> </w:t>
      </w:r>
      <w:r w:rsidRPr="005B1B0C">
        <w:rPr>
          <w:spacing w:val="-2"/>
          <w:sz w:val="28"/>
          <w:szCs w:val="28"/>
        </w:rPr>
        <w:t>том</w:t>
      </w:r>
      <w:r>
        <w:rPr>
          <w:spacing w:val="-2"/>
          <w:sz w:val="28"/>
          <w:szCs w:val="28"/>
        </w:rPr>
        <w:t xml:space="preserve"> </w:t>
      </w:r>
      <w:r w:rsidRPr="005B1B0C">
        <w:rPr>
          <w:spacing w:val="-2"/>
          <w:sz w:val="28"/>
          <w:szCs w:val="28"/>
        </w:rPr>
        <w:t>числе</w:t>
      </w:r>
      <w:r>
        <w:rPr>
          <w:spacing w:val="-2"/>
          <w:sz w:val="28"/>
          <w:szCs w:val="28"/>
        </w:rPr>
        <w:t xml:space="preserve"> </w:t>
      </w:r>
      <w:r w:rsidRPr="005B1B0C">
        <w:rPr>
          <w:spacing w:val="-2"/>
          <w:sz w:val="28"/>
          <w:szCs w:val="28"/>
        </w:rPr>
        <w:t>грантов</w:t>
      </w:r>
      <w:r>
        <w:rPr>
          <w:spacing w:val="-2"/>
          <w:sz w:val="28"/>
          <w:szCs w:val="28"/>
        </w:rPr>
        <w:t xml:space="preserve"> </w:t>
      </w:r>
      <w:r w:rsidRPr="005B1B0C">
        <w:rPr>
          <w:spacing w:val="-2"/>
          <w:sz w:val="28"/>
          <w:szCs w:val="28"/>
        </w:rPr>
        <w:t>в</w:t>
      </w:r>
      <w:r>
        <w:rPr>
          <w:spacing w:val="-2"/>
          <w:sz w:val="28"/>
          <w:szCs w:val="28"/>
        </w:rPr>
        <w:t xml:space="preserve"> </w:t>
      </w:r>
      <w:r w:rsidRPr="005B1B0C">
        <w:rPr>
          <w:spacing w:val="-2"/>
          <w:sz w:val="28"/>
          <w:szCs w:val="28"/>
        </w:rPr>
        <w:t>форме</w:t>
      </w:r>
      <w:r>
        <w:rPr>
          <w:spacing w:val="-2"/>
          <w:sz w:val="28"/>
          <w:szCs w:val="28"/>
        </w:rPr>
        <w:t xml:space="preserve"> </w:t>
      </w:r>
      <w:r w:rsidRPr="005B1B0C">
        <w:rPr>
          <w:spacing w:val="-2"/>
          <w:sz w:val="28"/>
          <w:szCs w:val="28"/>
        </w:rPr>
        <w:t>субсидий,</w:t>
      </w:r>
      <w:r>
        <w:rPr>
          <w:spacing w:val="-2"/>
          <w:sz w:val="28"/>
          <w:szCs w:val="28"/>
        </w:rPr>
        <w:t xml:space="preserve"> </w:t>
      </w:r>
      <w:r w:rsidRPr="005B1B0C">
        <w:rPr>
          <w:spacing w:val="-2"/>
          <w:sz w:val="28"/>
          <w:szCs w:val="28"/>
        </w:rPr>
        <w:t>предоставляемых</w:t>
      </w:r>
      <w:r>
        <w:rPr>
          <w:spacing w:val="-2"/>
          <w:sz w:val="28"/>
          <w:szCs w:val="28"/>
        </w:rPr>
        <w:t xml:space="preserve"> </w:t>
      </w:r>
      <w:r w:rsidRPr="005B1B0C">
        <w:rPr>
          <w:spacing w:val="-2"/>
          <w:sz w:val="28"/>
          <w:szCs w:val="28"/>
        </w:rPr>
        <w:t>из</w:t>
      </w:r>
      <w:r>
        <w:rPr>
          <w:spacing w:val="-2"/>
          <w:sz w:val="28"/>
          <w:szCs w:val="28"/>
        </w:rPr>
        <w:t xml:space="preserve"> </w:t>
      </w:r>
      <w:r w:rsidRPr="005B1B0C">
        <w:rPr>
          <w:spacing w:val="-2"/>
          <w:sz w:val="28"/>
          <w:szCs w:val="28"/>
        </w:rPr>
        <w:t>бюджетов</w:t>
      </w:r>
      <w:r>
        <w:rPr>
          <w:spacing w:val="-2"/>
          <w:sz w:val="28"/>
          <w:szCs w:val="28"/>
        </w:rPr>
        <w:t xml:space="preserve"> </w:t>
      </w:r>
      <w:r w:rsidRPr="005B1B0C">
        <w:rPr>
          <w:spacing w:val="-1"/>
          <w:sz w:val="28"/>
          <w:szCs w:val="28"/>
        </w:rPr>
        <w:t>бюджетной</w:t>
      </w:r>
      <w:r>
        <w:rPr>
          <w:spacing w:val="-1"/>
          <w:sz w:val="28"/>
          <w:szCs w:val="28"/>
        </w:rPr>
        <w:t xml:space="preserve"> </w:t>
      </w:r>
      <w:r w:rsidRPr="005B1B0C">
        <w:rPr>
          <w:sz w:val="28"/>
          <w:szCs w:val="28"/>
        </w:rPr>
        <w:t>системы</w:t>
      </w:r>
      <w:r>
        <w:rPr>
          <w:sz w:val="28"/>
          <w:szCs w:val="28"/>
        </w:rPr>
        <w:t xml:space="preserve"> </w:t>
      </w:r>
      <w:r w:rsidRPr="005B1B0C">
        <w:rPr>
          <w:sz w:val="28"/>
          <w:szCs w:val="28"/>
        </w:rPr>
        <w:t>Российской</w:t>
      </w:r>
      <w:r>
        <w:rPr>
          <w:sz w:val="28"/>
          <w:szCs w:val="28"/>
        </w:rPr>
        <w:t xml:space="preserve"> </w:t>
      </w:r>
      <w:r w:rsidRPr="005B1B0C">
        <w:rPr>
          <w:sz w:val="28"/>
          <w:szCs w:val="28"/>
        </w:rPr>
        <w:t>Федерации</w:t>
      </w:r>
      <w:r>
        <w:rPr>
          <w:sz w:val="28"/>
          <w:szCs w:val="28"/>
        </w:rPr>
        <w:t xml:space="preserve"> </w:t>
      </w:r>
      <w:r w:rsidRPr="005B1B0C">
        <w:rPr>
          <w:sz w:val="28"/>
          <w:szCs w:val="28"/>
        </w:rPr>
        <w:t>юридическим</w:t>
      </w:r>
      <w:r>
        <w:rPr>
          <w:sz w:val="28"/>
          <w:szCs w:val="28"/>
        </w:rPr>
        <w:t xml:space="preserve"> </w:t>
      </w:r>
      <w:r w:rsidRPr="005B1B0C">
        <w:rPr>
          <w:sz w:val="28"/>
          <w:szCs w:val="28"/>
        </w:rPr>
        <w:t>лицам,</w:t>
      </w:r>
      <w:r>
        <w:rPr>
          <w:sz w:val="28"/>
          <w:szCs w:val="28"/>
        </w:rPr>
        <w:t xml:space="preserve"> </w:t>
      </w:r>
      <w:r w:rsidRPr="005B1B0C">
        <w:rPr>
          <w:sz w:val="28"/>
          <w:szCs w:val="28"/>
        </w:rPr>
        <w:t>индивидуальным</w:t>
      </w:r>
      <w:r>
        <w:rPr>
          <w:sz w:val="28"/>
          <w:szCs w:val="28"/>
        </w:rPr>
        <w:t xml:space="preserve"> </w:t>
      </w:r>
      <w:r w:rsidRPr="005B1B0C">
        <w:rPr>
          <w:spacing w:val="-2"/>
          <w:sz w:val="28"/>
          <w:szCs w:val="28"/>
        </w:rPr>
        <w:t>предпринимателям,</w:t>
      </w:r>
      <w:r>
        <w:rPr>
          <w:spacing w:val="-2"/>
          <w:sz w:val="28"/>
          <w:szCs w:val="28"/>
        </w:rPr>
        <w:t xml:space="preserve"> </w:t>
      </w:r>
      <w:r w:rsidRPr="005B1B0C">
        <w:rPr>
          <w:spacing w:val="-2"/>
          <w:sz w:val="28"/>
          <w:szCs w:val="28"/>
        </w:rPr>
        <w:t>а</w:t>
      </w:r>
      <w:r>
        <w:rPr>
          <w:spacing w:val="-2"/>
          <w:sz w:val="28"/>
          <w:szCs w:val="28"/>
        </w:rPr>
        <w:t xml:space="preserve"> </w:t>
      </w:r>
      <w:r w:rsidRPr="005B1B0C">
        <w:rPr>
          <w:spacing w:val="-1"/>
          <w:sz w:val="28"/>
          <w:szCs w:val="28"/>
        </w:rPr>
        <w:t>также</w:t>
      </w:r>
      <w:r>
        <w:rPr>
          <w:spacing w:val="-1"/>
          <w:sz w:val="28"/>
          <w:szCs w:val="28"/>
        </w:rPr>
        <w:t xml:space="preserve"> </w:t>
      </w:r>
      <w:r w:rsidRPr="005B1B0C">
        <w:rPr>
          <w:spacing w:val="-1"/>
          <w:sz w:val="28"/>
          <w:szCs w:val="28"/>
        </w:rPr>
        <w:t>физическим</w:t>
      </w:r>
      <w:r>
        <w:rPr>
          <w:spacing w:val="-1"/>
          <w:sz w:val="28"/>
          <w:szCs w:val="28"/>
        </w:rPr>
        <w:t xml:space="preserve"> </w:t>
      </w:r>
      <w:r w:rsidRPr="005B1B0C">
        <w:rPr>
          <w:spacing w:val="-1"/>
          <w:sz w:val="28"/>
          <w:szCs w:val="28"/>
        </w:rPr>
        <w:t>лицам</w:t>
      </w:r>
      <w:r>
        <w:rPr>
          <w:spacing w:val="-1"/>
          <w:sz w:val="28"/>
          <w:szCs w:val="28"/>
        </w:rPr>
        <w:t xml:space="preserve"> – </w:t>
      </w:r>
      <w:r w:rsidRPr="005B1B0C">
        <w:rPr>
          <w:spacing w:val="-1"/>
          <w:sz w:val="28"/>
          <w:szCs w:val="28"/>
        </w:rPr>
        <w:t>производителям</w:t>
      </w:r>
      <w:r>
        <w:rPr>
          <w:spacing w:val="-1"/>
          <w:sz w:val="28"/>
          <w:szCs w:val="28"/>
        </w:rPr>
        <w:t xml:space="preserve"> </w:t>
      </w:r>
      <w:r w:rsidRPr="005B1B0C">
        <w:rPr>
          <w:spacing w:val="-1"/>
          <w:sz w:val="28"/>
          <w:szCs w:val="28"/>
        </w:rPr>
        <w:t>товаров,</w:t>
      </w:r>
      <w:r>
        <w:rPr>
          <w:spacing w:val="-1"/>
          <w:sz w:val="28"/>
          <w:szCs w:val="28"/>
        </w:rPr>
        <w:t xml:space="preserve"> </w:t>
      </w:r>
      <w:r w:rsidRPr="005B1B0C">
        <w:rPr>
          <w:spacing w:val="-1"/>
          <w:sz w:val="28"/>
          <w:szCs w:val="28"/>
        </w:rPr>
        <w:t>работ,</w:t>
      </w:r>
      <w:r>
        <w:rPr>
          <w:spacing w:val="-1"/>
          <w:sz w:val="28"/>
          <w:szCs w:val="28"/>
        </w:rPr>
        <w:t xml:space="preserve"> </w:t>
      </w:r>
      <w:r w:rsidRPr="005B1B0C">
        <w:rPr>
          <w:spacing w:val="-1"/>
          <w:sz w:val="28"/>
          <w:szCs w:val="28"/>
        </w:rPr>
        <w:t>услуг», в целях выполнение мероприятий</w:t>
      </w:r>
      <w:r>
        <w:rPr>
          <w:spacing w:val="-1"/>
          <w:sz w:val="28"/>
          <w:szCs w:val="28"/>
        </w:rPr>
        <w:t xml:space="preserve"> </w:t>
      </w:r>
      <w:r w:rsidRPr="005B1B0C">
        <w:rPr>
          <w:sz w:val="28"/>
          <w:szCs w:val="28"/>
        </w:rPr>
        <w:t>муниципальной программой «Обеспечение экономического развития Валдайского района на 2016-2026 годы», утвержденной постановлением Администрации Валдайского муниципального района от 23.11.2015 № 1748, Администрация Валдайского муниципального района</w:t>
      </w:r>
      <w:r>
        <w:rPr>
          <w:sz w:val="28"/>
          <w:szCs w:val="28"/>
        </w:rPr>
        <w:t xml:space="preserve"> </w:t>
      </w:r>
      <w:r w:rsidRPr="005B1B0C">
        <w:rPr>
          <w:b/>
          <w:sz w:val="28"/>
          <w:szCs w:val="28"/>
        </w:rPr>
        <w:t>ПОСТАНОВЛЯЕТ</w:t>
      </w:r>
      <w:r w:rsidRPr="005B1B0C">
        <w:rPr>
          <w:sz w:val="28"/>
          <w:szCs w:val="28"/>
        </w:rPr>
        <w:t>:</w:t>
      </w:r>
    </w:p>
    <w:p w:rsidR="005B1B0C" w:rsidRPr="005B1B0C" w:rsidRDefault="005B1B0C" w:rsidP="005B1B0C">
      <w:pPr>
        <w:pStyle w:val="a9"/>
        <w:autoSpaceDE w:val="0"/>
        <w:autoSpaceDN w:val="0"/>
        <w:adjustRightInd w:val="0"/>
        <w:ind w:left="0" w:firstLine="709"/>
        <w:jc w:val="both"/>
        <w:rPr>
          <w:bCs/>
          <w:sz w:val="28"/>
          <w:szCs w:val="28"/>
        </w:rPr>
      </w:pPr>
      <w:r w:rsidRPr="005B1B0C">
        <w:rPr>
          <w:sz w:val="28"/>
          <w:szCs w:val="28"/>
        </w:rPr>
        <w:t>1. Утвердить Порядок предоставления субсидии юридическим лицам, осуществляющим деятельность в области предоставления бытовых услуг населению на территории Валдайского муниципального округа,</w:t>
      </w:r>
      <w:r>
        <w:rPr>
          <w:sz w:val="28"/>
          <w:szCs w:val="28"/>
        </w:rPr>
        <w:t xml:space="preserve"> на возмещение </w:t>
      </w:r>
      <w:r w:rsidRPr="005B1B0C">
        <w:rPr>
          <w:sz w:val="28"/>
          <w:szCs w:val="28"/>
        </w:rPr>
        <w:t>затрат на приобретение машин и оборудования (за исключением автотранспорта)</w:t>
      </w:r>
      <w:r w:rsidRPr="005B1B0C">
        <w:rPr>
          <w:bCs/>
          <w:sz w:val="28"/>
          <w:szCs w:val="28"/>
        </w:rPr>
        <w:t>;</w:t>
      </w:r>
    </w:p>
    <w:p w:rsidR="005B1B0C" w:rsidRPr="005B1B0C" w:rsidRDefault="005B1B0C" w:rsidP="005B1B0C">
      <w:pPr>
        <w:tabs>
          <w:tab w:val="left" w:pos="993"/>
        </w:tabs>
        <w:ind w:firstLine="709"/>
        <w:jc w:val="both"/>
        <w:rPr>
          <w:sz w:val="28"/>
          <w:szCs w:val="28"/>
        </w:rPr>
      </w:pPr>
      <w:r w:rsidRPr="005B1B0C">
        <w:rPr>
          <w:sz w:val="28"/>
          <w:szCs w:val="28"/>
        </w:rPr>
        <w:lastRenderedPageBreak/>
        <w:t>2. Опубликовать постановление в бюллетене «Валдайский Вестник» и разместить на официальном сайте Администрации Валдайского муниципального района в сети «Интернет».</w:t>
      </w:r>
    </w:p>
    <w:p w:rsidR="00E62ADA" w:rsidRDefault="00E62ADA">
      <w:pPr>
        <w:ind w:firstLine="709"/>
        <w:jc w:val="both"/>
        <w:rPr>
          <w:sz w:val="28"/>
        </w:rPr>
      </w:pPr>
    </w:p>
    <w:p w:rsidR="003520FB" w:rsidRDefault="003520FB">
      <w:pPr>
        <w:ind w:firstLine="709"/>
        <w:jc w:val="both"/>
        <w:rPr>
          <w:sz w:val="28"/>
        </w:rPr>
      </w:pPr>
    </w:p>
    <w:p w:rsidR="00E62ADA" w:rsidRDefault="00D87DEB">
      <w:pPr>
        <w:jc w:val="both"/>
        <w:rPr>
          <w:b/>
          <w:sz w:val="28"/>
        </w:rPr>
      </w:pPr>
      <w:r>
        <w:rPr>
          <w:b/>
          <w:sz w:val="28"/>
        </w:rPr>
        <w:t>Глава муниципального района</w:t>
      </w:r>
      <w:r>
        <w:rPr>
          <w:b/>
          <w:sz w:val="28"/>
        </w:rPr>
        <w:tab/>
      </w:r>
      <w:r w:rsidR="00CE4A91">
        <w:rPr>
          <w:b/>
          <w:sz w:val="28"/>
        </w:rPr>
        <w:tab/>
      </w:r>
      <w:r>
        <w:rPr>
          <w:b/>
          <w:sz w:val="28"/>
        </w:rPr>
        <w:t>Ю.В.Стадэ</w:t>
      </w:r>
    </w:p>
    <w:p w:rsidR="005B1B0C" w:rsidRDefault="005B1B0C">
      <w:pPr>
        <w:jc w:val="both"/>
        <w:rPr>
          <w:b/>
          <w:sz w:val="28"/>
          <w:szCs w:val="28"/>
        </w:rPr>
        <w:sectPr w:rsidR="005B1B0C" w:rsidSect="00E62ADA">
          <w:headerReference w:type="default" r:id="rId8"/>
          <w:pgSz w:w="11906" w:h="16838"/>
          <w:pgMar w:top="1134" w:right="567" w:bottom="1134" w:left="1985" w:header="720" w:footer="442" w:gutter="0"/>
          <w:cols w:space="720"/>
          <w:titlePg/>
        </w:sectPr>
      </w:pPr>
    </w:p>
    <w:p w:rsidR="005B1B0C" w:rsidRPr="00D63813" w:rsidRDefault="005B1B0C" w:rsidP="005B1B0C">
      <w:pPr>
        <w:spacing w:line="240" w:lineRule="exact"/>
        <w:ind w:left="5670"/>
        <w:contextualSpacing/>
        <w:jc w:val="center"/>
        <w:rPr>
          <w:rFonts w:eastAsia="Calibri"/>
          <w:bCs/>
          <w:sz w:val="24"/>
          <w:szCs w:val="24"/>
        </w:rPr>
      </w:pPr>
      <w:r w:rsidRPr="00D63813">
        <w:rPr>
          <w:rFonts w:eastAsia="Calibri"/>
          <w:bCs/>
          <w:sz w:val="24"/>
          <w:szCs w:val="24"/>
        </w:rPr>
        <w:lastRenderedPageBreak/>
        <w:t>УТВЕРЖДЕН</w:t>
      </w:r>
    </w:p>
    <w:p w:rsidR="005B1B0C" w:rsidRPr="00D63813" w:rsidRDefault="005B1B0C" w:rsidP="005B1B0C">
      <w:pPr>
        <w:spacing w:line="240" w:lineRule="exact"/>
        <w:ind w:left="5670"/>
        <w:contextualSpacing/>
        <w:jc w:val="center"/>
        <w:rPr>
          <w:rFonts w:eastAsia="Calibri"/>
          <w:bCs/>
          <w:sz w:val="24"/>
          <w:szCs w:val="24"/>
        </w:rPr>
      </w:pPr>
      <w:r w:rsidRPr="00D63813">
        <w:rPr>
          <w:rFonts w:eastAsia="Calibri"/>
          <w:bCs/>
          <w:sz w:val="24"/>
          <w:szCs w:val="24"/>
        </w:rPr>
        <w:t>постановлением Администрации</w:t>
      </w:r>
    </w:p>
    <w:p w:rsidR="005B1B0C" w:rsidRPr="00D63813" w:rsidRDefault="005B1B0C" w:rsidP="005B1B0C">
      <w:pPr>
        <w:spacing w:line="240" w:lineRule="exact"/>
        <w:ind w:left="5670"/>
        <w:contextualSpacing/>
        <w:jc w:val="center"/>
        <w:rPr>
          <w:rFonts w:eastAsia="Calibri"/>
          <w:bCs/>
          <w:sz w:val="24"/>
          <w:szCs w:val="24"/>
        </w:rPr>
      </w:pPr>
      <w:r w:rsidRPr="00D63813">
        <w:rPr>
          <w:rFonts w:eastAsia="Calibri"/>
          <w:bCs/>
          <w:sz w:val="24"/>
          <w:szCs w:val="24"/>
        </w:rPr>
        <w:t xml:space="preserve">муниципального </w:t>
      </w:r>
      <w:r>
        <w:rPr>
          <w:rFonts w:eastAsia="Calibri"/>
          <w:bCs/>
          <w:sz w:val="24"/>
          <w:szCs w:val="24"/>
        </w:rPr>
        <w:t>район</w:t>
      </w:r>
      <w:r w:rsidRPr="00D63813">
        <w:rPr>
          <w:rFonts w:eastAsia="Calibri"/>
          <w:bCs/>
          <w:sz w:val="24"/>
          <w:szCs w:val="24"/>
        </w:rPr>
        <w:t>а</w:t>
      </w:r>
    </w:p>
    <w:p w:rsidR="005B1B0C" w:rsidRPr="00D63813" w:rsidRDefault="005B1B0C" w:rsidP="005B1B0C">
      <w:pPr>
        <w:spacing w:line="240" w:lineRule="exact"/>
        <w:ind w:left="5670"/>
        <w:contextualSpacing/>
        <w:jc w:val="center"/>
        <w:rPr>
          <w:rFonts w:eastAsia="Calibri"/>
          <w:bCs/>
          <w:sz w:val="24"/>
          <w:szCs w:val="24"/>
        </w:rPr>
      </w:pPr>
      <w:r w:rsidRPr="00D63813">
        <w:rPr>
          <w:rFonts w:eastAsia="Calibri"/>
          <w:bCs/>
          <w:sz w:val="24"/>
          <w:szCs w:val="24"/>
        </w:rPr>
        <w:t>от</w:t>
      </w:r>
      <w:r>
        <w:rPr>
          <w:rFonts w:eastAsia="Calibri"/>
          <w:bCs/>
          <w:sz w:val="24"/>
          <w:szCs w:val="24"/>
        </w:rPr>
        <w:t xml:space="preserve"> 10.11.2025</w:t>
      </w:r>
      <w:r w:rsidRPr="00D63813">
        <w:rPr>
          <w:rFonts w:eastAsia="Calibri"/>
          <w:bCs/>
          <w:sz w:val="24"/>
          <w:szCs w:val="24"/>
        </w:rPr>
        <w:t xml:space="preserve"> №</w:t>
      </w:r>
      <w:r>
        <w:rPr>
          <w:rFonts w:eastAsia="Calibri"/>
          <w:bCs/>
          <w:sz w:val="24"/>
          <w:szCs w:val="24"/>
        </w:rPr>
        <w:t xml:space="preserve"> 2652</w:t>
      </w:r>
    </w:p>
    <w:p w:rsidR="005B1B0C" w:rsidRPr="00D63813" w:rsidRDefault="005B1B0C" w:rsidP="005B1B0C">
      <w:pPr>
        <w:jc w:val="right"/>
        <w:rPr>
          <w:sz w:val="28"/>
          <w:szCs w:val="28"/>
        </w:rPr>
      </w:pPr>
    </w:p>
    <w:p w:rsidR="005B1B0C" w:rsidRPr="00D63813" w:rsidRDefault="005B1B0C" w:rsidP="005B1B0C">
      <w:pPr>
        <w:spacing w:line="240" w:lineRule="exact"/>
        <w:jc w:val="center"/>
        <w:rPr>
          <w:b/>
          <w:sz w:val="28"/>
          <w:szCs w:val="28"/>
        </w:rPr>
      </w:pPr>
      <w:r w:rsidRPr="00D63813">
        <w:rPr>
          <w:b/>
          <w:sz w:val="28"/>
          <w:szCs w:val="28"/>
        </w:rPr>
        <w:t>ПОРЯДОК</w:t>
      </w:r>
    </w:p>
    <w:p w:rsidR="005B1B0C" w:rsidRPr="00D63813" w:rsidRDefault="005B1B0C" w:rsidP="005B1B0C">
      <w:pPr>
        <w:autoSpaceDE w:val="0"/>
        <w:autoSpaceDN w:val="0"/>
        <w:adjustRightInd w:val="0"/>
        <w:spacing w:line="240" w:lineRule="exact"/>
        <w:jc w:val="center"/>
        <w:rPr>
          <w:b/>
          <w:bCs/>
          <w:sz w:val="28"/>
          <w:szCs w:val="28"/>
        </w:rPr>
      </w:pPr>
      <w:r w:rsidRPr="00D63813">
        <w:rPr>
          <w:b/>
          <w:sz w:val="28"/>
          <w:szCs w:val="28"/>
        </w:rPr>
        <w:t xml:space="preserve">предоставления </w:t>
      </w:r>
      <w:r>
        <w:rPr>
          <w:b/>
          <w:sz w:val="28"/>
          <w:szCs w:val="28"/>
        </w:rPr>
        <w:t xml:space="preserve">юридическим лицам, осуществляющим деятельность в области предоставления бытовых услуг населению на территории Валдайского муниципального округа, </w:t>
      </w:r>
      <w:r w:rsidRPr="00D63813">
        <w:rPr>
          <w:b/>
          <w:sz w:val="28"/>
          <w:szCs w:val="28"/>
        </w:rPr>
        <w:t>на возмещение затрат на приобретение машин и оборудования (за исключением автотранспорта)</w:t>
      </w:r>
    </w:p>
    <w:p w:rsidR="005B1B0C" w:rsidRPr="00D63813" w:rsidRDefault="005B1B0C" w:rsidP="005B1B0C">
      <w:pPr>
        <w:ind w:firstLine="709"/>
        <w:jc w:val="both"/>
      </w:pPr>
    </w:p>
    <w:p w:rsidR="005B1B0C" w:rsidRPr="00D63813" w:rsidRDefault="005B1B0C" w:rsidP="005B1B0C">
      <w:pPr>
        <w:autoSpaceDE w:val="0"/>
        <w:autoSpaceDN w:val="0"/>
        <w:adjustRightInd w:val="0"/>
        <w:ind w:firstLine="709"/>
        <w:jc w:val="both"/>
        <w:rPr>
          <w:sz w:val="28"/>
          <w:szCs w:val="28"/>
        </w:rPr>
      </w:pPr>
      <w:r w:rsidRPr="00D63813">
        <w:rPr>
          <w:sz w:val="28"/>
          <w:szCs w:val="28"/>
        </w:rPr>
        <w:t>1. Настоящий порядок регламентирует процедуру предоставления субсиди</w:t>
      </w:r>
      <w:r>
        <w:rPr>
          <w:sz w:val="28"/>
          <w:szCs w:val="28"/>
        </w:rPr>
        <w:t>и юридическим лицам</w:t>
      </w:r>
      <w:r w:rsidRPr="00D63813">
        <w:rPr>
          <w:sz w:val="28"/>
          <w:szCs w:val="28"/>
        </w:rPr>
        <w:t>, осуществляющим деятельность</w:t>
      </w:r>
      <w:r>
        <w:rPr>
          <w:sz w:val="28"/>
          <w:szCs w:val="28"/>
        </w:rPr>
        <w:t xml:space="preserve"> в области предоставления бытовых услуг населению на территории В</w:t>
      </w:r>
      <w:r w:rsidRPr="00D63813">
        <w:rPr>
          <w:sz w:val="28"/>
          <w:szCs w:val="28"/>
        </w:rPr>
        <w:t xml:space="preserve">алдайского муниципального </w:t>
      </w:r>
      <w:r>
        <w:rPr>
          <w:sz w:val="28"/>
          <w:szCs w:val="28"/>
        </w:rPr>
        <w:t>округ</w:t>
      </w:r>
      <w:r w:rsidRPr="00D63813">
        <w:rPr>
          <w:sz w:val="28"/>
          <w:szCs w:val="28"/>
        </w:rPr>
        <w:t xml:space="preserve">а, на возмещение затрат на приобретение машин и оборудования(за исключением автотранспорта) (далее - Порядок), в рамках реализации муниципальной программы «Обеспечение экономического развития Валдайского </w:t>
      </w:r>
      <w:r>
        <w:rPr>
          <w:sz w:val="28"/>
          <w:szCs w:val="28"/>
        </w:rPr>
        <w:t>район</w:t>
      </w:r>
      <w:r w:rsidRPr="00D63813">
        <w:rPr>
          <w:sz w:val="28"/>
          <w:szCs w:val="28"/>
        </w:rPr>
        <w:t xml:space="preserve">а на 2016-2026 годы», утверждённой постановлением Администрации Валдайского муниципального </w:t>
      </w:r>
      <w:r>
        <w:rPr>
          <w:sz w:val="28"/>
          <w:szCs w:val="28"/>
        </w:rPr>
        <w:t>район</w:t>
      </w:r>
      <w:r w:rsidRPr="00D63813">
        <w:rPr>
          <w:sz w:val="28"/>
          <w:szCs w:val="28"/>
        </w:rPr>
        <w:t>а от 23.11.2015 № 1748 (далее - Программа).</w:t>
      </w:r>
    </w:p>
    <w:p w:rsidR="005B1B0C" w:rsidRPr="00D63813" w:rsidRDefault="005B1B0C" w:rsidP="005B1B0C">
      <w:pPr>
        <w:ind w:firstLine="709"/>
        <w:contextualSpacing/>
        <w:jc w:val="both"/>
        <w:rPr>
          <w:sz w:val="28"/>
          <w:szCs w:val="28"/>
        </w:rPr>
      </w:pPr>
      <w:r w:rsidRPr="00D63813">
        <w:rPr>
          <w:sz w:val="28"/>
          <w:szCs w:val="28"/>
        </w:rPr>
        <w:t>2. В настоящем Порядке используются следующие понятия:</w:t>
      </w:r>
    </w:p>
    <w:p w:rsidR="005B1B0C" w:rsidRPr="00D63813" w:rsidRDefault="005B1B0C" w:rsidP="005B1B0C">
      <w:pPr>
        <w:ind w:firstLine="709"/>
        <w:contextualSpacing/>
        <w:jc w:val="both"/>
        <w:rPr>
          <w:sz w:val="28"/>
          <w:szCs w:val="28"/>
        </w:rPr>
      </w:pPr>
      <w:r>
        <w:rPr>
          <w:sz w:val="28"/>
          <w:szCs w:val="28"/>
        </w:rPr>
        <w:t>ю</w:t>
      </w:r>
      <w:r w:rsidRPr="00432BE2">
        <w:rPr>
          <w:sz w:val="28"/>
          <w:szCs w:val="28"/>
        </w:rPr>
        <w:t>ридические лица</w:t>
      </w:r>
      <w:r>
        <w:rPr>
          <w:sz w:val="28"/>
          <w:szCs w:val="28"/>
        </w:rPr>
        <w:t xml:space="preserve"> </w:t>
      </w:r>
      <w:r w:rsidRPr="00D63813">
        <w:rPr>
          <w:sz w:val="28"/>
          <w:szCs w:val="28"/>
        </w:rPr>
        <w:t>– внесенные в Единый государственный реестр юридических лиц потребительские кооперативы и коммерческие организации (за исключением государственных и муницип</w:t>
      </w:r>
      <w:r>
        <w:rPr>
          <w:sz w:val="28"/>
          <w:szCs w:val="28"/>
        </w:rPr>
        <w:t>альных унитарных предприятий).</w:t>
      </w:r>
    </w:p>
    <w:p w:rsidR="005B1B0C" w:rsidRPr="00D90CD3" w:rsidRDefault="005B1B0C" w:rsidP="005B1B0C">
      <w:pPr>
        <w:ind w:firstLine="709"/>
        <w:contextualSpacing/>
        <w:jc w:val="both"/>
        <w:rPr>
          <w:sz w:val="28"/>
          <w:szCs w:val="28"/>
        </w:rPr>
      </w:pPr>
      <w:r>
        <w:rPr>
          <w:sz w:val="28"/>
          <w:szCs w:val="28"/>
        </w:rPr>
        <w:t>з</w:t>
      </w:r>
      <w:r w:rsidRPr="00D63813">
        <w:rPr>
          <w:sz w:val="28"/>
          <w:szCs w:val="28"/>
        </w:rPr>
        <w:t>аявитель</w:t>
      </w:r>
      <w:r>
        <w:rPr>
          <w:sz w:val="28"/>
          <w:szCs w:val="28"/>
        </w:rPr>
        <w:t xml:space="preserve"> - ю</w:t>
      </w:r>
      <w:r w:rsidRPr="00432BE2">
        <w:rPr>
          <w:sz w:val="28"/>
          <w:szCs w:val="28"/>
        </w:rPr>
        <w:t>ридические лица</w:t>
      </w:r>
      <w:r w:rsidRPr="00D63813">
        <w:rPr>
          <w:sz w:val="28"/>
          <w:szCs w:val="28"/>
        </w:rPr>
        <w:t xml:space="preserve">, зарегистрированные на территории Валдайского муниципального </w:t>
      </w:r>
      <w:r>
        <w:rPr>
          <w:sz w:val="28"/>
          <w:szCs w:val="28"/>
        </w:rPr>
        <w:t>округ</w:t>
      </w:r>
      <w:r w:rsidRPr="00D63813">
        <w:rPr>
          <w:sz w:val="28"/>
          <w:szCs w:val="28"/>
        </w:rPr>
        <w:t xml:space="preserve">а </w:t>
      </w:r>
      <w:r>
        <w:rPr>
          <w:sz w:val="28"/>
          <w:szCs w:val="28"/>
        </w:rPr>
        <w:t xml:space="preserve">Новгородской области </w:t>
      </w:r>
      <w:r w:rsidRPr="00D63813">
        <w:rPr>
          <w:sz w:val="28"/>
          <w:szCs w:val="28"/>
        </w:rPr>
        <w:t>и осуществляющие свою деятельность</w:t>
      </w:r>
      <w:r>
        <w:rPr>
          <w:sz w:val="28"/>
          <w:szCs w:val="28"/>
        </w:rPr>
        <w:t xml:space="preserve"> в области предоставления бытовых услуг населению на территории</w:t>
      </w:r>
      <w:r w:rsidRPr="00D63813">
        <w:rPr>
          <w:sz w:val="28"/>
          <w:szCs w:val="28"/>
        </w:rPr>
        <w:t xml:space="preserve"> Валдайского </w:t>
      </w:r>
      <w:r>
        <w:rPr>
          <w:sz w:val="28"/>
          <w:szCs w:val="28"/>
        </w:rPr>
        <w:t>округ</w:t>
      </w:r>
      <w:r w:rsidRPr="00D63813">
        <w:rPr>
          <w:sz w:val="28"/>
          <w:szCs w:val="28"/>
        </w:rPr>
        <w:t xml:space="preserve">а, </w:t>
      </w:r>
      <w:r w:rsidRPr="00D90CD3">
        <w:rPr>
          <w:sz w:val="28"/>
          <w:szCs w:val="28"/>
        </w:rPr>
        <w:t>претендующие на</w:t>
      </w:r>
      <w:r>
        <w:rPr>
          <w:sz w:val="28"/>
          <w:szCs w:val="28"/>
        </w:rPr>
        <w:t xml:space="preserve"> </w:t>
      </w:r>
      <w:r w:rsidRPr="00D90CD3">
        <w:rPr>
          <w:sz w:val="28"/>
          <w:szCs w:val="28"/>
        </w:rPr>
        <w:t>предоставление</w:t>
      </w:r>
      <w:r>
        <w:rPr>
          <w:sz w:val="28"/>
          <w:szCs w:val="28"/>
        </w:rPr>
        <w:t xml:space="preserve"> </w:t>
      </w:r>
      <w:r w:rsidRPr="00D90CD3">
        <w:rPr>
          <w:sz w:val="28"/>
          <w:szCs w:val="28"/>
        </w:rPr>
        <w:t>субсидии</w:t>
      </w:r>
      <w:r>
        <w:rPr>
          <w:sz w:val="28"/>
          <w:szCs w:val="28"/>
        </w:rPr>
        <w:t xml:space="preserve"> </w:t>
      </w:r>
      <w:r w:rsidRPr="00D90CD3">
        <w:rPr>
          <w:sz w:val="28"/>
          <w:szCs w:val="28"/>
        </w:rPr>
        <w:t>в</w:t>
      </w:r>
      <w:r>
        <w:rPr>
          <w:sz w:val="28"/>
          <w:szCs w:val="28"/>
        </w:rPr>
        <w:t xml:space="preserve"> </w:t>
      </w:r>
      <w:r w:rsidRPr="00D90CD3">
        <w:rPr>
          <w:sz w:val="28"/>
          <w:szCs w:val="28"/>
        </w:rPr>
        <w:t>соответствии</w:t>
      </w:r>
      <w:r>
        <w:rPr>
          <w:sz w:val="28"/>
          <w:szCs w:val="28"/>
        </w:rPr>
        <w:t xml:space="preserve"> </w:t>
      </w:r>
      <w:r w:rsidRPr="00D90CD3">
        <w:rPr>
          <w:sz w:val="28"/>
          <w:szCs w:val="28"/>
        </w:rPr>
        <w:t>с</w:t>
      </w:r>
      <w:r>
        <w:rPr>
          <w:sz w:val="28"/>
          <w:szCs w:val="28"/>
        </w:rPr>
        <w:t xml:space="preserve"> </w:t>
      </w:r>
      <w:r w:rsidRPr="00D90CD3">
        <w:rPr>
          <w:sz w:val="28"/>
          <w:szCs w:val="28"/>
        </w:rPr>
        <w:t>настоящим</w:t>
      </w:r>
      <w:r>
        <w:rPr>
          <w:sz w:val="28"/>
          <w:szCs w:val="28"/>
        </w:rPr>
        <w:t xml:space="preserve"> </w:t>
      </w:r>
      <w:r w:rsidRPr="00D90CD3">
        <w:rPr>
          <w:sz w:val="28"/>
          <w:szCs w:val="28"/>
        </w:rPr>
        <w:t>Порядком;</w:t>
      </w:r>
    </w:p>
    <w:p w:rsidR="005B1B0C" w:rsidRPr="00D90CD3" w:rsidRDefault="005B1B0C" w:rsidP="005B1B0C">
      <w:pPr>
        <w:pStyle w:val="ae"/>
        <w:ind w:firstLine="709"/>
        <w:rPr>
          <w:szCs w:val="28"/>
        </w:rPr>
      </w:pPr>
      <w:r w:rsidRPr="00D90CD3">
        <w:rPr>
          <w:szCs w:val="28"/>
        </w:rPr>
        <w:t xml:space="preserve">соглашение о предоставлении субсидии – соглашение сторон, заключённое между Администрацией Валдайского муниципального </w:t>
      </w:r>
      <w:r>
        <w:rPr>
          <w:szCs w:val="28"/>
        </w:rPr>
        <w:t>район</w:t>
      </w:r>
      <w:r w:rsidRPr="00D90CD3">
        <w:rPr>
          <w:szCs w:val="28"/>
        </w:rPr>
        <w:t>а, как главным распорядителем бюджетных средств и получателем субсидии, (далее</w:t>
      </w:r>
      <w:r>
        <w:rPr>
          <w:szCs w:val="28"/>
        </w:rPr>
        <w:t xml:space="preserve"> </w:t>
      </w:r>
      <w:r w:rsidRPr="00D90CD3">
        <w:rPr>
          <w:szCs w:val="28"/>
        </w:rPr>
        <w:t>–</w:t>
      </w:r>
      <w:r w:rsidRPr="00D90CD3">
        <w:rPr>
          <w:spacing w:val="-1"/>
          <w:szCs w:val="28"/>
        </w:rPr>
        <w:t xml:space="preserve"> С</w:t>
      </w:r>
      <w:r w:rsidRPr="00D90CD3">
        <w:rPr>
          <w:spacing w:val="-2"/>
          <w:szCs w:val="28"/>
        </w:rPr>
        <w:t>оглашение);</w:t>
      </w:r>
    </w:p>
    <w:p w:rsidR="005B1B0C" w:rsidRPr="00D90CD3" w:rsidRDefault="005B1B0C" w:rsidP="005B1B0C">
      <w:pPr>
        <w:pStyle w:val="ae"/>
        <w:ind w:firstLine="709"/>
        <w:rPr>
          <w:szCs w:val="28"/>
        </w:rPr>
      </w:pPr>
      <w:r w:rsidRPr="00D90CD3">
        <w:rPr>
          <w:szCs w:val="28"/>
        </w:rPr>
        <w:t>участник отбора – юридическ</w:t>
      </w:r>
      <w:r>
        <w:rPr>
          <w:szCs w:val="28"/>
        </w:rPr>
        <w:t>ое</w:t>
      </w:r>
      <w:r w:rsidRPr="00D90CD3">
        <w:rPr>
          <w:szCs w:val="28"/>
        </w:rPr>
        <w:t xml:space="preserve"> лиц</w:t>
      </w:r>
      <w:r>
        <w:rPr>
          <w:szCs w:val="28"/>
        </w:rPr>
        <w:t>о</w:t>
      </w:r>
      <w:r w:rsidRPr="00D90CD3">
        <w:rPr>
          <w:szCs w:val="28"/>
        </w:rPr>
        <w:t xml:space="preserve"> (за исключением государственных (муниципальных) учреждений), </w:t>
      </w:r>
      <w:r>
        <w:rPr>
          <w:szCs w:val="28"/>
        </w:rPr>
        <w:t xml:space="preserve">осуществляющее деятельность в области предоставления бытовых услуг населению, </w:t>
      </w:r>
      <w:r w:rsidRPr="00D90CD3">
        <w:rPr>
          <w:szCs w:val="28"/>
        </w:rPr>
        <w:t>зарегистрированн</w:t>
      </w:r>
      <w:r>
        <w:rPr>
          <w:szCs w:val="28"/>
        </w:rPr>
        <w:t>ое</w:t>
      </w:r>
      <w:r w:rsidRPr="00D90CD3">
        <w:rPr>
          <w:szCs w:val="28"/>
        </w:rPr>
        <w:t xml:space="preserve"> налоговыми органами на территории Валдайского </w:t>
      </w:r>
      <w:r>
        <w:rPr>
          <w:szCs w:val="28"/>
        </w:rPr>
        <w:t>округ</w:t>
      </w:r>
      <w:r w:rsidRPr="00D90CD3">
        <w:rPr>
          <w:szCs w:val="28"/>
        </w:rPr>
        <w:t>а, подавш</w:t>
      </w:r>
      <w:r>
        <w:rPr>
          <w:szCs w:val="28"/>
        </w:rPr>
        <w:t xml:space="preserve">ее </w:t>
      </w:r>
      <w:r w:rsidRPr="00D90CD3">
        <w:rPr>
          <w:szCs w:val="28"/>
        </w:rPr>
        <w:t>пакет</w:t>
      </w:r>
      <w:r>
        <w:rPr>
          <w:szCs w:val="28"/>
        </w:rPr>
        <w:t xml:space="preserve"> </w:t>
      </w:r>
      <w:r w:rsidRPr="00D90CD3">
        <w:rPr>
          <w:szCs w:val="28"/>
        </w:rPr>
        <w:t>документов в соответствии с настоящим Порядком на получение субсидии;</w:t>
      </w:r>
    </w:p>
    <w:p w:rsidR="005B1B0C" w:rsidRPr="00D90CD3" w:rsidRDefault="005B1B0C" w:rsidP="005B1B0C">
      <w:pPr>
        <w:pStyle w:val="ae"/>
        <w:ind w:firstLine="709"/>
        <w:rPr>
          <w:szCs w:val="28"/>
        </w:rPr>
      </w:pPr>
      <w:r w:rsidRPr="00D90CD3">
        <w:rPr>
          <w:szCs w:val="28"/>
        </w:rPr>
        <w:t xml:space="preserve">субсидия – целевые денежные средства, предоставляемые из бюджета Валдайского муниципального </w:t>
      </w:r>
      <w:r>
        <w:rPr>
          <w:szCs w:val="28"/>
        </w:rPr>
        <w:t>район</w:t>
      </w:r>
      <w:r w:rsidRPr="00D90CD3">
        <w:rPr>
          <w:szCs w:val="28"/>
        </w:rPr>
        <w:t>а юридическим лицам на возмещение затрат, на приобретение машин и оборудования (за исключением автотранспорта) в целях реализации мероприятий Программы;</w:t>
      </w:r>
    </w:p>
    <w:p w:rsidR="005B1B0C" w:rsidRPr="001D2AB0" w:rsidRDefault="005B1B0C" w:rsidP="005B1B0C">
      <w:pPr>
        <w:pStyle w:val="ae"/>
        <w:ind w:firstLine="709"/>
        <w:rPr>
          <w:szCs w:val="28"/>
        </w:rPr>
      </w:pPr>
      <w:r w:rsidRPr="00D90CD3">
        <w:rPr>
          <w:szCs w:val="28"/>
        </w:rPr>
        <w:t>получател</w:t>
      </w:r>
      <w:r>
        <w:rPr>
          <w:szCs w:val="28"/>
        </w:rPr>
        <w:t>и</w:t>
      </w:r>
      <w:r w:rsidRPr="00D90CD3">
        <w:rPr>
          <w:szCs w:val="28"/>
        </w:rPr>
        <w:t xml:space="preserve"> субсидии – юридические лица, которые заключили соглашение в соответствие с настоящим </w:t>
      </w:r>
      <w:r w:rsidRPr="00D90CD3">
        <w:rPr>
          <w:spacing w:val="-2"/>
          <w:szCs w:val="28"/>
        </w:rPr>
        <w:t>Порядком;</w:t>
      </w:r>
    </w:p>
    <w:p w:rsidR="005B1B0C" w:rsidRPr="00D63813" w:rsidRDefault="005B1B0C" w:rsidP="005B1B0C">
      <w:pPr>
        <w:ind w:firstLine="709"/>
        <w:contextualSpacing/>
        <w:jc w:val="both"/>
        <w:rPr>
          <w:sz w:val="28"/>
          <w:szCs w:val="28"/>
        </w:rPr>
      </w:pPr>
      <w:r w:rsidRPr="00C81929">
        <w:rPr>
          <w:sz w:val="28"/>
          <w:szCs w:val="28"/>
        </w:rPr>
        <w:t xml:space="preserve">машины и оборудование – это все виды технологического оборудования, включая автоматические машины и оборудование, для </w:t>
      </w:r>
      <w:r w:rsidRPr="00886BE4">
        <w:rPr>
          <w:sz w:val="28"/>
          <w:szCs w:val="28"/>
        </w:rPr>
        <w:t xml:space="preserve">оказания бытовых </w:t>
      </w:r>
      <w:r w:rsidRPr="00886BE4">
        <w:rPr>
          <w:sz w:val="28"/>
          <w:szCs w:val="28"/>
        </w:rPr>
        <w:lastRenderedPageBreak/>
        <w:t>услуг населению, (за исключением автотранспорта), приобретенные</w:t>
      </w:r>
      <w:r w:rsidRPr="00C81929">
        <w:rPr>
          <w:sz w:val="28"/>
          <w:szCs w:val="28"/>
        </w:rPr>
        <w:t xml:space="preserve"> в текущем финансовом году</w:t>
      </w:r>
      <w:r>
        <w:rPr>
          <w:sz w:val="28"/>
          <w:szCs w:val="28"/>
        </w:rPr>
        <w:t>.</w:t>
      </w:r>
    </w:p>
    <w:p w:rsidR="005B1B0C" w:rsidRPr="001D2AB0" w:rsidRDefault="005B1B0C" w:rsidP="005B1B0C">
      <w:pPr>
        <w:pStyle w:val="ae"/>
        <w:ind w:firstLine="709"/>
        <w:rPr>
          <w:szCs w:val="28"/>
        </w:rPr>
      </w:pPr>
      <w:r>
        <w:rPr>
          <w:szCs w:val="28"/>
        </w:rPr>
        <w:t>С</w:t>
      </w:r>
      <w:r w:rsidRPr="001D2AB0">
        <w:rPr>
          <w:szCs w:val="28"/>
        </w:rPr>
        <w:t>истема</w:t>
      </w:r>
      <w:r>
        <w:rPr>
          <w:szCs w:val="28"/>
        </w:rPr>
        <w:t xml:space="preserve"> «</w:t>
      </w:r>
      <w:r w:rsidRPr="001D2AB0">
        <w:rPr>
          <w:szCs w:val="28"/>
        </w:rPr>
        <w:t>Электронный бюджет</w:t>
      </w:r>
      <w:r>
        <w:rPr>
          <w:szCs w:val="28"/>
        </w:rPr>
        <w:t>»</w:t>
      </w:r>
      <w:r w:rsidRPr="001D2AB0">
        <w:rPr>
          <w:szCs w:val="28"/>
        </w:rPr>
        <w:t xml:space="preserve"> используется</w:t>
      </w:r>
      <w:r>
        <w:rPr>
          <w:szCs w:val="28"/>
        </w:rPr>
        <w:t xml:space="preserve"> </w:t>
      </w:r>
      <w:r w:rsidRPr="001D2AB0">
        <w:rPr>
          <w:szCs w:val="28"/>
        </w:rPr>
        <w:t>в</w:t>
      </w:r>
      <w:r>
        <w:rPr>
          <w:szCs w:val="28"/>
        </w:rPr>
        <w:t xml:space="preserve"> </w:t>
      </w:r>
      <w:r w:rsidRPr="001D2AB0">
        <w:rPr>
          <w:szCs w:val="28"/>
        </w:rPr>
        <w:t xml:space="preserve">значениях, установленных постановлением Правительства Российской Федерации </w:t>
      </w:r>
      <w:r>
        <w:rPr>
          <w:szCs w:val="28"/>
        </w:rPr>
        <w:br/>
      </w:r>
      <w:r w:rsidRPr="001D2AB0">
        <w:rPr>
          <w:szCs w:val="28"/>
        </w:rPr>
        <w:t>от 30</w:t>
      </w:r>
      <w:r>
        <w:rPr>
          <w:szCs w:val="28"/>
        </w:rPr>
        <w:t xml:space="preserve"> </w:t>
      </w:r>
      <w:r w:rsidRPr="001D2AB0">
        <w:rPr>
          <w:szCs w:val="28"/>
        </w:rPr>
        <w:t>июня</w:t>
      </w:r>
      <w:r>
        <w:rPr>
          <w:szCs w:val="28"/>
        </w:rPr>
        <w:t xml:space="preserve"> </w:t>
      </w:r>
      <w:r w:rsidRPr="001D2AB0">
        <w:rPr>
          <w:szCs w:val="28"/>
        </w:rPr>
        <w:t>2015</w:t>
      </w:r>
      <w:r>
        <w:rPr>
          <w:szCs w:val="28"/>
        </w:rPr>
        <w:t xml:space="preserve"> </w:t>
      </w:r>
      <w:r w:rsidRPr="001D2AB0">
        <w:rPr>
          <w:szCs w:val="28"/>
        </w:rPr>
        <w:t>года</w:t>
      </w:r>
      <w:r>
        <w:rPr>
          <w:szCs w:val="28"/>
        </w:rPr>
        <w:t xml:space="preserve"> </w:t>
      </w:r>
      <w:r w:rsidRPr="001D2AB0">
        <w:rPr>
          <w:szCs w:val="28"/>
        </w:rPr>
        <w:t>№</w:t>
      </w:r>
      <w:r>
        <w:rPr>
          <w:szCs w:val="28"/>
        </w:rPr>
        <w:t> </w:t>
      </w:r>
      <w:r w:rsidRPr="001D2AB0">
        <w:rPr>
          <w:szCs w:val="28"/>
        </w:rPr>
        <w:t>658</w:t>
      </w:r>
      <w:r>
        <w:rPr>
          <w:szCs w:val="28"/>
        </w:rPr>
        <w:t xml:space="preserve"> «</w:t>
      </w:r>
      <w:r w:rsidRPr="001D2AB0">
        <w:rPr>
          <w:szCs w:val="28"/>
        </w:rPr>
        <w:t>О</w:t>
      </w:r>
      <w:r>
        <w:rPr>
          <w:szCs w:val="28"/>
        </w:rPr>
        <w:t xml:space="preserve"> </w:t>
      </w:r>
      <w:r w:rsidRPr="001D2AB0">
        <w:rPr>
          <w:szCs w:val="28"/>
        </w:rPr>
        <w:t>государственной</w:t>
      </w:r>
      <w:r>
        <w:rPr>
          <w:szCs w:val="28"/>
        </w:rPr>
        <w:t xml:space="preserve"> </w:t>
      </w:r>
      <w:r w:rsidRPr="001D2AB0">
        <w:rPr>
          <w:szCs w:val="28"/>
        </w:rPr>
        <w:t>интегрированной</w:t>
      </w:r>
      <w:r>
        <w:rPr>
          <w:szCs w:val="28"/>
        </w:rPr>
        <w:t xml:space="preserve"> </w:t>
      </w:r>
      <w:r w:rsidRPr="001D2AB0">
        <w:rPr>
          <w:szCs w:val="28"/>
        </w:rPr>
        <w:t xml:space="preserve">информационной системе управления общественными финансами </w:t>
      </w:r>
      <w:r>
        <w:rPr>
          <w:szCs w:val="28"/>
        </w:rPr>
        <w:t>«</w:t>
      </w:r>
      <w:r w:rsidRPr="001D2AB0">
        <w:rPr>
          <w:szCs w:val="28"/>
        </w:rPr>
        <w:t>Электронный</w:t>
      </w:r>
      <w:r>
        <w:rPr>
          <w:szCs w:val="28"/>
        </w:rPr>
        <w:t xml:space="preserve"> </w:t>
      </w:r>
      <w:r w:rsidRPr="001D2AB0">
        <w:rPr>
          <w:szCs w:val="28"/>
        </w:rPr>
        <w:t>бюджет</w:t>
      </w:r>
      <w:r>
        <w:rPr>
          <w:szCs w:val="28"/>
        </w:rPr>
        <w:t>»</w:t>
      </w:r>
      <w:r w:rsidRPr="001D2AB0">
        <w:rPr>
          <w:szCs w:val="28"/>
        </w:rPr>
        <w:t>.</w:t>
      </w:r>
    </w:p>
    <w:p w:rsidR="005B1B0C" w:rsidRPr="00D63813" w:rsidRDefault="005B1B0C" w:rsidP="005B1B0C">
      <w:pPr>
        <w:widowControl w:val="0"/>
        <w:autoSpaceDE w:val="0"/>
        <w:autoSpaceDN w:val="0"/>
        <w:ind w:firstLine="709"/>
        <w:contextualSpacing/>
        <w:jc w:val="both"/>
        <w:rPr>
          <w:sz w:val="28"/>
          <w:szCs w:val="28"/>
        </w:rPr>
      </w:pPr>
      <w:r w:rsidRPr="00D63813">
        <w:rPr>
          <w:sz w:val="28"/>
          <w:szCs w:val="28"/>
        </w:rPr>
        <w:t>В целях настоящего Порядка иные понятия и термины используются в соответствии с действующим законодательством Российской Федерации.</w:t>
      </w:r>
    </w:p>
    <w:p w:rsidR="005B1B0C" w:rsidRPr="00D63813" w:rsidRDefault="005B1B0C" w:rsidP="005B1B0C">
      <w:pPr>
        <w:autoSpaceDE w:val="0"/>
        <w:autoSpaceDN w:val="0"/>
        <w:adjustRightInd w:val="0"/>
        <w:ind w:firstLine="709"/>
        <w:jc w:val="both"/>
        <w:rPr>
          <w:sz w:val="28"/>
          <w:szCs w:val="28"/>
        </w:rPr>
      </w:pPr>
      <w:r w:rsidRPr="00D63813">
        <w:rPr>
          <w:sz w:val="28"/>
          <w:szCs w:val="28"/>
        </w:rPr>
        <w:t xml:space="preserve">3. Целью предоставления субсидии является финансовая поддержка </w:t>
      </w:r>
      <w:r>
        <w:rPr>
          <w:sz w:val="28"/>
          <w:szCs w:val="28"/>
        </w:rPr>
        <w:t>ю</w:t>
      </w:r>
      <w:r w:rsidRPr="00432BE2">
        <w:rPr>
          <w:sz w:val="28"/>
          <w:szCs w:val="28"/>
        </w:rPr>
        <w:t>ридически</w:t>
      </w:r>
      <w:r>
        <w:rPr>
          <w:sz w:val="28"/>
          <w:szCs w:val="28"/>
        </w:rPr>
        <w:t>х</w:t>
      </w:r>
      <w:r w:rsidRPr="00432BE2">
        <w:rPr>
          <w:sz w:val="28"/>
          <w:szCs w:val="28"/>
        </w:rPr>
        <w:t xml:space="preserve"> лиц</w:t>
      </w:r>
      <w:r w:rsidRPr="00D63813">
        <w:rPr>
          <w:sz w:val="28"/>
          <w:szCs w:val="28"/>
        </w:rPr>
        <w:t>, зарегистрированн</w:t>
      </w:r>
      <w:r>
        <w:rPr>
          <w:sz w:val="28"/>
          <w:szCs w:val="28"/>
        </w:rPr>
        <w:t>ых</w:t>
      </w:r>
      <w:r w:rsidRPr="00D63813">
        <w:rPr>
          <w:sz w:val="28"/>
          <w:szCs w:val="28"/>
        </w:rPr>
        <w:t xml:space="preserve"> на территории Валдайского муниципального </w:t>
      </w:r>
      <w:r>
        <w:rPr>
          <w:sz w:val="28"/>
          <w:szCs w:val="28"/>
        </w:rPr>
        <w:t>округ</w:t>
      </w:r>
      <w:r w:rsidRPr="00D63813">
        <w:rPr>
          <w:sz w:val="28"/>
          <w:szCs w:val="28"/>
        </w:rPr>
        <w:t xml:space="preserve">а и осуществляющих свою деятельность </w:t>
      </w:r>
      <w:r>
        <w:rPr>
          <w:sz w:val="28"/>
          <w:szCs w:val="28"/>
        </w:rPr>
        <w:t xml:space="preserve">не территории </w:t>
      </w:r>
      <w:r w:rsidRPr="00D63813">
        <w:rPr>
          <w:sz w:val="28"/>
          <w:szCs w:val="28"/>
        </w:rPr>
        <w:t xml:space="preserve">Валдайского муниципального </w:t>
      </w:r>
      <w:r>
        <w:rPr>
          <w:sz w:val="28"/>
          <w:szCs w:val="28"/>
        </w:rPr>
        <w:t>округ</w:t>
      </w:r>
      <w:r w:rsidRPr="00D63813">
        <w:rPr>
          <w:sz w:val="28"/>
          <w:szCs w:val="28"/>
        </w:rPr>
        <w:t xml:space="preserve">а, направленная на возмещение затрат на приобретение машин и оборудования (за исключением автотранспорта) в размере </w:t>
      </w:r>
      <w:r>
        <w:rPr>
          <w:sz w:val="28"/>
          <w:szCs w:val="28"/>
        </w:rPr>
        <w:t>затрат</w:t>
      </w:r>
      <w:r w:rsidRPr="00D63813">
        <w:rPr>
          <w:sz w:val="28"/>
          <w:szCs w:val="28"/>
        </w:rPr>
        <w:t xml:space="preserve"> понесенных</w:t>
      </w:r>
      <w:r w:rsidR="00C617F5">
        <w:rPr>
          <w:sz w:val="28"/>
          <w:szCs w:val="28"/>
        </w:rPr>
        <w:t xml:space="preserve"> </w:t>
      </w:r>
      <w:r w:rsidR="00C617F5" w:rsidRPr="00C617F5">
        <w:rPr>
          <w:sz w:val="28"/>
          <w:szCs w:val="28"/>
        </w:rPr>
        <w:t>юридическим лицом</w:t>
      </w:r>
      <w:r w:rsidRPr="00D63813">
        <w:rPr>
          <w:sz w:val="28"/>
          <w:szCs w:val="28"/>
        </w:rPr>
        <w:t xml:space="preserve"> в соответствующем финансовом году, на основании </w:t>
      </w:r>
      <w:r>
        <w:rPr>
          <w:sz w:val="28"/>
          <w:szCs w:val="28"/>
        </w:rPr>
        <w:t>соглашения</w:t>
      </w:r>
      <w:r w:rsidRPr="00D63813">
        <w:rPr>
          <w:sz w:val="28"/>
          <w:szCs w:val="28"/>
        </w:rPr>
        <w:t xml:space="preserve"> о предоставлении субсидии на возмещение  затрат на приобретение машин и оборудования (за исключением автотранспорта) (далее – </w:t>
      </w:r>
      <w:r>
        <w:rPr>
          <w:sz w:val="28"/>
          <w:szCs w:val="28"/>
        </w:rPr>
        <w:t>соглашение</w:t>
      </w:r>
      <w:r w:rsidRPr="00D63813">
        <w:rPr>
          <w:sz w:val="28"/>
          <w:szCs w:val="28"/>
        </w:rPr>
        <w:t>).</w:t>
      </w:r>
    </w:p>
    <w:p w:rsidR="005B1B0C" w:rsidRPr="00D63813" w:rsidRDefault="005B1B0C" w:rsidP="005B1B0C">
      <w:pPr>
        <w:autoSpaceDE w:val="0"/>
        <w:autoSpaceDN w:val="0"/>
        <w:adjustRightInd w:val="0"/>
        <w:ind w:firstLine="709"/>
        <w:jc w:val="both"/>
        <w:rPr>
          <w:sz w:val="28"/>
          <w:szCs w:val="28"/>
        </w:rPr>
      </w:pPr>
      <w:r w:rsidRPr="00D63813">
        <w:rPr>
          <w:sz w:val="28"/>
          <w:szCs w:val="28"/>
        </w:rPr>
        <w:t xml:space="preserve">Максимальный размер субсидии не может превышать </w:t>
      </w:r>
      <w:r>
        <w:rPr>
          <w:sz w:val="28"/>
          <w:szCs w:val="28"/>
        </w:rPr>
        <w:t>лимитов бюджетных обязательств</w:t>
      </w:r>
      <w:r w:rsidRPr="00D63813">
        <w:rPr>
          <w:sz w:val="28"/>
          <w:szCs w:val="28"/>
        </w:rPr>
        <w:t>.</w:t>
      </w:r>
    </w:p>
    <w:p w:rsidR="005B1B0C" w:rsidRPr="00D63813" w:rsidRDefault="005B1B0C" w:rsidP="005B1B0C">
      <w:pPr>
        <w:ind w:firstLine="709"/>
        <w:jc w:val="both"/>
        <w:rPr>
          <w:sz w:val="28"/>
          <w:szCs w:val="28"/>
        </w:rPr>
      </w:pPr>
      <w:r w:rsidRPr="00D63813">
        <w:rPr>
          <w:sz w:val="28"/>
          <w:szCs w:val="28"/>
        </w:rPr>
        <w:t xml:space="preserve">4. Предоставление субсидий осуществляется за счет средств, предусмотренных на эти цели в бюджете Валдайского муниципального </w:t>
      </w:r>
      <w:r>
        <w:rPr>
          <w:sz w:val="28"/>
          <w:szCs w:val="28"/>
        </w:rPr>
        <w:t>район</w:t>
      </w:r>
      <w:r w:rsidRPr="00D63813">
        <w:rPr>
          <w:sz w:val="28"/>
          <w:szCs w:val="28"/>
        </w:rPr>
        <w:t>а (далее - местный бюджет) на соответствующий финансовый год.</w:t>
      </w:r>
    </w:p>
    <w:p w:rsidR="005B1B0C" w:rsidRPr="00D63813" w:rsidRDefault="005B1B0C" w:rsidP="005B1B0C">
      <w:pPr>
        <w:ind w:firstLine="709"/>
        <w:jc w:val="both"/>
        <w:rPr>
          <w:sz w:val="28"/>
          <w:szCs w:val="28"/>
        </w:rPr>
      </w:pPr>
      <w:r w:rsidRPr="00D63813">
        <w:rPr>
          <w:sz w:val="28"/>
          <w:szCs w:val="28"/>
        </w:rPr>
        <w:t xml:space="preserve">Главным распорядителем средств местного бюджета, выделяемых на предоставление субсидий, является Администрация Валдайского муниципального </w:t>
      </w:r>
      <w:r>
        <w:rPr>
          <w:sz w:val="28"/>
          <w:szCs w:val="28"/>
        </w:rPr>
        <w:t>район</w:t>
      </w:r>
      <w:r w:rsidRPr="00D63813">
        <w:rPr>
          <w:sz w:val="28"/>
          <w:szCs w:val="28"/>
        </w:rPr>
        <w:t xml:space="preserve">а (далее – Администрация </w:t>
      </w:r>
      <w:r>
        <w:rPr>
          <w:sz w:val="28"/>
          <w:szCs w:val="28"/>
        </w:rPr>
        <w:t>район</w:t>
      </w:r>
      <w:r w:rsidRPr="00D63813">
        <w:rPr>
          <w:sz w:val="28"/>
          <w:szCs w:val="28"/>
        </w:rPr>
        <w:t>а).</w:t>
      </w:r>
    </w:p>
    <w:p w:rsidR="005B1B0C" w:rsidRDefault="005B1B0C" w:rsidP="005B1B0C">
      <w:pPr>
        <w:ind w:firstLine="709"/>
        <w:jc w:val="both"/>
        <w:rPr>
          <w:sz w:val="28"/>
          <w:szCs w:val="28"/>
        </w:rPr>
      </w:pPr>
      <w:r w:rsidRPr="00A80185">
        <w:rPr>
          <w:sz w:val="28"/>
          <w:szCs w:val="28"/>
        </w:rPr>
        <w:t>5. Субсидии</w:t>
      </w:r>
      <w:r w:rsidRPr="00D63813">
        <w:rPr>
          <w:sz w:val="28"/>
          <w:szCs w:val="28"/>
        </w:rPr>
        <w:t xml:space="preserve"> предоставляются в пределах бюджетных ассигнований, предусмотренных в местном бюджете на соответствующий финансовый год, утвержденном решением Думы Валдайского муниципального </w:t>
      </w:r>
      <w:r>
        <w:rPr>
          <w:sz w:val="28"/>
          <w:szCs w:val="28"/>
        </w:rPr>
        <w:t>район</w:t>
      </w:r>
      <w:r w:rsidRPr="00D63813">
        <w:rPr>
          <w:sz w:val="28"/>
          <w:szCs w:val="28"/>
        </w:rPr>
        <w:t>а.</w:t>
      </w:r>
    </w:p>
    <w:p w:rsidR="005B1B0C" w:rsidRDefault="005B1B0C" w:rsidP="005B1B0C">
      <w:pPr>
        <w:shd w:val="clear" w:color="auto" w:fill="FFFFFF"/>
        <w:ind w:firstLine="709"/>
        <w:jc w:val="both"/>
        <w:rPr>
          <w:sz w:val="28"/>
          <w:szCs w:val="28"/>
        </w:rPr>
      </w:pPr>
      <w:r w:rsidRPr="00D63813">
        <w:rPr>
          <w:sz w:val="28"/>
          <w:szCs w:val="28"/>
        </w:rPr>
        <w:t xml:space="preserve">Источниками финансирования субсидии являются иные межбюджетные трансферты бюджетам муниципальных </w:t>
      </w:r>
      <w:r>
        <w:rPr>
          <w:sz w:val="28"/>
          <w:szCs w:val="28"/>
        </w:rPr>
        <w:t>районов</w:t>
      </w:r>
      <w:r w:rsidRPr="00D63813">
        <w:rPr>
          <w:sz w:val="28"/>
          <w:szCs w:val="28"/>
        </w:rPr>
        <w:t xml:space="preserve">, муниципальных округов Новгородской области на реализацию мероприятий по </w:t>
      </w:r>
      <w:r>
        <w:rPr>
          <w:sz w:val="28"/>
          <w:szCs w:val="28"/>
        </w:rPr>
        <w:t xml:space="preserve">развитию предпринимательства, привлечению инвестиций и содействию развитию конкуренции в Новгородской области. </w:t>
      </w:r>
    </w:p>
    <w:p w:rsidR="005B1B0C" w:rsidRDefault="005B1B0C" w:rsidP="005B1B0C">
      <w:pPr>
        <w:shd w:val="clear" w:color="auto" w:fill="FFFFFF"/>
        <w:ind w:firstLine="709"/>
        <w:jc w:val="both"/>
        <w:rPr>
          <w:sz w:val="28"/>
          <w:szCs w:val="28"/>
        </w:rPr>
      </w:pPr>
      <w:r w:rsidRPr="00D63813">
        <w:rPr>
          <w:sz w:val="28"/>
          <w:szCs w:val="28"/>
        </w:rPr>
        <w:t xml:space="preserve">Администрация </w:t>
      </w:r>
      <w:r>
        <w:rPr>
          <w:sz w:val="28"/>
          <w:szCs w:val="28"/>
        </w:rPr>
        <w:t>район</w:t>
      </w:r>
      <w:r w:rsidRPr="00D63813">
        <w:rPr>
          <w:sz w:val="28"/>
          <w:szCs w:val="28"/>
        </w:rPr>
        <w:t>а</w:t>
      </w:r>
      <w:r>
        <w:rPr>
          <w:sz w:val="28"/>
          <w:szCs w:val="28"/>
        </w:rPr>
        <w:t>,</w:t>
      </w:r>
      <w:r w:rsidRPr="00D63813">
        <w:rPr>
          <w:sz w:val="28"/>
          <w:szCs w:val="28"/>
        </w:rPr>
        <w:t xml:space="preserve"> как главный распорядитель средств местного бюджета</w:t>
      </w:r>
      <w:r>
        <w:rPr>
          <w:sz w:val="28"/>
          <w:szCs w:val="28"/>
        </w:rPr>
        <w:t>,</w:t>
      </w:r>
      <w:r w:rsidRPr="00D63813">
        <w:rPr>
          <w:sz w:val="28"/>
          <w:szCs w:val="28"/>
        </w:rPr>
        <w:t xml:space="preserve"> осуществляет предоставление субсидии в пределах лимитов бюджетных обязательств, установленных в местном бюджете на текущий финансовый год на предоставление субсидий в рамках реализации Программы.</w:t>
      </w:r>
    </w:p>
    <w:p w:rsidR="005B1B0C" w:rsidRPr="00234643" w:rsidRDefault="005B1B0C" w:rsidP="005B1B0C">
      <w:pPr>
        <w:shd w:val="clear" w:color="auto" w:fill="FFFFFF"/>
        <w:ind w:firstLine="709"/>
        <w:jc w:val="both"/>
        <w:rPr>
          <w:sz w:val="28"/>
          <w:szCs w:val="28"/>
        </w:rPr>
      </w:pPr>
      <w:r w:rsidRPr="00234643">
        <w:rPr>
          <w:sz w:val="28"/>
          <w:szCs w:val="28"/>
        </w:rPr>
        <w:t>6.Сведения о субсидии размещаются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p w:rsidR="005B1B0C" w:rsidRDefault="005B1B0C" w:rsidP="005B1B0C">
      <w:pPr>
        <w:pStyle w:val="ae"/>
        <w:ind w:firstLine="709"/>
        <w:rPr>
          <w:szCs w:val="28"/>
        </w:rPr>
      </w:pPr>
      <w:r w:rsidRPr="00D63813">
        <w:rPr>
          <w:szCs w:val="28"/>
        </w:rPr>
        <w:t xml:space="preserve">7. </w:t>
      </w:r>
      <w:r w:rsidRPr="001D2AB0">
        <w:rPr>
          <w:szCs w:val="28"/>
        </w:rPr>
        <w:t>Субсидия предоставляется юридическим лицам (за исключением государственных (муниципальных) учреждений),</w:t>
      </w:r>
      <w:r w:rsidRPr="0037442D">
        <w:rPr>
          <w:szCs w:val="28"/>
        </w:rPr>
        <w:t xml:space="preserve">осуществляющим </w:t>
      </w:r>
      <w:r w:rsidRPr="0037442D">
        <w:rPr>
          <w:szCs w:val="28"/>
        </w:rPr>
        <w:lastRenderedPageBreak/>
        <w:t>деятельность</w:t>
      </w:r>
      <w:r>
        <w:rPr>
          <w:szCs w:val="28"/>
        </w:rPr>
        <w:t xml:space="preserve"> </w:t>
      </w:r>
      <w:r w:rsidRPr="0037442D">
        <w:rPr>
          <w:szCs w:val="28"/>
        </w:rPr>
        <w:t>в области предоставления бытовых услуг населению</w:t>
      </w:r>
      <w:r>
        <w:rPr>
          <w:szCs w:val="28"/>
        </w:rPr>
        <w:t>,</w:t>
      </w:r>
      <w:r w:rsidRPr="001D2AB0">
        <w:rPr>
          <w:szCs w:val="28"/>
        </w:rPr>
        <w:t xml:space="preserve"> зарегистрированным в установленном законом порядке в качестве</w:t>
      </w:r>
      <w:r>
        <w:rPr>
          <w:szCs w:val="28"/>
        </w:rPr>
        <w:t xml:space="preserve"> </w:t>
      </w:r>
      <w:r w:rsidRPr="001D2AB0">
        <w:rPr>
          <w:szCs w:val="28"/>
        </w:rPr>
        <w:t>налогоплательщиков</w:t>
      </w:r>
      <w:r>
        <w:rPr>
          <w:szCs w:val="28"/>
        </w:rPr>
        <w:t xml:space="preserve"> </w:t>
      </w:r>
      <w:r w:rsidRPr="001D2AB0">
        <w:rPr>
          <w:szCs w:val="28"/>
        </w:rPr>
        <w:t>и</w:t>
      </w:r>
      <w:r>
        <w:rPr>
          <w:szCs w:val="28"/>
        </w:rPr>
        <w:t xml:space="preserve"> </w:t>
      </w:r>
      <w:r w:rsidRPr="001D2AB0">
        <w:rPr>
          <w:szCs w:val="28"/>
        </w:rPr>
        <w:t>осуществляющи</w:t>
      </w:r>
      <w:r>
        <w:rPr>
          <w:szCs w:val="28"/>
        </w:rPr>
        <w:t xml:space="preserve">х </w:t>
      </w:r>
      <w:r w:rsidRPr="001D2AB0">
        <w:rPr>
          <w:szCs w:val="28"/>
        </w:rPr>
        <w:t xml:space="preserve">деятельность на территории </w:t>
      </w:r>
      <w:r>
        <w:rPr>
          <w:szCs w:val="28"/>
        </w:rPr>
        <w:t>Валдайского округа</w:t>
      </w:r>
      <w:r w:rsidRPr="001D2AB0">
        <w:rPr>
          <w:szCs w:val="28"/>
        </w:rPr>
        <w:t xml:space="preserve">, </w:t>
      </w:r>
      <w:r w:rsidRPr="002E733D">
        <w:rPr>
          <w:szCs w:val="28"/>
        </w:rPr>
        <w:t>по результатам отбора, проводимого уполномоченным органом</w:t>
      </w:r>
      <w:r>
        <w:rPr>
          <w:szCs w:val="28"/>
        </w:rPr>
        <w:t xml:space="preserve"> </w:t>
      </w:r>
      <w:r w:rsidRPr="002E733D">
        <w:rPr>
          <w:szCs w:val="28"/>
        </w:rPr>
        <w:t>в соответствии с постановлением Правительства Российской Федерации от 25 октября 2023 года №</w:t>
      </w:r>
      <w:r>
        <w:rPr>
          <w:szCs w:val="28"/>
        </w:rPr>
        <w:t xml:space="preserve"> </w:t>
      </w:r>
      <w:r w:rsidRPr="002E733D">
        <w:rPr>
          <w:szCs w:val="28"/>
        </w:rPr>
        <w:t>1781</w:t>
      </w:r>
      <w:r>
        <w:rPr>
          <w:szCs w:val="28"/>
        </w:rPr>
        <w:t xml:space="preserve"> </w:t>
      </w:r>
      <w:r w:rsidRPr="002E733D">
        <w:rPr>
          <w:szCs w:val="28"/>
        </w:rPr>
        <w:t>«Об</w:t>
      </w:r>
      <w:r>
        <w:rPr>
          <w:szCs w:val="28"/>
        </w:rPr>
        <w:t xml:space="preserve"> </w:t>
      </w:r>
      <w:r w:rsidRPr="002E733D">
        <w:rPr>
          <w:szCs w:val="28"/>
        </w:rPr>
        <w:t>утверждении</w:t>
      </w:r>
      <w:r>
        <w:rPr>
          <w:szCs w:val="28"/>
        </w:rPr>
        <w:t xml:space="preserve"> </w:t>
      </w:r>
      <w:r w:rsidRPr="002E733D">
        <w:rPr>
          <w:szCs w:val="28"/>
        </w:rPr>
        <w:t>Правил</w:t>
      </w:r>
      <w:r>
        <w:rPr>
          <w:szCs w:val="28"/>
        </w:rPr>
        <w:t xml:space="preserve"> </w:t>
      </w:r>
      <w:r w:rsidRPr="002E733D">
        <w:rPr>
          <w:szCs w:val="28"/>
        </w:rPr>
        <w:t>отбора</w:t>
      </w:r>
      <w:r>
        <w:rPr>
          <w:szCs w:val="28"/>
        </w:rPr>
        <w:t xml:space="preserve"> </w:t>
      </w:r>
      <w:r w:rsidRPr="002E733D">
        <w:rPr>
          <w:szCs w:val="28"/>
        </w:rPr>
        <w:t>получателей</w:t>
      </w:r>
      <w:r>
        <w:rPr>
          <w:szCs w:val="28"/>
        </w:rPr>
        <w:t xml:space="preserve"> </w:t>
      </w:r>
      <w:r w:rsidRPr="002E733D">
        <w:rPr>
          <w:szCs w:val="28"/>
        </w:rPr>
        <w:t>субсидий,</w:t>
      </w:r>
      <w:r>
        <w:rPr>
          <w:szCs w:val="28"/>
        </w:rPr>
        <w:t xml:space="preserve"> </w:t>
      </w:r>
      <w:r w:rsidRPr="002E733D">
        <w:rPr>
          <w:szCs w:val="28"/>
        </w:rPr>
        <w:t>в</w:t>
      </w:r>
      <w:r>
        <w:rPr>
          <w:szCs w:val="28"/>
        </w:rPr>
        <w:t xml:space="preserve"> </w:t>
      </w:r>
      <w:r w:rsidRPr="002E733D">
        <w:rPr>
          <w:szCs w:val="28"/>
        </w:rPr>
        <w:t>том</w:t>
      </w:r>
      <w:r>
        <w:rPr>
          <w:szCs w:val="28"/>
        </w:rPr>
        <w:t xml:space="preserve"> </w:t>
      </w:r>
      <w:r w:rsidRPr="002E733D">
        <w:rPr>
          <w:szCs w:val="28"/>
        </w:rPr>
        <w:t>числе</w:t>
      </w:r>
      <w:r>
        <w:rPr>
          <w:szCs w:val="28"/>
        </w:rPr>
        <w:t xml:space="preserve"> </w:t>
      </w:r>
      <w:r w:rsidRPr="002E733D">
        <w:rPr>
          <w:szCs w:val="28"/>
        </w:rPr>
        <w:t>грантов</w:t>
      </w:r>
      <w:r w:rsidRPr="001D2AB0">
        <w:rPr>
          <w:szCs w:val="28"/>
        </w:rPr>
        <w:t xml:space="preserve">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w:t>
      </w:r>
      <w:r>
        <w:rPr>
          <w:szCs w:val="28"/>
        </w:rPr>
        <w:t xml:space="preserve"> </w:t>
      </w:r>
      <w:r w:rsidRPr="001D2AB0">
        <w:rPr>
          <w:szCs w:val="28"/>
        </w:rPr>
        <w:t>лицам</w:t>
      </w:r>
      <w:r>
        <w:rPr>
          <w:szCs w:val="28"/>
        </w:rPr>
        <w:t xml:space="preserve"> – </w:t>
      </w:r>
      <w:r w:rsidRPr="001D2AB0">
        <w:rPr>
          <w:szCs w:val="28"/>
        </w:rPr>
        <w:t>производителям</w:t>
      </w:r>
      <w:r w:rsidR="00416B75">
        <w:rPr>
          <w:szCs w:val="28"/>
        </w:rPr>
        <w:t xml:space="preserve"> </w:t>
      </w:r>
      <w:r w:rsidRPr="001D2AB0">
        <w:rPr>
          <w:szCs w:val="28"/>
        </w:rPr>
        <w:t>товаров,</w:t>
      </w:r>
      <w:r w:rsidR="00416B75">
        <w:rPr>
          <w:szCs w:val="28"/>
        </w:rPr>
        <w:t xml:space="preserve"> </w:t>
      </w:r>
      <w:r w:rsidRPr="001D2AB0">
        <w:rPr>
          <w:szCs w:val="28"/>
        </w:rPr>
        <w:t>работ,</w:t>
      </w:r>
      <w:r w:rsidR="00416B75">
        <w:rPr>
          <w:szCs w:val="28"/>
        </w:rPr>
        <w:t xml:space="preserve"> </w:t>
      </w:r>
      <w:r w:rsidRPr="001D2AB0">
        <w:rPr>
          <w:szCs w:val="28"/>
        </w:rPr>
        <w:t>услуг</w:t>
      </w:r>
      <w:r>
        <w:rPr>
          <w:szCs w:val="28"/>
        </w:rPr>
        <w:t>»</w:t>
      </w:r>
      <w:r w:rsidR="00416B75">
        <w:rPr>
          <w:szCs w:val="28"/>
        </w:rPr>
        <w:t xml:space="preserve"> </w:t>
      </w:r>
      <w:r w:rsidRPr="001D2AB0">
        <w:rPr>
          <w:szCs w:val="28"/>
        </w:rPr>
        <w:t>(далее</w:t>
      </w:r>
      <w:r>
        <w:rPr>
          <w:szCs w:val="28"/>
        </w:rPr>
        <w:t xml:space="preserve"> </w:t>
      </w:r>
      <w:r w:rsidRPr="001D2AB0">
        <w:rPr>
          <w:szCs w:val="28"/>
        </w:rPr>
        <w:t>–</w:t>
      </w:r>
      <w:r>
        <w:rPr>
          <w:szCs w:val="28"/>
        </w:rPr>
        <w:t xml:space="preserve"> </w:t>
      </w:r>
      <w:r w:rsidRPr="001D2AB0">
        <w:rPr>
          <w:spacing w:val="-2"/>
          <w:szCs w:val="28"/>
        </w:rPr>
        <w:t xml:space="preserve">Постановление </w:t>
      </w:r>
      <w:r w:rsidRPr="001D2AB0">
        <w:rPr>
          <w:szCs w:val="28"/>
        </w:rPr>
        <w:t>№ 1781).</w:t>
      </w:r>
    </w:p>
    <w:p w:rsidR="005B1B0C" w:rsidRDefault="005B1B0C" w:rsidP="005B1B0C">
      <w:pPr>
        <w:pStyle w:val="ae"/>
        <w:ind w:firstLine="709"/>
        <w:rPr>
          <w:szCs w:val="28"/>
        </w:rPr>
      </w:pPr>
      <w:r w:rsidRPr="001D2AB0">
        <w:rPr>
          <w:szCs w:val="28"/>
        </w:rPr>
        <w:t xml:space="preserve">Проведение отбора заявок обеспечивается на Портале предоставления мер финансовой государственной поддержки государственной интегрированной информационной системы управления общественными финансами </w:t>
      </w:r>
      <w:r>
        <w:rPr>
          <w:szCs w:val="28"/>
        </w:rPr>
        <w:t>«</w:t>
      </w:r>
      <w:r w:rsidRPr="001D2AB0">
        <w:rPr>
          <w:szCs w:val="28"/>
        </w:rPr>
        <w:t>Электронный бюджет</w:t>
      </w:r>
      <w:r>
        <w:rPr>
          <w:szCs w:val="28"/>
        </w:rPr>
        <w:t>»</w:t>
      </w:r>
      <w:r w:rsidRPr="001D2AB0">
        <w:rPr>
          <w:szCs w:val="28"/>
        </w:rPr>
        <w:t xml:space="preserve"> в информационно-телекоммуникационной сети </w:t>
      </w:r>
      <w:r>
        <w:rPr>
          <w:szCs w:val="28"/>
        </w:rPr>
        <w:t>«</w:t>
      </w:r>
      <w:r w:rsidRPr="001D2AB0">
        <w:rPr>
          <w:szCs w:val="28"/>
        </w:rPr>
        <w:t>Интернет</w:t>
      </w:r>
      <w:r>
        <w:rPr>
          <w:szCs w:val="28"/>
        </w:rPr>
        <w:t>»</w:t>
      </w:r>
      <w:r w:rsidRPr="001D2AB0">
        <w:rPr>
          <w:szCs w:val="28"/>
        </w:rPr>
        <w:t xml:space="preserve"> (https://promote.budget.gov.ru) (далее </w:t>
      </w:r>
      <w:r>
        <w:rPr>
          <w:szCs w:val="28"/>
        </w:rPr>
        <w:t>–</w:t>
      </w:r>
      <w:r w:rsidRPr="001D2AB0">
        <w:rPr>
          <w:szCs w:val="28"/>
        </w:rPr>
        <w:t xml:space="preserve"> Портал).</w:t>
      </w:r>
    </w:p>
    <w:p w:rsidR="005B1B0C" w:rsidRPr="00386BE8" w:rsidRDefault="005B1B0C" w:rsidP="005B1B0C">
      <w:pPr>
        <w:pStyle w:val="ae"/>
        <w:ind w:firstLine="709"/>
        <w:rPr>
          <w:szCs w:val="28"/>
        </w:rPr>
      </w:pPr>
      <w:r>
        <w:rPr>
          <w:szCs w:val="28"/>
        </w:rPr>
        <w:t>8. </w:t>
      </w:r>
      <w:r w:rsidRPr="001D2AB0">
        <w:rPr>
          <w:szCs w:val="28"/>
        </w:rPr>
        <w:t>Объявление о проведении отбора размещается уполномоченным органом в порядке, установленном Постановлением № 1781.</w:t>
      </w:r>
    </w:p>
    <w:p w:rsidR="005B1B0C" w:rsidRPr="001D2AB0" w:rsidRDefault="005B1B0C" w:rsidP="005B1B0C">
      <w:pPr>
        <w:pStyle w:val="a9"/>
        <w:tabs>
          <w:tab w:val="left" w:pos="1363"/>
        </w:tabs>
        <w:ind w:left="0" w:firstLine="709"/>
        <w:jc w:val="both"/>
        <w:rPr>
          <w:sz w:val="28"/>
          <w:szCs w:val="28"/>
        </w:rPr>
      </w:pPr>
      <w:r>
        <w:rPr>
          <w:sz w:val="28"/>
          <w:szCs w:val="28"/>
        </w:rPr>
        <w:t>9</w:t>
      </w:r>
      <w:r w:rsidRPr="00D63813">
        <w:rPr>
          <w:sz w:val="28"/>
          <w:szCs w:val="28"/>
        </w:rPr>
        <w:t xml:space="preserve">. </w:t>
      </w:r>
      <w:r w:rsidRPr="001D2AB0">
        <w:rPr>
          <w:sz w:val="28"/>
          <w:szCs w:val="28"/>
        </w:rPr>
        <w:t>Отбор заявок проводится уполномоченным органом путем запроса предложений, направленных участниками отбора для участия в отборе, исходя из соответствия участника отбора категориям, установленным</w:t>
      </w:r>
      <w:r w:rsidR="00416B75">
        <w:rPr>
          <w:sz w:val="28"/>
          <w:szCs w:val="28"/>
        </w:rPr>
        <w:t xml:space="preserve"> </w:t>
      </w:r>
      <w:r w:rsidRPr="001D2AB0">
        <w:rPr>
          <w:sz w:val="28"/>
          <w:szCs w:val="28"/>
        </w:rPr>
        <w:t>пунктом</w:t>
      </w:r>
      <w:r w:rsidRPr="001D2AB0">
        <w:rPr>
          <w:spacing w:val="1"/>
          <w:sz w:val="28"/>
          <w:szCs w:val="28"/>
        </w:rPr>
        <w:t xml:space="preserve"> 7 </w:t>
      </w:r>
      <w:r w:rsidRPr="001D2AB0">
        <w:rPr>
          <w:sz w:val="28"/>
          <w:szCs w:val="28"/>
        </w:rPr>
        <w:t>настоящего</w:t>
      </w:r>
      <w:r w:rsidR="00416B75">
        <w:rPr>
          <w:sz w:val="28"/>
          <w:szCs w:val="28"/>
        </w:rPr>
        <w:t xml:space="preserve"> </w:t>
      </w:r>
      <w:r w:rsidRPr="001D2AB0">
        <w:rPr>
          <w:sz w:val="28"/>
          <w:szCs w:val="28"/>
        </w:rPr>
        <w:t>Порядка,</w:t>
      </w:r>
      <w:r w:rsidR="00416B75">
        <w:rPr>
          <w:sz w:val="28"/>
          <w:szCs w:val="28"/>
        </w:rPr>
        <w:t xml:space="preserve"> </w:t>
      </w:r>
      <w:r w:rsidRPr="001D2AB0">
        <w:rPr>
          <w:sz w:val="28"/>
          <w:szCs w:val="28"/>
        </w:rPr>
        <w:t>требованиям, установленным пунктом 1</w:t>
      </w:r>
      <w:r>
        <w:rPr>
          <w:sz w:val="28"/>
          <w:szCs w:val="28"/>
        </w:rPr>
        <w:t>0</w:t>
      </w:r>
      <w:r w:rsidRPr="001D2AB0">
        <w:rPr>
          <w:sz w:val="28"/>
          <w:szCs w:val="28"/>
        </w:rPr>
        <w:t xml:space="preserve"> настоящего Порядка, и очередности поступления заявок (далее </w:t>
      </w:r>
      <w:r>
        <w:rPr>
          <w:sz w:val="28"/>
          <w:szCs w:val="28"/>
        </w:rPr>
        <w:t>–</w:t>
      </w:r>
      <w:r w:rsidRPr="001D2AB0">
        <w:rPr>
          <w:sz w:val="28"/>
          <w:szCs w:val="28"/>
        </w:rPr>
        <w:t xml:space="preserve"> отбор).</w:t>
      </w:r>
    </w:p>
    <w:p w:rsidR="005B1B0C" w:rsidRPr="001D2AB0" w:rsidRDefault="005B1B0C" w:rsidP="005B1B0C">
      <w:pPr>
        <w:pStyle w:val="a9"/>
        <w:tabs>
          <w:tab w:val="left" w:pos="1363"/>
        </w:tabs>
        <w:ind w:left="0" w:firstLine="709"/>
        <w:jc w:val="both"/>
        <w:rPr>
          <w:sz w:val="28"/>
          <w:szCs w:val="28"/>
        </w:rPr>
      </w:pPr>
      <w:r w:rsidRPr="001D2AB0">
        <w:rPr>
          <w:sz w:val="28"/>
          <w:szCs w:val="28"/>
        </w:rPr>
        <w:t>Формирование и размещение объявления о проведении отбора, отмена проведения отбора, подача заявки юридическими лицами и индивидуальными предпринимателями, рассмотрение и оценка заявок, а также определение победителей отбора получателей субсидии осуществляется в порядке, установленном Постановлением № 1781.</w:t>
      </w:r>
    </w:p>
    <w:p w:rsidR="005B1B0C" w:rsidRPr="001D2AB0" w:rsidRDefault="005B1B0C" w:rsidP="005B1B0C">
      <w:pPr>
        <w:pStyle w:val="a9"/>
        <w:tabs>
          <w:tab w:val="left" w:pos="1363"/>
        </w:tabs>
        <w:ind w:left="0" w:firstLine="709"/>
        <w:jc w:val="both"/>
        <w:rPr>
          <w:sz w:val="28"/>
          <w:szCs w:val="28"/>
        </w:rPr>
      </w:pPr>
      <w:r w:rsidRPr="001D2AB0">
        <w:rPr>
          <w:sz w:val="28"/>
          <w:szCs w:val="28"/>
        </w:rPr>
        <w:t xml:space="preserve">В случае принятия уполномоченным органом решения об отмене проведения отбора уполномоченный орган не позднее чем за один рабочий день до даты окончания срока подачи заявок участниками отбора на едином портале размещает объявление об отмене проведения отбора заявителей, сформированное в электронной форме посредством заполнения соответствующих электронных форм веб-интерфейса системы </w:t>
      </w:r>
      <w:r>
        <w:rPr>
          <w:sz w:val="28"/>
          <w:szCs w:val="28"/>
        </w:rPr>
        <w:t>«</w:t>
      </w:r>
      <w:r w:rsidRPr="001D2AB0">
        <w:rPr>
          <w:sz w:val="28"/>
          <w:szCs w:val="28"/>
        </w:rPr>
        <w:t>Электронный бюджет</w:t>
      </w:r>
      <w:r>
        <w:rPr>
          <w:sz w:val="28"/>
          <w:szCs w:val="28"/>
        </w:rPr>
        <w:t>»</w:t>
      </w:r>
      <w:r w:rsidRPr="001D2AB0">
        <w:rPr>
          <w:sz w:val="28"/>
          <w:szCs w:val="28"/>
        </w:rPr>
        <w:t xml:space="preserve">, подписанное усиленной квалифицированной электронной подписью Главы муниципального </w:t>
      </w:r>
      <w:r>
        <w:rPr>
          <w:sz w:val="28"/>
          <w:szCs w:val="28"/>
        </w:rPr>
        <w:t>район</w:t>
      </w:r>
      <w:r w:rsidRPr="001D2AB0">
        <w:rPr>
          <w:sz w:val="28"/>
          <w:szCs w:val="28"/>
        </w:rPr>
        <w:t>а (уполномоченного им лица), содержащее информацию о причинах отмены отбора.</w:t>
      </w:r>
    </w:p>
    <w:p w:rsidR="005B1B0C" w:rsidRPr="001D2AB0" w:rsidRDefault="005B1B0C" w:rsidP="005B1B0C">
      <w:pPr>
        <w:pStyle w:val="a9"/>
        <w:tabs>
          <w:tab w:val="left" w:pos="1363"/>
        </w:tabs>
        <w:ind w:left="0" w:firstLine="709"/>
        <w:jc w:val="both"/>
        <w:rPr>
          <w:sz w:val="28"/>
          <w:szCs w:val="28"/>
        </w:rPr>
      </w:pPr>
      <w:r w:rsidRPr="001D2AB0">
        <w:rPr>
          <w:sz w:val="28"/>
          <w:szCs w:val="28"/>
        </w:rPr>
        <w:t xml:space="preserve">Участники отбора, подавшие заявки, информируются об отмене проведения отбора в системе </w:t>
      </w:r>
      <w:r>
        <w:rPr>
          <w:sz w:val="28"/>
          <w:szCs w:val="28"/>
        </w:rPr>
        <w:t>«</w:t>
      </w:r>
      <w:r w:rsidRPr="001D2AB0">
        <w:rPr>
          <w:sz w:val="28"/>
          <w:szCs w:val="28"/>
        </w:rPr>
        <w:t>Электронный бюджет</w:t>
      </w:r>
      <w:r>
        <w:rPr>
          <w:sz w:val="28"/>
          <w:szCs w:val="28"/>
        </w:rPr>
        <w:t>»</w:t>
      </w:r>
      <w:r w:rsidRPr="001D2AB0">
        <w:rPr>
          <w:sz w:val="28"/>
          <w:szCs w:val="28"/>
        </w:rPr>
        <w:t>.</w:t>
      </w:r>
    </w:p>
    <w:p w:rsidR="005B1B0C" w:rsidRPr="001D2AB0" w:rsidRDefault="005B1B0C" w:rsidP="005B1B0C">
      <w:pPr>
        <w:pStyle w:val="a9"/>
        <w:tabs>
          <w:tab w:val="left" w:pos="1363"/>
        </w:tabs>
        <w:ind w:left="0" w:firstLine="709"/>
        <w:jc w:val="both"/>
        <w:rPr>
          <w:sz w:val="28"/>
          <w:szCs w:val="28"/>
        </w:rPr>
      </w:pPr>
      <w:r w:rsidRPr="001D2AB0">
        <w:rPr>
          <w:sz w:val="28"/>
          <w:szCs w:val="28"/>
        </w:rPr>
        <w:t>Отбор получателей субсидии считается отмененным со дня размещения объявления о его отмене на едином портале.</w:t>
      </w:r>
    </w:p>
    <w:p w:rsidR="005B1B0C" w:rsidRDefault="005B1B0C" w:rsidP="005B1B0C">
      <w:pPr>
        <w:pStyle w:val="a9"/>
        <w:tabs>
          <w:tab w:val="left" w:pos="1363"/>
        </w:tabs>
        <w:ind w:left="0" w:firstLine="709"/>
        <w:jc w:val="both"/>
        <w:rPr>
          <w:sz w:val="28"/>
          <w:szCs w:val="28"/>
        </w:rPr>
      </w:pPr>
      <w:r>
        <w:rPr>
          <w:sz w:val="28"/>
          <w:szCs w:val="28"/>
        </w:rPr>
        <w:t>П</w:t>
      </w:r>
      <w:r w:rsidRPr="001D2AB0">
        <w:rPr>
          <w:sz w:val="28"/>
          <w:szCs w:val="28"/>
        </w:rPr>
        <w:t>осле окончания срока отмены проведения отбора в соответствии со вторым абзацем пункта 10 и до заключения соглашения о предоставлении субсидии с победителем (победителями) отбора</w:t>
      </w:r>
      <w:r>
        <w:rPr>
          <w:sz w:val="28"/>
          <w:szCs w:val="28"/>
        </w:rPr>
        <w:t>,</w:t>
      </w:r>
      <w:r w:rsidRPr="001D2AB0">
        <w:rPr>
          <w:sz w:val="28"/>
          <w:szCs w:val="28"/>
        </w:rPr>
        <w:t xml:space="preserve"> уполномоченный орган </w:t>
      </w:r>
      <w:r w:rsidRPr="001D2AB0">
        <w:rPr>
          <w:sz w:val="28"/>
          <w:szCs w:val="28"/>
        </w:rPr>
        <w:lastRenderedPageBreak/>
        <w:t>может отменить проведение отбора только в случае возникновения обстоятельств непреодолимой силы в соответствии с пунктом 3 статьи 401 Гражданского кодекса Российской Федерации.</w:t>
      </w:r>
    </w:p>
    <w:p w:rsidR="005B1B0C" w:rsidRPr="001D2AB0" w:rsidRDefault="005B1B0C" w:rsidP="005B1B0C">
      <w:pPr>
        <w:pStyle w:val="a9"/>
        <w:tabs>
          <w:tab w:val="left" w:pos="1363"/>
        </w:tabs>
        <w:ind w:left="0" w:firstLine="709"/>
        <w:jc w:val="both"/>
        <w:rPr>
          <w:sz w:val="28"/>
          <w:szCs w:val="28"/>
        </w:rPr>
      </w:pPr>
      <w:r w:rsidRPr="001D2AB0">
        <w:rPr>
          <w:sz w:val="28"/>
          <w:szCs w:val="28"/>
        </w:rPr>
        <w:t>К случаям отмены проведения отбора относятся:</w:t>
      </w:r>
    </w:p>
    <w:p w:rsidR="005B1B0C" w:rsidRPr="001D2AB0" w:rsidRDefault="005B1B0C" w:rsidP="005B1B0C">
      <w:pPr>
        <w:pStyle w:val="a9"/>
        <w:tabs>
          <w:tab w:val="left" w:pos="1363"/>
        </w:tabs>
        <w:ind w:left="0" w:firstLine="709"/>
        <w:jc w:val="both"/>
        <w:rPr>
          <w:sz w:val="28"/>
          <w:szCs w:val="28"/>
        </w:rPr>
      </w:pPr>
      <w:r w:rsidRPr="001D2AB0">
        <w:rPr>
          <w:sz w:val="28"/>
          <w:szCs w:val="28"/>
        </w:rPr>
        <w:t>изменение лимитов бюджетных обязательств, направленных на цели предоставления субсидии;</w:t>
      </w:r>
    </w:p>
    <w:p w:rsidR="005B1B0C" w:rsidRPr="001D2AB0" w:rsidRDefault="005B1B0C" w:rsidP="005B1B0C">
      <w:pPr>
        <w:pStyle w:val="a9"/>
        <w:tabs>
          <w:tab w:val="left" w:pos="1363"/>
        </w:tabs>
        <w:ind w:left="0" w:firstLine="709"/>
        <w:jc w:val="both"/>
        <w:rPr>
          <w:sz w:val="28"/>
          <w:szCs w:val="28"/>
        </w:rPr>
      </w:pPr>
      <w:r w:rsidRPr="001D2AB0">
        <w:rPr>
          <w:sz w:val="28"/>
          <w:szCs w:val="28"/>
        </w:rPr>
        <w:t>выявление технических ошибок в объявлении о проведении отбора, препятствующих подаче предложений участниками отбора;</w:t>
      </w:r>
    </w:p>
    <w:p w:rsidR="005B1B0C" w:rsidRPr="001D2AB0" w:rsidRDefault="005B1B0C" w:rsidP="005B1B0C">
      <w:pPr>
        <w:pStyle w:val="a9"/>
        <w:tabs>
          <w:tab w:val="left" w:pos="1363"/>
        </w:tabs>
        <w:ind w:left="0" w:firstLine="709"/>
        <w:jc w:val="both"/>
        <w:rPr>
          <w:sz w:val="28"/>
          <w:szCs w:val="28"/>
        </w:rPr>
      </w:pPr>
      <w:r w:rsidRPr="001D2AB0">
        <w:rPr>
          <w:sz w:val="28"/>
          <w:szCs w:val="28"/>
        </w:rPr>
        <w:t>внесение изменений в законодательство, требующее внесения изменений в настоящий Порядок.</w:t>
      </w:r>
    </w:p>
    <w:p w:rsidR="005B1B0C" w:rsidRPr="001D2AB0" w:rsidRDefault="005B1B0C" w:rsidP="005B1B0C">
      <w:pPr>
        <w:pStyle w:val="a9"/>
        <w:tabs>
          <w:tab w:val="left" w:pos="1363"/>
        </w:tabs>
        <w:ind w:left="0" w:firstLine="709"/>
        <w:jc w:val="both"/>
        <w:rPr>
          <w:sz w:val="28"/>
          <w:szCs w:val="28"/>
        </w:rPr>
      </w:pPr>
      <w:r w:rsidRPr="00C81929">
        <w:rPr>
          <w:sz w:val="28"/>
          <w:szCs w:val="28"/>
        </w:rPr>
        <w:t>1</w:t>
      </w:r>
      <w:r>
        <w:rPr>
          <w:sz w:val="28"/>
          <w:szCs w:val="28"/>
        </w:rPr>
        <w:t>0</w:t>
      </w:r>
      <w:r w:rsidRPr="00C81929">
        <w:rPr>
          <w:sz w:val="28"/>
          <w:szCs w:val="28"/>
        </w:rPr>
        <w:t>. Участник</w:t>
      </w:r>
      <w:r w:rsidR="00416B75">
        <w:rPr>
          <w:sz w:val="28"/>
          <w:szCs w:val="28"/>
        </w:rPr>
        <w:t xml:space="preserve"> </w:t>
      </w:r>
      <w:r w:rsidRPr="001D2AB0">
        <w:rPr>
          <w:sz w:val="28"/>
          <w:szCs w:val="28"/>
        </w:rPr>
        <w:t>отбора</w:t>
      </w:r>
      <w:r w:rsidR="00416B75">
        <w:rPr>
          <w:sz w:val="28"/>
          <w:szCs w:val="28"/>
        </w:rPr>
        <w:t xml:space="preserve"> </w:t>
      </w:r>
      <w:r w:rsidRPr="001D2AB0">
        <w:rPr>
          <w:sz w:val="28"/>
          <w:szCs w:val="28"/>
        </w:rPr>
        <w:t>на</w:t>
      </w:r>
      <w:r w:rsidR="00416B75">
        <w:rPr>
          <w:sz w:val="28"/>
          <w:szCs w:val="28"/>
        </w:rPr>
        <w:t xml:space="preserve"> </w:t>
      </w:r>
      <w:r w:rsidRPr="001D2AB0">
        <w:rPr>
          <w:sz w:val="28"/>
          <w:szCs w:val="28"/>
        </w:rPr>
        <w:t>даты</w:t>
      </w:r>
      <w:r w:rsidR="00416B75">
        <w:rPr>
          <w:sz w:val="28"/>
          <w:szCs w:val="28"/>
        </w:rPr>
        <w:t xml:space="preserve"> </w:t>
      </w:r>
      <w:r w:rsidRPr="001D2AB0">
        <w:rPr>
          <w:sz w:val="28"/>
          <w:szCs w:val="28"/>
        </w:rPr>
        <w:t>рассмотрения</w:t>
      </w:r>
      <w:r w:rsidR="00416B75">
        <w:rPr>
          <w:sz w:val="28"/>
          <w:szCs w:val="28"/>
        </w:rPr>
        <w:t xml:space="preserve"> </w:t>
      </w:r>
      <w:r w:rsidRPr="001D2AB0">
        <w:rPr>
          <w:sz w:val="28"/>
          <w:szCs w:val="28"/>
        </w:rPr>
        <w:t>заявки и заключения соглашения</w:t>
      </w:r>
      <w:r w:rsidR="00416B75">
        <w:rPr>
          <w:sz w:val="28"/>
          <w:szCs w:val="28"/>
        </w:rPr>
        <w:t xml:space="preserve"> </w:t>
      </w:r>
      <w:r w:rsidRPr="001D2AB0">
        <w:rPr>
          <w:sz w:val="28"/>
          <w:szCs w:val="28"/>
        </w:rPr>
        <w:t>о предоставлении субсидии</w:t>
      </w:r>
      <w:r w:rsidR="00416B75">
        <w:rPr>
          <w:sz w:val="28"/>
          <w:szCs w:val="28"/>
        </w:rPr>
        <w:t xml:space="preserve"> </w:t>
      </w:r>
      <w:r w:rsidRPr="001D2AB0">
        <w:rPr>
          <w:sz w:val="28"/>
          <w:szCs w:val="28"/>
        </w:rPr>
        <w:t>должен соответствовать следующим требованиям:</w:t>
      </w:r>
    </w:p>
    <w:p w:rsidR="005B1B0C" w:rsidRDefault="005B1B0C" w:rsidP="005B1B0C">
      <w:pPr>
        <w:pStyle w:val="ae"/>
        <w:ind w:firstLine="709"/>
        <w:rPr>
          <w:szCs w:val="28"/>
        </w:rPr>
      </w:pPr>
      <w:r w:rsidRPr="001D2AB0">
        <w:rPr>
          <w:szCs w:val="28"/>
        </w:rPr>
        <w:t>участник отбора</w:t>
      </w:r>
      <w:r w:rsidR="00416B75">
        <w:rPr>
          <w:szCs w:val="28"/>
        </w:rPr>
        <w:t xml:space="preserve"> </w:t>
      </w:r>
      <w:r w:rsidRPr="0037442D">
        <w:rPr>
          <w:szCs w:val="28"/>
        </w:rPr>
        <w:t>осуществля</w:t>
      </w:r>
      <w:r>
        <w:rPr>
          <w:szCs w:val="28"/>
        </w:rPr>
        <w:t>ет</w:t>
      </w:r>
      <w:r w:rsidRPr="0037442D">
        <w:rPr>
          <w:szCs w:val="28"/>
        </w:rPr>
        <w:t xml:space="preserve"> деятельность</w:t>
      </w:r>
      <w:r w:rsidR="00416B75">
        <w:rPr>
          <w:szCs w:val="28"/>
        </w:rPr>
        <w:t xml:space="preserve"> </w:t>
      </w:r>
      <w:r w:rsidRPr="0037442D">
        <w:rPr>
          <w:szCs w:val="28"/>
        </w:rPr>
        <w:t>в области предоставления бытовых услуг населению</w:t>
      </w:r>
      <w:r>
        <w:rPr>
          <w:szCs w:val="28"/>
        </w:rPr>
        <w:t>;</w:t>
      </w:r>
    </w:p>
    <w:p w:rsidR="005B1B0C" w:rsidRPr="001D2AB0" w:rsidRDefault="005B1B0C" w:rsidP="005B1B0C">
      <w:pPr>
        <w:pStyle w:val="ae"/>
        <w:ind w:firstLine="709"/>
        <w:rPr>
          <w:szCs w:val="28"/>
        </w:rPr>
      </w:pPr>
      <w:r w:rsidRPr="001D2AB0">
        <w:rPr>
          <w:szCs w:val="28"/>
        </w:rPr>
        <w:t>зарегистрирован и осуществляет хозяйственную</w:t>
      </w:r>
      <w:r w:rsidR="00416B75">
        <w:rPr>
          <w:szCs w:val="28"/>
        </w:rPr>
        <w:t xml:space="preserve"> </w:t>
      </w:r>
      <w:r w:rsidRPr="001D2AB0">
        <w:rPr>
          <w:szCs w:val="28"/>
        </w:rPr>
        <w:t>деятельность на территории</w:t>
      </w:r>
      <w:r>
        <w:rPr>
          <w:szCs w:val="28"/>
        </w:rPr>
        <w:t xml:space="preserve"> Валдайского округа</w:t>
      </w:r>
      <w:r w:rsidRPr="001D2AB0">
        <w:rPr>
          <w:szCs w:val="28"/>
        </w:rPr>
        <w:t>;</w:t>
      </w:r>
    </w:p>
    <w:p w:rsidR="005B1B0C" w:rsidRPr="00386BE8" w:rsidRDefault="005B1B0C" w:rsidP="005B1B0C">
      <w:pPr>
        <w:pStyle w:val="ae"/>
        <w:ind w:firstLine="709"/>
        <w:rPr>
          <w:szCs w:val="28"/>
        </w:rPr>
      </w:pPr>
      <w:r w:rsidRPr="001D2AB0">
        <w:rPr>
          <w:szCs w:val="28"/>
        </w:rPr>
        <w:t xml:space="preserve">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w:t>
      </w:r>
      <w:r>
        <w:rPr>
          <w:szCs w:val="28"/>
        </w:rPr>
        <w:t>–</w:t>
      </w:r>
      <w:r w:rsidRPr="001D2AB0">
        <w:rPr>
          <w:szCs w:val="28"/>
        </w:rPr>
        <w:t xml:space="preserve">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w:t>
      </w:r>
      <w:r>
        <w:rPr>
          <w:szCs w:val="28"/>
        </w:rPr>
        <w:t>и (или)</w:t>
      </w:r>
      <w:r w:rsidRPr="001D2AB0">
        <w:rPr>
          <w:szCs w:val="28"/>
        </w:rPr>
        <w:t xml:space="preserve">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w:t>
      </w:r>
      <w:r w:rsidRPr="001D2AB0">
        <w:rPr>
          <w:spacing w:val="-2"/>
          <w:szCs w:val="28"/>
        </w:rPr>
        <w:t>обществ;</w:t>
      </w:r>
    </w:p>
    <w:p w:rsidR="005B1B0C" w:rsidRPr="001D2AB0" w:rsidRDefault="005B1B0C" w:rsidP="005B1B0C">
      <w:pPr>
        <w:pStyle w:val="ae"/>
        <w:ind w:firstLine="709"/>
        <w:rPr>
          <w:szCs w:val="28"/>
        </w:rPr>
      </w:pPr>
      <w:r w:rsidRPr="001D2AB0">
        <w:rPr>
          <w:szCs w:val="28"/>
        </w:rPr>
        <w:t>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5B1B0C" w:rsidRPr="001D2AB0" w:rsidRDefault="005B1B0C" w:rsidP="005B1B0C">
      <w:pPr>
        <w:pStyle w:val="ae"/>
        <w:ind w:firstLine="709"/>
        <w:rPr>
          <w:szCs w:val="28"/>
        </w:rPr>
      </w:pPr>
      <w:r w:rsidRPr="001D2AB0">
        <w:rPr>
          <w:szCs w:val="28"/>
        </w:rPr>
        <w:t>участник отбора не находится в составляемых в рамках реализации полномочий, предусмотренных главой VII Устава ООН, Советом Безопасности</w:t>
      </w:r>
      <w:r w:rsidR="00416B75">
        <w:rPr>
          <w:szCs w:val="28"/>
        </w:rPr>
        <w:t xml:space="preserve"> </w:t>
      </w:r>
      <w:r w:rsidRPr="001D2AB0">
        <w:rPr>
          <w:szCs w:val="28"/>
        </w:rPr>
        <w:t xml:space="preserve">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w:t>
      </w:r>
      <w:r w:rsidRPr="001D2AB0">
        <w:rPr>
          <w:spacing w:val="-2"/>
          <w:szCs w:val="28"/>
        </w:rPr>
        <w:t>уничтожения;</w:t>
      </w:r>
    </w:p>
    <w:p w:rsidR="005B1B0C" w:rsidRPr="001D2AB0" w:rsidRDefault="005B1B0C" w:rsidP="005B1B0C">
      <w:pPr>
        <w:pStyle w:val="ae"/>
        <w:ind w:firstLine="709"/>
        <w:rPr>
          <w:szCs w:val="28"/>
        </w:rPr>
      </w:pPr>
      <w:r>
        <w:t xml:space="preserve">участник отбора получателей субсидий не получает средства из федерального бюджета (бюджета субъекта Российской Федерации, местного </w:t>
      </w:r>
      <w:r>
        <w:lastRenderedPageBreak/>
        <w:t>бюджета), из которого планируется предоставление субсидии,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w:t>
      </w:r>
      <w:r w:rsidRPr="001D2AB0">
        <w:rPr>
          <w:szCs w:val="28"/>
        </w:rPr>
        <w:t>;</w:t>
      </w:r>
    </w:p>
    <w:p w:rsidR="005B1B0C" w:rsidRPr="001D2AB0" w:rsidRDefault="005B1B0C" w:rsidP="005B1B0C">
      <w:pPr>
        <w:pStyle w:val="ae"/>
        <w:ind w:firstLine="709"/>
        <w:rPr>
          <w:szCs w:val="28"/>
        </w:rPr>
      </w:pPr>
      <w:r w:rsidRPr="001D2AB0">
        <w:rPr>
          <w:szCs w:val="28"/>
        </w:rPr>
        <w:t xml:space="preserve">участник отбора не является иностранным агентом в соответствии с Федеральным законом </w:t>
      </w:r>
      <w:r>
        <w:rPr>
          <w:szCs w:val="28"/>
        </w:rPr>
        <w:t>«</w:t>
      </w:r>
      <w:r w:rsidRPr="001D2AB0">
        <w:rPr>
          <w:szCs w:val="28"/>
        </w:rPr>
        <w:t>О контроле за деятельностью лиц, находящихся под иностранным влиянием</w:t>
      </w:r>
      <w:r>
        <w:rPr>
          <w:szCs w:val="28"/>
        </w:rPr>
        <w:t>»</w:t>
      </w:r>
      <w:r w:rsidRPr="001D2AB0">
        <w:rPr>
          <w:szCs w:val="28"/>
        </w:rPr>
        <w:t>;</w:t>
      </w:r>
    </w:p>
    <w:p w:rsidR="005B1B0C" w:rsidRPr="001D2AB0" w:rsidRDefault="005B1B0C" w:rsidP="005B1B0C">
      <w:pPr>
        <w:pStyle w:val="ae"/>
        <w:ind w:firstLine="709"/>
        <w:rPr>
          <w:szCs w:val="28"/>
        </w:rPr>
      </w:pPr>
      <w:r w:rsidRPr="001D2AB0">
        <w:rPr>
          <w:szCs w:val="28"/>
        </w:rPr>
        <w:t>у участника отбора отсутствуют просроченная задолженность по возврату в бюджет субъекта Российской Федерации (местный бюджет), из которого планируется предоставление субсидии в соответствии с правовым актом, иных субсидий,</w:t>
      </w:r>
      <w:r w:rsidR="00416B75">
        <w:rPr>
          <w:szCs w:val="28"/>
        </w:rPr>
        <w:t xml:space="preserve"> </w:t>
      </w:r>
      <w:r w:rsidRPr="001D2AB0">
        <w:rPr>
          <w:szCs w:val="28"/>
        </w:rPr>
        <w:t>бюджетных</w:t>
      </w:r>
      <w:r w:rsidR="00416B75">
        <w:rPr>
          <w:szCs w:val="28"/>
        </w:rPr>
        <w:t xml:space="preserve"> </w:t>
      </w:r>
      <w:r w:rsidRPr="001D2AB0">
        <w:rPr>
          <w:szCs w:val="28"/>
        </w:rPr>
        <w:t>инвестиций,</w:t>
      </w:r>
      <w:r w:rsidR="00416B75">
        <w:rPr>
          <w:szCs w:val="28"/>
        </w:rPr>
        <w:t xml:space="preserve"> </w:t>
      </w:r>
      <w:r w:rsidRPr="001D2AB0">
        <w:rPr>
          <w:szCs w:val="28"/>
        </w:rPr>
        <w:t>а</w:t>
      </w:r>
      <w:r w:rsidR="00416B75">
        <w:rPr>
          <w:szCs w:val="28"/>
        </w:rPr>
        <w:t xml:space="preserve"> </w:t>
      </w:r>
      <w:r w:rsidRPr="001D2AB0">
        <w:rPr>
          <w:szCs w:val="28"/>
        </w:rPr>
        <w:t>также</w:t>
      </w:r>
      <w:r w:rsidR="00416B75">
        <w:rPr>
          <w:szCs w:val="28"/>
        </w:rPr>
        <w:t xml:space="preserve"> </w:t>
      </w:r>
      <w:r w:rsidRPr="001D2AB0">
        <w:rPr>
          <w:szCs w:val="28"/>
        </w:rPr>
        <w:t>иная</w:t>
      </w:r>
      <w:r w:rsidR="00416B75">
        <w:rPr>
          <w:szCs w:val="28"/>
        </w:rPr>
        <w:t xml:space="preserve"> </w:t>
      </w:r>
      <w:r w:rsidRPr="001D2AB0">
        <w:rPr>
          <w:szCs w:val="28"/>
        </w:rPr>
        <w:t>просроченная</w:t>
      </w:r>
      <w:r w:rsidR="00416B75">
        <w:rPr>
          <w:szCs w:val="28"/>
        </w:rPr>
        <w:t xml:space="preserve"> </w:t>
      </w:r>
      <w:r w:rsidRPr="001D2AB0">
        <w:rPr>
          <w:spacing w:val="-2"/>
          <w:szCs w:val="28"/>
        </w:rPr>
        <w:t xml:space="preserve">(неурегулированная) </w:t>
      </w:r>
      <w:r w:rsidRPr="001D2AB0">
        <w:rPr>
          <w:szCs w:val="28"/>
        </w:rPr>
        <w:t>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w:t>
      </w:r>
    </w:p>
    <w:p w:rsidR="005B1B0C" w:rsidRPr="002E733D" w:rsidRDefault="005B1B0C" w:rsidP="005B1B0C">
      <w:pPr>
        <w:pStyle w:val="ae"/>
        <w:ind w:firstLine="709"/>
        <w:rPr>
          <w:szCs w:val="28"/>
        </w:rPr>
      </w:pPr>
      <w:r>
        <w:rPr>
          <w:szCs w:val="28"/>
        </w:rPr>
        <w:t>11. </w:t>
      </w:r>
      <w:r w:rsidRPr="001D2AB0">
        <w:rPr>
          <w:szCs w:val="28"/>
        </w:rPr>
        <w:t xml:space="preserve">Участники отбора для участия в отборе в сроки, указанные в объявлении о проведении отбора, формируют на Портале заявку в электронной форме посредством заполнения соответствующих экранных форм веб-интерфейса и добавляют электронные копии следующих документов (документов на </w:t>
      </w:r>
      <w:r w:rsidRPr="002E733D">
        <w:rPr>
          <w:szCs w:val="28"/>
        </w:rPr>
        <w:t>бумажном носителе, преобразованных в электронную форму путем сканирования):</w:t>
      </w:r>
    </w:p>
    <w:p w:rsidR="005B1B0C" w:rsidRDefault="005B1B0C" w:rsidP="005B1B0C">
      <w:pPr>
        <w:pStyle w:val="ae"/>
        <w:ind w:firstLine="709"/>
        <w:rPr>
          <w:szCs w:val="28"/>
        </w:rPr>
      </w:pPr>
      <w:r w:rsidRPr="001D2AB0">
        <w:rPr>
          <w:szCs w:val="28"/>
        </w:rPr>
        <w:t>документы, подтверждающие фактически произведённые затраты заявителем на приобретение</w:t>
      </w:r>
      <w:r w:rsidR="00693F3A">
        <w:rPr>
          <w:szCs w:val="28"/>
        </w:rPr>
        <w:t xml:space="preserve"> </w:t>
      </w:r>
      <w:r w:rsidRPr="00D63813">
        <w:rPr>
          <w:szCs w:val="28"/>
        </w:rPr>
        <w:t xml:space="preserve">машин и оборудования (за исключением автотранспорта) </w:t>
      </w:r>
      <w:r w:rsidRPr="001D2AB0">
        <w:rPr>
          <w:szCs w:val="28"/>
        </w:rPr>
        <w:t xml:space="preserve"> (счет, счет - фактура, платежное поручение с отметкой банка, товарный чек, кассовый чек).</w:t>
      </w:r>
    </w:p>
    <w:p w:rsidR="005B1B0C" w:rsidRPr="004D40B8" w:rsidRDefault="005B1B0C" w:rsidP="00416B75">
      <w:pPr>
        <w:widowControl w:val="0"/>
        <w:autoSpaceDE w:val="0"/>
        <w:autoSpaceDN w:val="0"/>
        <w:adjustRightInd w:val="0"/>
        <w:ind w:firstLine="709"/>
        <w:jc w:val="both"/>
        <w:rPr>
          <w:sz w:val="28"/>
          <w:szCs w:val="28"/>
        </w:rPr>
      </w:pPr>
      <w:r w:rsidRPr="004D40B8">
        <w:rPr>
          <w:sz w:val="28"/>
          <w:szCs w:val="28"/>
        </w:rPr>
        <w:t xml:space="preserve">справку-расчет на предоставление субсидии юридическим лицам осуществляющим деятельность в области предоставления бытовых услуг населению на территории Валдайского муниципального </w:t>
      </w:r>
      <w:r>
        <w:rPr>
          <w:sz w:val="28"/>
          <w:szCs w:val="28"/>
        </w:rPr>
        <w:t>округ</w:t>
      </w:r>
      <w:r w:rsidRPr="004D40B8">
        <w:rPr>
          <w:sz w:val="28"/>
          <w:szCs w:val="28"/>
        </w:rPr>
        <w:t>а, на возмещение затрат на приобретение машин и оборудования (за исключением автотранспорта)</w:t>
      </w:r>
      <w:r w:rsidRPr="004D40B8">
        <w:rPr>
          <w:spacing w:val="-2"/>
          <w:sz w:val="28"/>
          <w:szCs w:val="28"/>
        </w:rPr>
        <w:t>,</w:t>
      </w:r>
      <w:r w:rsidRPr="004D40B8">
        <w:rPr>
          <w:sz w:val="28"/>
          <w:szCs w:val="28"/>
        </w:rPr>
        <w:t xml:space="preserve"> по форме согласно приложению № 1 к настоящему Порядку, подписанную участником отбора;</w:t>
      </w:r>
    </w:p>
    <w:p w:rsidR="005B1B0C" w:rsidRPr="001D2AB0" w:rsidRDefault="005B1B0C" w:rsidP="005B1B0C">
      <w:pPr>
        <w:pStyle w:val="ae"/>
        <w:ind w:firstLine="709"/>
        <w:rPr>
          <w:szCs w:val="28"/>
        </w:rPr>
      </w:pPr>
      <w:r w:rsidRPr="001D2AB0">
        <w:rPr>
          <w:szCs w:val="28"/>
        </w:rPr>
        <w:t>Ответственность за достоверность сведений, указанных в представляемых документах на получение субсидии, возлагается на участника отбора.</w:t>
      </w:r>
    </w:p>
    <w:p w:rsidR="005B1B0C" w:rsidRPr="001D2AB0" w:rsidRDefault="005B1B0C" w:rsidP="005B1B0C">
      <w:pPr>
        <w:tabs>
          <w:tab w:val="left" w:pos="1534"/>
        </w:tabs>
        <w:ind w:firstLine="709"/>
        <w:jc w:val="both"/>
        <w:rPr>
          <w:sz w:val="28"/>
          <w:szCs w:val="28"/>
        </w:rPr>
      </w:pPr>
      <w:r w:rsidRPr="001D2AB0">
        <w:rPr>
          <w:sz w:val="28"/>
          <w:szCs w:val="28"/>
        </w:rPr>
        <w:t>1</w:t>
      </w:r>
      <w:r>
        <w:rPr>
          <w:sz w:val="28"/>
          <w:szCs w:val="28"/>
        </w:rPr>
        <w:t>2</w:t>
      </w:r>
      <w:r w:rsidRPr="001D2AB0">
        <w:rPr>
          <w:sz w:val="28"/>
          <w:szCs w:val="28"/>
        </w:rPr>
        <w:t>. Порядок отзыва заявок участников отбора установлен в объявлении о проведении отбора и Постановлении № 1781.</w:t>
      </w:r>
    </w:p>
    <w:p w:rsidR="005B1B0C" w:rsidRPr="001D2AB0" w:rsidRDefault="005B1B0C" w:rsidP="005B1B0C">
      <w:pPr>
        <w:pStyle w:val="ae"/>
        <w:ind w:firstLine="709"/>
        <w:rPr>
          <w:szCs w:val="28"/>
        </w:rPr>
      </w:pPr>
      <w:r w:rsidRPr="001D2AB0">
        <w:rPr>
          <w:szCs w:val="28"/>
        </w:rPr>
        <w:t xml:space="preserve">В ходе проведения отбора на получение субсидии возможен возврат заявки на доработку с использованием системы </w:t>
      </w:r>
      <w:r>
        <w:rPr>
          <w:szCs w:val="28"/>
        </w:rPr>
        <w:t>«</w:t>
      </w:r>
      <w:r w:rsidRPr="001D2AB0">
        <w:rPr>
          <w:szCs w:val="28"/>
        </w:rPr>
        <w:t>Электронный бюджет</w:t>
      </w:r>
      <w:r>
        <w:rPr>
          <w:szCs w:val="28"/>
        </w:rPr>
        <w:t>»</w:t>
      </w:r>
      <w:r w:rsidRPr="001D2AB0">
        <w:rPr>
          <w:szCs w:val="28"/>
        </w:rPr>
        <w:t xml:space="preserve"> в течение одного рабочего дня со дня принятия решения о возврате заявки на доработку и не позднее 4-го рабочего дня до окончания срока рассмотрения заявок с указанием оснований для возврата заявки, положений заявки, нуждающихся в доработке. Участник отбора вправе внести изменения в заявку и вновь подать ее в течение трёх рабочих дней, следующих за днем направления Уполномоченным органом заявки на доработку. Порядок подачи заявки после доработки осуществляется участником отбора в порядке аналогичном порядку формирования заявки.</w:t>
      </w:r>
    </w:p>
    <w:p w:rsidR="005B1B0C" w:rsidRPr="001D2AB0" w:rsidRDefault="005B1B0C" w:rsidP="005B1B0C">
      <w:pPr>
        <w:tabs>
          <w:tab w:val="left" w:pos="1603"/>
        </w:tabs>
        <w:ind w:firstLine="709"/>
        <w:jc w:val="both"/>
        <w:rPr>
          <w:sz w:val="28"/>
          <w:szCs w:val="28"/>
        </w:rPr>
      </w:pPr>
      <w:r w:rsidRPr="001D2AB0">
        <w:rPr>
          <w:sz w:val="28"/>
          <w:szCs w:val="28"/>
        </w:rPr>
        <w:lastRenderedPageBreak/>
        <w:t>1</w:t>
      </w:r>
      <w:r>
        <w:rPr>
          <w:sz w:val="28"/>
          <w:szCs w:val="28"/>
        </w:rPr>
        <w:t>3</w:t>
      </w:r>
      <w:r w:rsidRPr="001D2AB0">
        <w:rPr>
          <w:sz w:val="28"/>
          <w:szCs w:val="28"/>
        </w:rPr>
        <w:t>. Порядок подачи запросов о разъяснении положений объявления о проведении отбора участниками отбора на получение субсидии установлен в Постановлении № 1781.</w:t>
      </w:r>
    </w:p>
    <w:p w:rsidR="005B1B0C" w:rsidRPr="001D2AB0" w:rsidRDefault="005B1B0C" w:rsidP="005B1B0C">
      <w:pPr>
        <w:tabs>
          <w:tab w:val="left" w:pos="1603"/>
        </w:tabs>
        <w:ind w:firstLine="709"/>
        <w:jc w:val="both"/>
        <w:rPr>
          <w:sz w:val="28"/>
          <w:szCs w:val="28"/>
        </w:rPr>
      </w:pPr>
      <w:r>
        <w:rPr>
          <w:sz w:val="28"/>
          <w:szCs w:val="28"/>
        </w:rPr>
        <w:t>14. </w:t>
      </w:r>
      <w:r w:rsidRPr="001D2AB0">
        <w:rPr>
          <w:sz w:val="28"/>
          <w:szCs w:val="28"/>
        </w:rPr>
        <w:t>Уполномоченному</w:t>
      </w:r>
      <w:r w:rsidR="00416B75">
        <w:rPr>
          <w:sz w:val="28"/>
          <w:szCs w:val="28"/>
        </w:rPr>
        <w:t xml:space="preserve"> </w:t>
      </w:r>
      <w:r w:rsidRPr="001D2AB0">
        <w:rPr>
          <w:sz w:val="28"/>
          <w:szCs w:val="28"/>
        </w:rPr>
        <w:t>органу</w:t>
      </w:r>
      <w:r w:rsidR="00416B75">
        <w:rPr>
          <w:sz w:val="28"/>
          <w:szCs w:val="28"/>
        </w:rPr>
        <w:t xml:space="preserve"> </w:t>
      </w:r>
      <w:r w:rsidRPr="001D2AB0">
        <w:rPr>
          <w:sz w:val="28"/>
          <w:szCs w:val="28"/>
        </w:rPr>
        <w:t>обеспечивается</w:t>
      </w:r>
      <w:r w:rsidR="00416B75">
        <w:rPr>
          <w:sz w:val="28"/>
          <w:szCs w:val="28"/>
        </w:rPr>
        <w:t xml:space="preserve"> </w:t>
      </w:r>
      <w:r w:rsidRPr="001D2AB0">
        <w:rPr>
          <w:sz w:val="28"/>
          <w:szCs w:val="28"/>
        </w:rPr>
        <w:t>открытие</w:t>
      </w:r>
      <w:r w:rsidR="00416B75">
        <w:rPr>
          <w:sz w:val="28"/>
          <w:szCs w:val="28"/>
        </w:rPr>
        <w:t xml:space="preserve"> </w:t>
      </w:r>
      <w:r w:rsidRPr="001D2AB0">
        <w:rPr>
          <w:sz w:val="28"/>
          <w:szCs w:val="28"/>
        </w:rPr>
        <w:t>доступа</w:t>
      </w:r>
      <w:r w:rsidR="00416B75">
        <w:rPr>
          <w:sz w:val="28"/>
          <w:szCs w:val="28"/>
        </w:rPr>
        <w:t xml:space="preserve"> </w:t>
      </w:r>
      <w:r w:rsidRPr="001D2AB0">
        <w:rPr>
          <w:sz w:val="28"/>
          <w:szCs w:val="28"/>
        </w:rPr>
        <w:t>в</w:t>
      </w:r>
      <w:r w:rsidR="00416B75">
        <w:rPr>
          <w:sz w:val="28"/>
          <w:szCs w:val="28"/>
        </w:rPr>
        <w:t xml:space="preserve"> </w:t>
      </w:r>
      <w:r w:rsidRPr="001D2AB0">
        <w:rPr>
          <w:spacing w:val="-2"/>
          <w:sz w:val="28"/>
          <w:szCs w:val="28"/>
        </w:rPr>
        <w:t xml:space="preserve">системе </w:t>
      </w:r>
      <w:r>
        <w:rPr>
          <w:sz w:val="28"/>
          <w:szCs w:val="28"/>
        </w:rPr>
        <w:t>«</w:t>
      </w:r>
      <w:r w:rsidRPr="001D2AB0">
        <w:rPr>
          <w:sz w:val="28"/>
          <w:szCs w:val="28"/>
        </w:rPr>
        <w:t>Электронный бюджет</w:t>
      </w:r>
      <w:r>
        <w:rPr>
          <w:sz w:val="28"/>
          <w:szCs w:val="28"/>
        </w:rPr>
        <w:t>»</w:t>
      </w:r>
      <w:r w:rsidRPr="001D2AB0">
        <w:rPr>
          <w:sz w:val="28"/>
          <w:szCs w:val="28"/>
        </w:rPr>
        <w:t xml:space="preserve"> к поданным участниками отбора заявкам для их рассмотрения с момента подачи заявки. Порядок вскрытия заявок и формирования протокола вскрытия заяв</w:t>
      </w:r>
      <w:r>
        <w:rPr>
          <w:sz w:val="28"/>
          <w:szCs w:val="28"/>
        </w:rPr>
        <w:t>ок установлен в Постановлении № </w:t>
      </w:r>
      <w:r w:rsidRPr="001D2AB0">
        <w:rPr>
          <w:sz w:val="28"/>
          <w:szCs w:val="28"/>
        </w:rPr>
        <w:t>1781.</w:t>
      </w:r>
    </w:p>
    <w:p w:rsidR="005B1B0C" w:rsidRPr="001D2AB0" w:rsidRDefault="005B1B0C" w:rsidP="005B1B0C">
      <w:pPr>
        <w:tabs>
          <w:tab w:val="left" w:pos="1603"/>
        </w:tabs>
        <w:ind w:firstLine="709"/>
        <w:jc w:val="both"/>
        <w:rPr>
          <w:sz w:val="28"/>
          <w:szCs w:val="28"/>
        </w:rPr>
      </w:pPr>
      <w:r w:rsidRPr="001D2AB0">
        <w:rPr>
          <w:sz w:val="28"/>
          <w:szCs w:val="28"/>
        </w:rPr>
        <w:t>1</w:t>
      </w:r>
      <w:r>
        <w:rPr>
          <w:sz w:val="28"/>
          <w:szCs w:val="28"/>
        </w:rPr>
        <w:t>5</w:t>
      </w:r>
      <w:r w:rsidRPr="001D2AB0">
        <w:rPr>
          <w:sz w:val="28"/>
          <w:szCs w:val="28"/>
        </w:rPr>
        <w:t>. Порядок проверки участника отбора на соответствии требованиям, установленным в пункте 11 настоящего Порядка, при отсутствии технической возможности автоматической проверки установлен в Постановлении № 1781.</w:t>
      </w:r>
    </w:p>
    <w:p w:rsidR="005B1B0C" w:rsidRPr="001D2AB0" w:rsidRDefault="005B1B0C" w:rsidP="005B1B0C">
      <w:pPr>
        <w:tabs>
          <w:tab w:val="left" w:pos="1603"/>
        </w:tabs>
        <w:ind w:firstLine="709"/>
        <w:jc w:val="both"/>
        <w:rPr>
          <w:sz w:val="28"/>
          <w:szCs w:val="28"/>
        </w:rPr>
      </w:pPr>
      <w:r w:rsidRPr="001D2AB0">
        <w:rPr>
          <w:sz w:val="28"/>
          <w:szCs w:val="28"/>
        </w:rPr>
        <w:t>1</w:t>
      </w:r>
      <w:r>
        <w:rPr>
          <w:sz w:val="28"/>
          <w:szCs w:val="28"/>
        </w:rPr>
        <w:t>6</w:t>
      </w:r>
      <w:r w:rsidRPr="001D2AB0">
        <w:rPr>
          <w:sz w:val="28"/>
          <w:szCs w:val="28"/>
        </w:rPr>
        <w:t xml:space="preserve">. Уполномоченный орган в </w:t>
      </w:r>
      <w:r w:rsidRPr="00F007AC">
        <w:rPr>
          <w:sz w:val="28"/>
          <w:szCs w:val="28"/>
        </w:rPr>
        <w:t>течение пятнадцати календарных дней</w:t>
      </w:r>
      <w:r w:rsidRPr="001D2AB0">
        <w:rPr>
          <w:sz w:val="28"/>
          <w:szCs w:val="28"/>
        </w:rPr>
        <w:t xml:space="preserve"> со дня открытия доступа в системе </w:t>
      </w:r>
      <w:r>
        <w:rPr>
          <w:sz w:val="28"/>
          <w:szCs w:val="28"/>
        </w:rPr>
        <w:t>«</w:t>
      </w:r>
      <w:r w:rsidRPr="001D2AB0">
        <w:rPr>
          <w:sz w:val="28"/>
          <w:szCs w:val="28"/>
        </w:rPr>
        <w:t>Электронный бюджет</w:t>
      </w:r>
      <w:r>
        <w:rPr>
          <w:sz w:val="28"/>
          <w:szCs w:val="28"/>
        </w:rPr>
        <w:t>»</w:t>
      </w:r>
      <w:r w:rsidRPr="001D2AB0">
        <w:rPr>
          <w:sz w:val="28"/>
          <w:szCs w:val="28"/>
        </w:rPr>
        <w:t xml:space="preserve"> к заявкам для их рассмотрения запрашивает в порядке межведомственного взаимодействия с федеральными органами государственной власти и органами государственной власти Новгородской области в отношении участника отбора:</w:t>
      </w:r>
    </w:p>
    <w:p w:rsidR="005B1B0C" w:rsidRPr="001D2AB0" w:rsidRDefault="005B1B0C" w:rsidP="005B1B0C">
      <w:pPr>
        <w:pStyle w:val="ae"/>
        <w:ind w:firstLine="709"/>
        <w:rPr>
          <w:szCs w:val="28"/>
        </w:rPr>
      </w:pPr>
      <w:r w:rsidRPr="001D2AB0">
        <w:rPr>
          <w:szCs w:val="28"/>
        </w:rPr>
        <w:t>выписку из Единого государственного реестра юридических лиц;</w:t>
      </w:r>
    </w:p>
    <w:p w:rsidR="005B1B0C" w:rsidRPr="001D2AB0" w:rsidRDefault="005B1B0C" w:rsidP="005B1B0C">
      <w:pPr>
        <w:pStyle w:val="ae"/>
        <w:ind w:firstLine="709"/>
        <w:rPr>
          <w:szCs w:val="28"/>
        </w:rPr>
      </w:pPr>
      <w:r w:rsidRPr="001D2AB0">
        <w:rPr>
          <w:szCs w:val="28"/>
        </w:rPr>
        <w:t>справку об исполнении налогоплательщиком (плательщиком сбора, плательщика страховых взносов, налоговым агентом) обязанность по уплате налогов, сборов, страховых взносов, пеней, штрафов, процентов.</w:t>
      </w:r>
    </w:p>
    <w:p w:rsidR="005B1B0C" w:rsidRPr="001D2AB0" w:rsidRDefault="005B1B0C" w:rsidP="005B1B0C">
      <w:pPr>
        <w:tabs>
          <w:tab w:val="left" w:pos="1466"/>
        </w:tabs>
        <w:ind w:firstLine="709"/>
        <w:jc w:val="both"/>
        <w:rPr>
          <w:sz w:val="28"/>
          <w:szCs w:val="28"/>
        </w:rPr>
      </w:pPr>
      <w:r w:rsidRPr="001D2AB0">
        <w:rPr>
          <w:sz w:val="28"/>
          <w:szCs w:val="28"/>
        </w:rPr>
        <w:t>1</w:t>
      </w:r>
      <w:r>
        <w:rPr>
          <w:sz w:val="28"/>
          <w:szCs w:val="28"/>
        </w:rPr>
        <w:t>7</w:t>
      </w:r>
      <w:r w:rsidRPr="001D2AB0">
        <w:rPr>
          <w:sz w:val="28"/>
          <w:szCs w:val="28"/>
        </w:rPr>
        <w:t>. Участник отбора вправе представить документы (информацию), указанные в</w:t>
      </w:r>
      <w:r w:rsidR="00693F3A">
        <w:rPr>
          <w:sz w:val="28"/>
          <w:szCs w:val="28"/>
        </w:rPr>
        <w:t xml:space="preserve"> </w:t>
      </w:r>
      <w:r w:rsidRPr="001D2AB0">
        <w:rPr>
          <w:sz w:val="28"/>
          <w:szCs w:val="28"/>
        </w:rPr>
        <w:t>пункте</w:t>
      </w:r>
      <w:r w:rsidR="00693F3A">
        <w:rPr>
          <w:sz w:val="28"/>
          <w:szCs w:val="28"/>
        </w:rPr>
        <w:t xml:space="preserve"> </w:t>
      </w:r>
      <w:r w:rsidRPr="001D2AB0">
        <w:rPr>
          <w:sz w:val="28"/>
          <w:szCs w:val="28"/>
        </w:rPr>
        <w:t>1</w:t>
      </w:r>
      <w:r>
        <w:rPr>
          <w:sz w:val="28"/>
          <w:szCs w:val="28"/>
        </w:rPr>
        <w:t>6</w:t>
      </w:r>
      <w:r w:rsidR="00693F3A">
        <w:rPr>
          <w:sz w:val="28"/>
          <w:szCs w:val="28"/>
        </w:rPr>
        <w:t xml:space="preserve"> </w:t>
      </w:r>
      <w:r w:rsidRPr="001D2AB0">
        <w:rPr>
          <w:sz w:val="28"/>
          <w:szCs w:val="28"/>
        </w:rPr>
        <w:t>настоящего</w:t>
      </w:r>
      <w:r w:rsidR="00693F3A">
        <w:rPr>
          <w:sz w:val="28"/>
          <w:szCs w:val="28"/>
        </w:rPr>
        <w:t xml:space="preserve"> </w:t>
      </w:r>
      <w:r w:rsidRPr="001D2AB0">
        <w:rPr>
          <w:sz w:val="28"/>
          <w:szCs w:val="28"/>
        </w:rPr>
        <w:t>Порядка,</w:t>
      </w:r>
      <w:r w:rsidR="00693F3A">
        <w:rPr>
          <w:sz w:val="28"/>
          <w:szCs w:val="28"/>
        </w:rPr>
        <w:t xml:space="preserve"> </w:t>
      </w:r>
      <w:r w:rsidRPr="001D2AB0">
        <w:rPr>
          <w:sz w:val="28"/>
          <w:szCs w:val="28"/>
        </w:rPr>
        <w:t>самостоятельно</w:t>
      </w:r>
      <w:r w:rsidR="00693F3A">
        <w:rPr>
          <w:sz w:val="28"/>
          <w:szCs w:val="28"/>
        </w:rPr>
        <w:t xml:space="preserve"> </w:t>
      </w:r>
      <w:r w:rsidRPr="001D2AB0">
        <w:rPr>
          <w:sz w:val="28"/>
          <w:szCs w:val="28"/>
        </w:rPr>
        <w:t>одновременно</w:t>
      </w:r>
      <w:r w:rsidR="00693F3A">
        <w:rPr>
          <w:sz w:val="28"/>
          <w:szCs w:val="28"/>
        </w:rPr>
        <w:t xml:space="preserve"> </w:t>
      </w:r>
      <w:r w:rsidRPr="001D2AB0">
        <w:rPr>
          <w:sz w:val="28"/>
          <w:szCs w:val="28"/>
        </w:rPr>
        <w:t>с</w:t>
      </w:r>
      <w:r w:rsidR="00693F3A">
        <w:rPr>
          <w:sz w:val="28"/>
          <w:szCs w:val="28"/>
        </w:rPr>
        <w:t xml:space="preserve"> </w:t>
      </w:r>
      <w:r w:rsidRPr="001D2AB0">
        <w:rPr>
          <w:sz w:val="28"/>
          <w:szCs w:val="28"/>
        </w:rPr>
        <w:t>подачей</w:t>
      </w:r>
      <w:r w:rsidR="00693F3A">
        <w:rPr>
          <w:sz w:val="28"/>
          <w:szCs w:val="28"/>
        </w:rPr>
        <w:t xml:space="preserve"> </w:t>
      </w:r>
      <w:r w:rsidRPr="001D2AB0">
        <w:rPr>
          <w:sz w:val="28"/>
          <w:szCs w:val="28"/>
        </w:rPr>
        <w:t>документов, предусмотренных пунктом 1</w:t>
      </w:r>
      <w:r>
        <w:rPr>
          <w:sz w:val="28"/>
          <w:szCs w:val="28"/>
        </w:rPr>
        <w:t>1</w:t>
      </w:r>
      <w:r w:rsidRPr="001D2AB0">
        <w:rPr>
          <w:sz w:val="28"/>
          <w:szCs w:val="28"/>
        </w:rPr>
        <w:t xml:space="preserve"> настоящего Порядка.</w:t>
      </w:r>
    </w:p>
    <w:p w:rsidR="005B1B0C" w:rsidRPr="001D2AB0" w:rsidRDefault="005B1B0C" w:rsidP="005B1B0C">
      <w:pPr>
        <w:tabs>
          <w:tab w:val="left" w:pos="1466"/>
        </w:tabs>
        <w:ind w:firstLine="709"/>
        <w:jc w:val="both"/>
        <w:rPr>
          <w:sz w:val="28"/>
          <w:szCs w:val="28"/>
        </w:rPr>
      </w:pPr>
      <w:r w:rsidRPr="001D2AB0">
        <w:rPr>
          <w:sz w:val="28"/>
          <w:szCs w:val="28"/>
        </w:rPr>
        <w:t>В этом случае запрос в порядке межведомственного информационного взаимодействия не осуществляется.</w:t>
      </w:r>
    </w:p>
    <w:p w:rsidR="005B1B0C" w:rsidRPr="001D2AB0" w:rsidRDefault="005B1B0C" w:rsidP="005B1B0C">
      <w:pPr>
        <w:tabs>
          <w:tab w:val="left" w:pos="1466"/>
        </w:tabs>
        <w:ind w:firstLine="709"/>
        <w:jc w:val="both"/>
        <w:rPr>
          <w:sz w:val="28"/>
          <w:szCs w:val="28"/>
        </w:rPr>
      </w:pPr>
      <w:r w:rsidRPr="001D2AB0">
        <w:rPr>
          <w:sz w:val="28"/>
          <w:szCs w:val="28"/>
        </w:rPr>
        <w:t xml:space="preserve">Представленные участником отбора выписка из Единого государственного реестра юридических лиц и справка об исполнении налогоплательщиком (плательщиком сбора, плательщика страховых взносов, налоговым агентом) обязанность по уплате налогов, сборов, страховых взносов, пеней, штрафов, процентов должны быть выданы не ранее 10 календарных дней до даты подачи заявки и документов для участия в </w:t>
      </w:r>
      <w:r w:rsidRPr="001D2AB0">
        <w:rPr>
          <w:spacing w:val="-2"/>
          <w:sz w:val="28"/>
          <w:szCs w:val="28"/>
        </w:rPr>
        <w:t>отборе.</w:t>
      </w:r>
    </w:p>
    <w:p w:rsidR="005B1B0C" w:rsidRPr="001D2AB0" w:rsidRDefault="005B1B0C" w:rsidP="005B1B0C">
      <w:pPr>
        <w:pStyle w:val="ae"/>
        <w:ind w:firstLine="709"/>
        <w:rPr>
          <w:szCs w:val="28"/>
        </w:rPr>
      </w:pPr>
      <w:r w:rsidRPr="001D2AB0">
        <w:rPr>
          <w:szCs w:val="28"/>
        </w:rPr>
        <w:t>В случае представления участником отбора указанных выписок, справок, информации, выданных без соблюдения сроков и требований, установленных настоящим пунктом, Уполномоченный орган запрашивает их в порядке межведомственного информационного в</w:t>
      </w:r>
      <w:r>
        <w:rPr>
          <w:szCs w:val="28"/>
        </w:rPr>
        <w:t xml:space="preserve">заимодействия в соответствии с </w:t>
      </w:r>
      <w:r w:rsidRPr="001D2AB0">
        <w:rPr>
          <w:szCs w:val="28"/>
        </w:rPr>
        <w:t>настоящ</w:t>
      </w:r>
      <w:r>
        <w:rPr>
          <w:szCs w:val="28"/>
        </w:rPr>
        <w:t>им</w:t>
      </w:r>
      <w:r w:rsidRPr="001D2AB0">
        <w:rPr>
          <w:szCs w:val="28"/>
        </w:rPr>
        <w:t xml:space="preserve"> Порядк</w:t>
      </w:r>
      <w:r>
        <w:rPr>
          <w:szCs w:val="28"/>
        </w:rPr>
        <w:t>ом</w:t>
      </w:r>
      <w:r w:rsidRPr="001D2AB0">
        <w:rPr>
          <w:szCs w:val="28"/>
        </w:rPr>
        <w:t>.</w:t>
      </w:r>
    </w:p>
    <w:p w:rsidR="005B1B0C" w:rsidRPr="001D2AB0" w:rsidRDefault="005B1B0C" w:rsidP="005B1B0C">
      <w:pPr>
        <w:tabs>
          <w:tab w:val="left" w:pos="1324"/>
        </w:tabs>
        <w:ind w:firstLine="709"/>
        <w:jc w:val="both"/>
        <w:rPr>
          <w:sz w:val="28"/>
          <w:szCs w:val="28"/>
        </w:rPr>
      </w:pPr>
      <w:r w:rsidRPr="001D2AB0">
        <w:rPr>
          <w:sz w:val="28"/>
          <w:szCs w:val="28"/>
        </w:rPr>
        <w:t>1</w:t>
      </w:r>
      <w:r>
        <w:rPr>
          <w:sz w:val="28"/>
          <w:szCs w:val="28"/>
        </w:rPr>
        <w:t>8</w:t>
      </w:r>
      <w:r w:rsidRPr="001D2AB0">
        <w:rPr>
          <w:sz w:val="28"/>
          <w:szCs w:val="28"/>
        </w:rPr>
        <w:t xml:space="preserve">. Уполномоченный орган в течение </w:t>
      </w:r>
      <w:r w:rsidRPr="00F007AC">
        <w:rPr>
          <w:sz w:val="28"/>
          <w:szCs w:val="28"/>
        </w:rPr>
        <w:t>пятнадцати календарных дней</w:t>
      </w:r>
      <w:r w:rsidRPr="001D2AB0">
        <w:rPr>
          <w:sz w:val="28"/>
          <w:szCs w:val="28"/>
        </w:rPr>
        <w:t xml:space="preserve"> со дня открытия доступа в системе </w:t>
      </w:r>
      <w:r>
        <w:rPr>
          <w:sz w:val="28"/>
          <w:szCs w:val="28"/>
        </w:rPr>
        <w:t>«</w:t>
      </w:r>
      <w:r w:rsidRPr="001D2AB0">
        <w:rPr>
          <w:sz w:val="28"/>
          <w:szCs w:val="28"/>
        </w:rPr>
        <w:t>Электронный бюджет</w:t>
      </w:r>
      <w:r>
        <w:rPr>
          <w:sz w:val="28"/>
          <w:szCs w:val="28"/>
        </w:rPr>
        <w:t>»</w:t>
      </w:r>
      <w:r w:rsidRPr="001D2AB0">
        <w:rPr>
          <w:sz w:val="28"/>
          <w:szCs w:val="28"/>
        </w:rPr>
        <w:t xml:space="preserve"> к заявкам рассматривает представленные участниками отбора документы.</w:t>
      </w:r>
    </w:p>
    <w:p w:rsidR="005B1B0C" w:rsidRPr="001D2AB0" w:rsidRDefault="005B1B0C" w:rsidP="005B1B0C">
      <w:pPr>
        <w:tabs>
          <w:tab w:val="left" w:pos="1620"/>
        </w:tabs>
        <w:ind w:firstLine="709"/>
        <w:jc w:val="both"/>
        <w:rPr>
          <w:sz w:val="28"/>
          <w:szCs w:val="28"/>
        </w:rPr>
      </w:pPr>
      <w:r>
        <w:rPr>
          <w:sz w:val="28"/>
          <w:szCs w:val="28"/>
        </w:rPr>
        <w:t>17</w:t>
      </w:r>
      <w:r w:rsidRPr="001D2AB0">
        <w:rPr>
          <w:sz w:val="28"/>
          <w:szCs w:val="28"/>
        </w:rPr>
        <w:t>. Основаниями для отклонения заявки участника отбора на стадии рассмотрения являются:</w:t>
      </w:r>
    </w:p>
    <w:p w:rsidR="005B1B0C" w:rsidRPr="001D2AB0" w:rsidRDefault="005B1B0C" w:rsidP="005B1B0C">
      <w:pPr>
        <w:pStyle w:val="ae"/>
        <w:ind w:firstLine="709"/>
        <w:rPr>
          <w:szCs w:val="28"/>
        </w:rPr>
      </w:pPr>
      <w:r w:rsidRPr="001D2AB0">
        <w:rPr>
          <w:szCs w:val="28"/>
        </w:rPr>
        <w:t>несоответствие участника отбора требованиям, указанным в объявлении о проведении отбора;</w:t>
      </w:r>
    </w:p>
    <w:p w:rsidR="005B1B0C" w:rsidRPr="001D2AB0" w:rsidRDefault="005B1B0C" w:rsidP="005B1B0C">
      <w:pPr>
        <w:pStyle w:val="ae"/>
        <w:ind w:firstLine="709"/>
        <w:rPr>
          <w:szCs w:val="28"/>
        </w:rPr>
      </w:pPr>
      <w:r w:rsidRPr="001D2AB0">
        <w:rPr>
          <w:szCs w:val="28"/>
        </w:rPr>
        <w:t>непредставление (представление не в полном объеме) документов, указанных в объявлении о проведении отбора;</w:t>
      </w:r>
    </w:p>
    <w:p w:rsidR="005B1B0C" w:rsidRPr="001D2AB0" w:rsidRDefault="005B1B0C" w:rsidP="005B1B0C">
      <w:pPr>
        <w:pStyle w:val="ae"/>
        <w:ind w:firstLine="709"/>
        <w:rPr>
          <w:szCs w:val="28"/>
        </w:rPr>
      </w:pPr>
      <w:r w:rsidRPr="001D2AB0">
        <w:rPr>
          <w:szCs w:val="28"/>
        </w:rPr>
        <w:lastRenderedPageBreak/>
        <w:t xml:space="preserve">несоответствие представленных документов </w:t>
      </w:r>
      <w:r>
        <w:rPr>
          <w:szCs w:val="28"/>
        </w:rPr>
        <w:t>и (или)</w:t>
      </w:r>
      <w:r w:rsidRPr="001D2AB0">
        <w:rPr>
          <w:szCs w:val="28"/>
        </w:rPr>
        <w:t xml:space="preserve"> заявки требованиям, установленным в объявлении о проведении отбора;</w:t>
      </w:r>
    </w:p>
    <w:p w:rsidR="005B1B0C" w:rsidRPr="001D2AB0" w:rsidRDefault="005B1B0C" w:rsidP="005B1B0C">
      <w:pPr>
        <w:pStyle w:val="ae"/>
        <w:ind w:firstLine="709"/>
        <w:rPr>
          <w:szCs w:val="28"/>
        </w:rPr>
      </w:pPr>
      <w:r w:rsidRPr="001D2AB0">
        <w:rPr>
          <w:szCs w:val="28"/>
        </w:rPr>
        <w:t>недостоверность информации, содержащейся в документах, представленных в составе заявки.</w:t>
      </w:r>
    </w:p>
    <w:p w:rsidR="005B1B0C" w:rsidRPr="001D2AB0" w:rsidRDefault="005B1B0C" w:rsidP="005B1B0C">
      <w:pPr>
        <w:pStyle w:val="ae"/>
        <w:ind w:firstLine="709"/>
        <w:rPr>
          <w:szCs w:val="28"/>
        </w:rPr>
      </w:pPr>
      <w:r w:rsidRPr="001D2AB0">
        <w:rPr>
          <w:szCs w:val="28"/>
        </w:rPr>
        <w:t xml:space="preserve">Заявка участника отбора отклоняется в течение </w:t>
      </w:r>
      <w:r w:rsidRPr="0019621B">
        <w:rPr>
          <w:szCs w:val="28"/>
        </w:rPr>
        <w:t>пятнадцати календарных</w:t>
      </w:r>
      <w:r w:rsidRPr="00F007AC">
        <w:rPr>
          <w:szCs w:val="28"/>
        </w:rPr>
        <w:t xml:space="preserve"> дней, со дня открытия Уполномоченному органу доступа</w:t>
      </w:r>
      <w:r w:rsidRPr="001D2AB0">
        <w:rPr>
          <w:szCs w:val="28"/>
        </w:rPr>
        <w:t xml:space="preserve"> в системе </w:t>
      </w:r>
      <w:r>
        <w:rPr>
          <w:szCs w:val="28"/>
        </w:rPr>
        <w:t>«</w:t>
      </w:r>
      <w:r w:rsidRPr="001D2AB0">
        <w:rPr>
          <w:szCs w:val="28"/>
        </w:rPr>
        <w:t>Электронный бюджет</w:t>
      </w:r>
      <w:r>
        <w:rPr>
          <w:szCs w:val="28"/>
        </w:rPr>
        <w:t>»</w:t>
      </w:r>
      <w:r w:rsidRPr="001D2AB0">
        <w:rPr>
          <w:szCs w:val="28"/>
        </w:rPr>
        <w:t xml:space="preserve">, в случае наличия оснований для отклонения заявки установленных в настоящем </w:t>
      </w:r>
      <w:r w:rsidRPr="001D2AB0">
        <w:rPr>
          <w:spacing w:val="-2"/>
          <w:szCs w:val="28"/>
        </w:rPr>
        <w:t>подпункте.</w:t>
      </w:r>
    </w:p>
    <w:p w:rsidR="005B1B0C" w:rsidRPr="001D2AB0" w:rsidRDefault="005B1B0C" w:rsidP="005B1B0C">
      <w:pPr>
        <w:pStyle w:val="ae"/>
        <w:ind w:firstLine="709"/>
        <w:rPr>
          <w:szCs w:val="28"/>
        </w:rPr>
      </w:pPr>
      <w:r w:rsidRPr="001D2AB0">
        <w:rPr>
          <w:szCs w:val="28"/>
        </w:rPr>
        <w:t>Отклонение заявки не является препятствием для повторного направления участником отбора заявки после доработки с целью устранения причин, послуживших основанием для отклонения заявки.</w:t>
      </w:r>
    </w:p>
    <w:p w:rsidR="005B1B0C" w:rsidRPr="001D2AB0" w:rsidRDefault="005B1B0C" w:rsidP="005B1B0C">
      <w:pPr>
        <w:pStyle w:val="ae"/>
        <w:ind w:firstLine="709"/>
        <w:rPr>
          <w:szCs w:val="28"/>
        </w:rPr>
      </w:pPr>
      <w:r w:rsidRPr="001D2AB0">
        <w:rPr>
          <w:szCs w:val="28"/>
        </w:rPr>
        <w:t>Повторное направление заявки после устранения причин, послуживших основанием для отклонения заявки, и последующее рассмотрение заявки осуществляются в порядке, установленном</w:t>
      </w:r>
      <w:r>
        <w:rPr>
          <w:szCs w:val="28"/>
        </w:rPr>
        <w:t xml:space="preserve"> настоящим</w:t>
      </w:r>
      <w:r w:rsidRPr="001D2AB0">
        <w:rPr>
          <w:szCs w:val="28"/>
        </w:rPr>
        <w:t xml:space="preserve"> Порядк</w:t>
      </w:r>
      <w:r>
        <w:rPr>
          <w:szCs w:val="28"/>
        </w:rPr>
        <w:t>ом</w:t>
      </w:r>
      <w:r w:rsidRPr="001D2AB0">
        <w:rPr>
          <w:szCs w:val="28"/>
        </w:rPr>
        <w:t>.</w:t>
      </w:r>
    </w:p>
    <w:p w:rsidR="005B1B0C" w:rsidRPr="001D2AB0" w:rsidRDefault="005B1B0C" w:rsidP="005B1B0C">
      <w:pPr>
        <w:pStyle w:val="ae"/>
        <w:ind w:firstLine="709"/>
        <w:rPr>
          <w:szCs w:val="28"/>
        </w:rPr>
      </w:pPr>
      <w:r w:rsidRPr="001D2AB0">
        <w:rPr>
          <w:szCs w:val="28"/>
        </w:rPr>
        <w:t>При отсутствии оснований для отклонения заявки участника отбора на</w:t>
      </w:r>
      <w:r w:rsidR="00416B75">
        <w:rPr>
          <w:szCs w:val="28"/>
        </w:rPr>
        <w:t xml:space="preserve"> </w:t>
      </w:r>
      <w:r w:rsidRPr="001D2AB0">
        <w:rPr>
          <w:szCs w:val="28"/>
        </w:rPr>
        <w:t>стадии рассмотрения, участник отбора считается прошедшим отбор.</w:t>
      </w:r>
    </w:p>
    <w:p w:rsidR="005B1B0C" w:rsidRPr="001D2AB0" w:rsidRDefault="005B1B0C" w:rsidP="005B1B0C">
      <w:pPr>
        <w:pStyle w:val="ae"/>
        <w:ind w:firstLine="709"/>
        <w:rPr>
          <w:szCs w:val="28"/>
        </w:rPr>
      </w:pPr>
      <w:r>
        <w:rPr>
          <w:szCs w:val="28"/>
        </w:rPr>
        <w:t>19</w:t>
      </w:r>
      <w:r w:rsidRPr="001D2AB0">
        <w:rPr>
          <w:szCs w:val="28"/>
        </w:rPr>
        <w:t>. Основаниями</w:t>
      </w:r>
      <w:r w:rsidR="00416B75">
        <w:rPr>
          <w:szCs w:val="28"/>
        </w:rPr>
        <w:t xml:space="preserve"> </w:t>
      </w:r>
      <w:r w:rsidRPr="001D2AB0">
        <w:rPr>
          <w:szCs w:val="28"/>
        </w:rPr>
        <w:t>для</w:t>
      </w:r>
      <w:r w:rsidR="00416B75">
        <w:rPr>
          <w:szCs w:val="28"/>
        </w:rPr>
        <w:t xml:space="preserve"> </w:t>
      </w:r>
      <w:r w:rsidRPr="001D2AB0">
        <w:rPr>
          <w:szCs w:val="28"/>
        </w:rPr>
        <w:t>отказа</w:t>
      </w:r>
      <w:r w:rsidR="00416B75">
        <w:rPr>
          <w:szCs w:val="28"/>
        </w:rPr>
        <w:t xml:space="preserve"> </w:t>
      </w:r>
      <w:r w:rsidRPr="001D2AB0">
        <w:rPr>
          <w:szCs w:val="28"/>
        </w:rPr>
        <w:t>в</w:t>
      </w:r>
      <w:r w:rsidR="00416B75">
        <w:rPr>
          <w:szCs w:val="28"/>
        </w:rPr>
        <w:t xml:space="preserve"> </w:t>
      </w:r>
      <w:r w:rsidRPr="001D2AB0">
        <w:rPr>
          <w:szCs w:val="28"/>
        </w:rPr>
        <w:t>предоставлении</w:t>
      </w:r>
      <w:r w:rsidR="00416B75">
        <w:rPr>
          <w:szCs w:val="28"/>
        </w:rPr>
        <w:t xml:space="preserve"> </w:t>
      </w:r>
      <w:r w:rsidRPr="001D2AB0">
        <w:rPr>
          <w:szCs w:val="28"/>
        </w:rPr>
        <w:t>субсидии</w:t>
      </w:r>
      <w:r w:rsidR="00416B75">
        <w:rPr>
          <w:szCs w:val="28"/>
        </w:rPr>
        <w:t xml:space="preserve"> </w:t>
      </w:r>
      <w:r w:rsidRPr="001D2AB0">
        <w:rPr>
          <w:spacing w:val="-2"/>
          <w:szCs w:val="28"/>
        </w:rPr>
        <w:t>являются:</w:t>
      </w:r>
    </w:p>
    <w:p w:rsidR="005B1B0C" w:rsidRPr="001D2AB0" w:rsidRDefault="005B1B0C" w:rsidP="005B1B0C">
      <w:pPr>
        <w:pStyle w:val="ae"/>
        <w:ind w:firstLine="709"/>
        <w:rPr>
          <w:szCs w:val="28"/>
        </w:rPr>
      </w:pPr>
      <w:r w:rsidRPr="001D2AB0">
        <w:rPr>
          <w:szCs w:val="28"/>
        </w:rPr>
        <w:t>несоответствие представленных участником отбора заявки и документов требованиям, установленным в</w:t>
      </w:r>
      <w:r>
        <w:rPr>
          <w:szCs w:val="28"/>
        </w:rPr>
        <w:t xml:space="preserve"> объявлении о проведении отбора</w:t>
      </w:r>
      <w:r w:rsidRPr="001D2AB0">
        <w:rPr>
          <w:szCs w:val="28"/>
        </w:rPr>
        <w:t>, или непредставление (представление не в полном объеме) документов, предусмотренных настоящ</w:t>
      </w:r>
      <w:r>
        <w:rPr>
          <w:szCs w:val="28"/>
        </w:rPr>
        <w:t>им</w:t>
      </w:r>
      <w:r w:rsidRPr="001D2AB0">
        <w:rPr>
          <w:szCs w:val="28"/>
        </w:rPr>
        <w:t xml:space="preserve"> Порядк</w:t>
      </w:r>
      <w:r>
        <w:rPr>
          <w:szCs w:val="28"/>
        </w:rPr>
        <w:t>ом</w:t>
      </w:r>
      <w:r w:rsidRPr="001D2AB0">
        <w:rPr>
          <w:szCs w:val="28"/>
        </w:rPr>
        <w:t>;</w:t>
      </w:r>
    </w:p>
    <w:p w:rsidR="005B1B0C" w:rsidRPr="001D2AB0" w:rsidRDefault="005B1B0C" w:rsidP="005B1B0C">
      <w:pPr>
        <w:pStyle w:val="ae"/>
        <w:ind w:firstLine="709"/>
        <w:rPr>
          <w:spacing w:val="-2"/>
          <w:szCs w:val="28"/>
        </w:rPr>
      </w:pPr>
      <w:r w:rsidRPr="001D2AB0">
        <w:rPr>
          <w:spacing w:val="-2"/>
          <w:szCs w:val="28"/>
        </w:rPr>
        <w:t xml:space="preserve">установление </w:t>
      </w:r>
      <w:r w:rsidRPr="001D2AB0">
        <w:rPr>
          <w:spacing w:val="-4"/>
          <w:szCs w:val="28"/>
        </w:rPr>
        <w:t xml:space="preserve">факта </w:t>
      </w:r>
      <w:r w:rsidRPr="001D2AB0">
        <w:rPr>
          <w:spacing w:val="-2"/>
          <w:szCs w:val="28"/>
        </w:rPr>
        <w:t>недостоверности представленной участником отбора информации;</w:t>
      </w:r>
    </w:p>
    <w:p w:rsidR="005B1B0C" w:rsidRPr="001D2AB0" w:rsidRDefault="005B1B0C" w:rsidP="005B1B0C">
      <w:pPr>
        <w:pStyle w:val="ae"/>
        <w:ind w:firstLine="709"/>
        <w:rPr>
          <w:szCs w:val="28"/>
        </w:rPr>
      </w:pPr>
      <w:r w:rsidRPr="001D2AB0">
        <w:rPr>
          <w:spacing w:val="-2"/>
          <w:szCs w:val="28"/>
        </w:rPr>
        <w:t xml:space="preserve">несоблюдение участником отбора целей предоставления субсидии, </w:t>
      </w:r>
      <w:r w:rsidRPr="001D2AB0">
        <w:rPr>
          <w:szCs w:val="28"/>
        </w:rPr>
        <w:t>предусмотренных настоящ</w:t>
      </w:r>
      <w:r>
        <w:rPr>
          <w:szCs w:val="28"/>
        </w:rPr>
        <w:t>им</w:t>
      </w:r>
      <w:r w:rsidRPr="001D2AB0">
        <w:rPr>
          <w:szCs w:val="28"/>
        </w:rPr>
        <w:t xml:space="preserve"> Порядк</w:t>
      </w:r>
      <w:r>
        <w:rPr>
          <w:szCs w:val="28"/>
        </w:rPr>
        <w:t>ом</w:t>
      </w:r>
      <w:r w:rsidRPr="001D2AB0">
        <w:rPr>
          <w:szCs w:val="28"/>
        </w:rPr>
        <w:t>;</w:t>
      </w:r>
    </w:p>
    <w:p w:rsidR="005B1B0C" w:rsidRPr="001D2AB0" w:rsidRDefault="005B1B0C" w:rsidP="005B1B0C">
      <w:pPr>
        <w:pStyle w:val="ae"/>
        <w:ind w:firstLine="709"/>
        <w:rPr>
          <w:spacing w:val="-2"/>
          <w:szCs w:val="28"/>
        </w:rPr>
      </w:pPr>
      <w:r w:rsidRPr="001D2AB0">
        <w:rPr>
          <w:szCs w:val="28"/>
        </w:rPr>
        <w:t>недостаточность</w:t>
      </w:r>
      <w:r w:rsidR="00416B75">
        <w:rPr>
          <w:szCs w:val="28"/>
        </w:rPr>
        <w:t xml:space="preserve"> </w:t>
      </w:r>
      <w:r w:rsidRPr="001D2AB0">
        <w:rPr>
          <w:szCs w:val="28"/>
        </w:rPr>
        <w:t>лимитов</w:t>
      </w:r>
      <w:r w:rsidR="00416B75">
        <w:rPr>
          <w:szCs w:val="28"/>
        </w:rPr>
        <w:t xml:space="preserve"> </w:t>
      </w:r>
      <w:r w:rsidRPr="001D2AB0">
        <w:rPr>
          <w:szCs w:val="28"/>
        </w:rPr>
        <w:t>бюджетных</w:t>
      </w:r>
      <w:r w:rsidR="00416B75">
        <w:rPr>
          <w:szCs w:val="28"/>
        </w:rPr>
        <w:t xml:space="preserve"> </w:t>
      </w:r>
      <w:r w:rsidRPr="001D2AB0">
        <w:rPr>
          <w:spacing w:val="-2"/>
          <w:szCs w:val="28"/>
        </w:rPr>
        <w:t>обязательств;</w:t>
      </w:r>
    </w:p>
    <w:p w:rsidR="005B1B0C" w:rsidRPr="001D2AB0" w:rsidRDefault="005B1B0C" w:rsidP="005B1B0C">
      <w:pPr>
        <w:pStyle w:val="ae"/>
        <w:ind w:firstLine="709"/>
        <w:rPr>
          <w:szCs w:val="28"/>
        </w:rPr>
      </w:pPr>
      <w:r w:rsidRPr="001D2AB0">
        <w:rPr>
          <w:szCs w:val="28"/>
        </w:rPr>
        <w:t>представление участником отбора документов, по которым Уполномоченным органом</w:t>
      </w:r>
      <w:r w:rsidR="00693F3A">
        <w:rPr>
          <w:szCs w:val="28"/>
        </w:rPr>
        <w:t xml:space="preserve"> </w:t>
      </w:r>
      <w:r w:rsidRPr="001D2AB0">
        <w:rPr>
          <w:szCs w:val="28"/>
        </w:rPr>
        <w:t>ранее</w:t>
      </w:r>
      <w:r w:rsidR="00693F3A">
        <w:rPr>
          <w:szCs w:val="28"/>
        </w:rPr>
        <w:t xml:space="preserve"> </w:t>
      </w:r>
      <w:r w:rsidRPr="001D2AB0">
        <w:rPr>
          <w:szCs w:val="28"/>
        </w:rPr>
        <w:t>принято</w:t>
      </w:r>
      <w:r w:rsidR="00693F3A">
        <w:rPr>
          <w:szCs w:val="28"/>
        </w:rPr>
        <w:t xml:space="preserve"> </w:t>
      </w:r>
      <w:r w:rsidRPr="001D2AB0">
        <w:rPr>
          <w:szCs w:val="28"/>
        </w:rPr>
        <w:t>решение</w:t>
      </w:r>
      <w:r w:rsidR="00693F3A">
        <w:rPr>
          <w:szCs w:val="28"/>
        </w:rPr>
        <w:t xml:space="preserve"> </w:t>
      </w:r>
      <w:r w:rsidRPr="001D2AB0">
        <w:rPr>
          <w:szCs w:val="28"/>
        </w:rPr>
        <w:t>о</w:t>
      </w:r>
      <w:r w:rsidR="00693F3A">
        <w:rPr>
          <w:szCs w:val="28"/>
        </w:rPr>
        <w:t xml:space="preserve"> </w:t>
      </w:r>
      <w:r w:rsidRPr="001D2AB0">
        <w:rPr>
          <w:szCs w:val="28"/>
        </w:rPr>
        <w:t>предоставлении</w:t>
      </w:r>
      <w:r w:rsidR="00693F3A">
        <w:rPr>
          <w:szCs w:val="28"/>
        </w:rPr>
        <w:t xml:space="preserve"> </w:t>
      </w:r>
      <w:r w:rsidRPr="001D2AB0">
        <w:rPr>
          <w:szCs w:val="28"/>
        </w:rPr>
        <w:t>субсидии</w:t>
      </w:r>
      <w:r w:rsidR="00693F3A">
        <w:rPr>
          <w:szCs w:val="28"/>
        </w:rPr>
        <w:t xml:space="preserve"> </w:t>
      </w:r>
      <w:r w:rsidRPr="001D2AB0">
        <w:rPr>
          <w:szCs w:val="28"/>
        </w:rPr>
        <w:t>на</w:t>
      </w:r>
      <w:r w:rsidR="00693F3A">
        <w:rPr>
          <w:szCs w:val="28"/>
        </w:rPr>
        <w:t xml:space="preserve"> </w:t>
      </w:r>
      <w:r w:rsidRPr="001D2AB0">
        <w:rPr>
          <w:szCs w:val="28"/>
        </w:rPr>
        <w:t>цели,</w:t>
      </w:r>
      <w:r w:rsidR="00693F3A">
        <w:rPr>
          <w:szCs w:val="28"/>
        </w:rPr>
        <w:t xml:space="preserve"> </w:t>
      </w:r>
      <w:r w:rsidRPr="001D2AB0">
        <w:rPr>
          <w:szCs w:val="28"/>
        </w:rPr>
        <w:t>предусмотренные настоящ</w:t>
      </w:r>
      <w:r>
        <w:rPr>
          <w:szCs w:val="28"/>
        </w:rPr>
        <w:t>им</w:t>
      </w:r>
      <w:r w:rsidRPr="001D2AB0">
        <w:rPr>
          <w:szCs w:val="28"/>
        </w:rPr>
        <w:t xml:space="preserve"> Порядк</w:t>
      </w:r>
      <w:r>
        <w:rPr>
          <w:szCs w:val="28"/>
        </w:rPr>
        <w:t>ом</w:t>
      </w:r>
      <w:r w:rsidRPr="001D2AB0">
        <w:rPr>
          <w:szCs w:val="28"/>
        </w:rPr>
        <w:t>.</w:t>
      </w:r>
    </w:p>
    <w:p w:rsidR="005B1B0C" w:rsidRPr="001D2AB0" w:rsidRDefault="005B1B0C" w:rsidP="005B1B0C">
      <w:pPr>
        <w:pStyle w:val="ae"/>
        <w:ind w:firstLine="709"/>
        <w:rPr>
          <w:szCs w:val="28"/>
        </w:rPr>
      </w:pPr>
      <w:r w:rsidRPr="001D2AB0">
        <w:rPr>
          <w:szCs w:val="28"/>
        </w:rPr>
        <w:t>ПриналичииоснованийдляотказавпредоставлениисубсидииУполномоченный орган отклоняет</w:t>
      </w:r>
      <w:r w:rsidR="00416B75">
        <w:rPr>
          <w:szCs w:val="28"/>
        </w:rPr>
        <w:t xml:space="preserve"> </w:t>
      </w:r>
      <w:r w:rsidRPr="001D2AB0">
        <w:rPr>
          <w:szCs w:val="28"/>
        </w:rPr>
        <w:t>заявку на</w:t>
      </w:r>
      <w:r w:rsidR="00416B75">
        <w:rPr>
          <w:szCs w:val="28"/>
        </w:rPr>
        <w:t xml:space="preserve"> </w:t>
      </w:r>
      <w:r w:rsidRPr="001D2AB0">
        <w:rPr>
          <w:szCs w:val="28"/>
        </w:rPr>
        <w:t>предоставлении субсидии,</w:t>
      </w:r>
      <w:r w:rsidR="00416B75">
        <w:rPr>
          <w:szCs w:val="28"/>
        </w:rPr>
        <w:t xml:space="preserve"> </w:t>
      </w:r>
      <w:r w:rsidRPr="001D2AB0">
        <w:rPr>
          <w:szCs w:val="28"/>
        </w:rPr>
        <w:t>и возвращает</w:t>
      </w:r>
      <w:r w:rsidR="00416B75">
        <w:rPr>
          <w:szCs w:val="28"/>
        </w:rPr>
        <w:t xml:space="preserve"> </w:t>
      </w:r>
      <w:r w:rsidRPr="001D2AB0">
        <w:rPr>
          <w:szCs w:val="28"/>
        </w:rPr>
        <w:t>заявку</w:t>
      </w:r>
      <w:r w:rsidR="00416B75">
        <w:rPr>
          <w:szCs w:val="28"/>
        </w:rPr>
        <w:t xml:space="preserve"> </w:t>
      </w:r>
      <w:r w:rsidRPr="001D2AB0">
        <w:rPr>
          <w:szCs w:val="28"/>
        </w:rPr>
        <w:t>на доработку с указанием причин отклонения.</w:t>
      </w:r>
    </w:p>
    <w:p w:rsidR="005B1B0C" w:rsidRPr="001D2AB0" w:rsidRDefault="005B1B0C" w:rsidP="005B1B0C">
      <w:pPr>
        <w:pStyle w:val="ae"/>
        <w:ind w:firstLine="709"/>
        <w:rPr>
          <w:color w:val="auto"/>
          <w:szCs w:val="28"/>
        </w:rPr>
      </w:pPr>
      <w:r w:rsidRPr="001D2AB0">
        <w:rPr>
          <w:color w:val="auto"/>
          <w:szCs w:val="28"/>
        </w:rPr>
        <w:t>Участник отбора вправе внести изменения в заявку и вновь подать её в течение трёх рабочих дней, следующих за днем отклонения заявки Уполномоченным органом.</w:t>
      </w:r>
    </w:p>
    <w:p w:rsidR="005B1B0C" w:rsidRPr="001D2AB0" w:rsidRDefault="005B1B0C" w:rsidP="005B1B0C">
      <w:pPr>
        <w:tabs>
          <w:tab w:val="left" w:pos="1502"/>
        </w:tabs>
        <w:ind w:firstLine="709"/>
        <w:jc w:val="both"/>
        <w:rPr>
          <w:sz w:val="28"/>
          <w:szCs w:val="28"/>
        </w:rPr>
      </w:pPr>
      <w:r>
        <w:rPr>
          <w:sz w:val="28"/>
          <w:szCs w:val="28"/>
        </w:rPr>
        <w:t>20. </w:t>
      </w:r>
      <w:r w:rsidRPr="001D2AB0">
        <w:rPr>
          <w:sz w:val="28"/>
          <w:szCs w:val="28"/>
        </w:rPr>
        <w:t xml:space="preserve">Порядок запросов Уполномоченным органом разъяснений от участников отбора, в целях полного, всестороннего и объективного рассмотрения </w:t>
      </w:r>
      <w:r>
        <w:rPr>
          <w:sz w:val="28"/>
          <w:szCs w:val="28"/>
        </w:rPr>
        <w:t>и (или)</w:t>
      </w:r>
      <w:r w:rsidRPr="001D2AB0">
        <w:rPr>
          <w:sz w:val="28"/>
          <w:szCs w:val="28"/>
        </w:rPr>
        <w:t xml:space="preserve"> оценки заявок, установлен в Постановлении № 1781.</w:t>
      </w:r>
    </w:p>
    <w:p w:rsidR="005B1B0C" w:rsidRPr="001D2AB0" w:rsidRDefault="005B1B0C" w:rsidP="005B1B0C">
      <w:pPr>
        <w:tabs>
          <w:tab w:val="left" w:pos="1610"/>
        </w:tabs>
        <w:ind w:firstLine="709"/>
        <w:jc w:val="both"/>
        <w:rPr>
          <w:sz w:val="28"/>
          <w:szCs w:val="28"/>
        </w:rPr>
      </w:pPr>
      <w:r w:rsidRPr="001D2AB0">
        <w:rPr>
          <w:sz w:val="28"/>
          <w:szCs w:val="28"/>
        </w:rPr>
        <w:t>2</w:t>
      </w:r>
      <w:r>
        <w:rPr>
          <w:sz w:val="28"/>
          <w:szCs w:val="28"/>
        </w:rPr>
        <w:t>1</w:t>
      </w:r>
      <w:r w:rsidRPr="001D2AB0">
        <w:rPr>
          <w:sz w:val="28"/>
          <w:szCs w:val="28"/>
        </w:rPr>
        <w:t xml:space="preserve">. Порядок признания отбора несостоявшимся и порядок заключения соглашения, при признании отбора несостоявшимся установлен в Постановлении № </w:t>
      </w:r>
      <w:r w:rsidRPr="001D2AB0">
        <w:rPr>
          <w:spacing w:val="-4"/>
          <w:sz w:val="28"/>
          <w:szCs w:val="28"/>
        </w:rPr>
        <w:t>1781.</w:t>
      </w:r>
    </w:p>
    <w:p w:rsidR="005B1B0C" w:rsidRPr="001D2AB0" w:rsidRDefault="005B1B0C" w:rsidP="005B1B0C">
      <w:pPr>
        <w:tabs>
          <w:tab w:val="left" w:pos="1283"/>
        </w:tabs>
        <w:ind w:firstLine="709"/>
        <w:jc w:val="both"/>
        <w:rPr>
          <w:sz w:val="28"/>
          <w:szCs w:val="28"/>
        </w:rPr>
      </w:pPr>
      <w:r>
        <w:rPr>
          <w:sz w:val="28"/>
          <w:szCs w:val="28"/>
        </w:rPr>
        <w:t>22. </w:t>
      </w:r>
      <w:r w:rsidRPr="001D2AB0">
        <w:rPr>
          <w:sz w:val="28"/>
          <w:szCs w:val="28"/>
        </w:rPr>
        <w:t>В целях завершения отбора участников отбора и определения победителей отбора, формируется протокол подведения итогов отбора.</w:t>
      </w:r>
    </w:p>
    <w:p w:rsidR="005B1B0C" w:rsidRPr="001D2AB0" w:rsidRDefault="005B1B0C" w:rsidP="005B1B0C">
      <w:pPr>
        <w:tabs>
          <w:tab w:val="left" w:pos="1318"/>
        </w:tabs>
        <w:ind w:firstLine="709"/>
        <w:jc w:val="both"/>
        <w:rPr>
          <w:sz w:val="28"/>
          <w:szCs w:val="28"/>
        </w:rPr>
      </w:pPr>
      <w:r>
        <w:rPr>
          <w:sz w:val="28"/>
          <w:szCs w:val="28"/>
        </w:rPr>
        <w:t>23. </w:t>
      </w:r>
      <w:r w:rsidRPr="001D2AB0">
        <w:rPr>
          <w:sz w:val="28"/>
          <w:szCs w:val="28"/>
        </w:rPr>
        <w:t xml:space="preserve">Уполномоченный орган в течение 3 рабочих дней со дня формирования протокола подведения итогов отбора размещает на едином </w:t>
      </w:r>
      <w:r w:rsidRPr="001D2AB0">
        <w:rPr>
          <w:sz w:val="28"/>
          <w:szCs w:val="28"/>
        </w:rPr>
        <w:lastRenderedPageBreak/>
        <w:t>портале протокол подведения итогов отбора участников отбора, в котором прописывается решение о предоставлении субсидии.</w:t>
      </w:r>
    </w:p>
    <w:p w:rsidR="005B1B0C" w:rsidRPr="001D2AB0" w:rsidRDefault="005B1B0C" w:rsidP="005B1B0C">
      <w:pPr>
        <w:tabs>
          <w:tab w:val="left" w:pos="1294"/>
        </w:tabs>
        <w:ind w:firstLine="709"/>
        <w:jc w:val="both"/>
        <w:rPr>
          <w:sz w:val="28"/>
          <w:szCs w:val="28"/>
        </w:rPr>
      </w:pPr>
      <w:r>
        <w:rPr>
          <w:sz w:val="28"/>
          <w:szCs w:val="28"/>
        </w:rPr>
        <w:t>24. </w:t>
      </w:r>
      <w:r w:rsidRPr="001D2AB0">
        <w:rPr>
          <w:sz w:val="28"/>
          <w:szCs w:val="28"/>
        </w:rPr>
        <w:t xml:space="preserve">В случае принятия решения о предоставлении субсидии Уполномоченный орган не позднее 5 рабочих дней, следующих за днем принятия решения, подготавливает проект соглашения по форме, </w:t>
      </w:r>
      <w:r w:rsidRPr="00D63813">
        <w:rPr>
          <w:sz w:val="28"/>
          <w:szCs w:val="28"/>
        </w:rPr>
        <w:t xml:space="preserve">Типовой форме соглашения (договора), утвержденной приказом комитета финансов Администрации Валдайского муниципального </w:t>
      </w:r>
      <w:r>
        <w:rPr>
          <w:sz w:val="28"/>
          <w:szCs w:val="28"/>
        </w:rPr>
        <w:t>район</w:t>
      </w:r>
      <w:r w:rsidRPr="00D63813">
        <w:rPr>
          <w:sz w:val="28"/>
          <w:szCs w:val="28"/>
        </w:rPr>
        <w:t xml:space="preserve">а от 18.04.2023 № 18 «Об утверждении типовой формы соглашения (договора) о предоставлении из бюджета муниципального </w:t>
      </w:r>
      <w:r>
        <w:rPr>
          <w:sz w:val="28"/>
          <w:szCs w:val="28"/>
        </w:rPr>
        <w:t>район</w:t>
      </w:r>
      <w:r w:rsidRPr="00D63813">
        <w:rPr>
          <w:sz w:val="28"/>
          <w:szCs w:val="28"/>
        </w:rPr>
        <w:t>а и бюджета городского поселения субсидий, в том числе грантов в форме субсидий, юридическим лицам, индивидуальным предпринимателям, а также физическим лицам»</w:t>
      </w:r>
      <w:r>
        <w:rPr>
          <w:sz w:val="28"/>
          <w:szCs w:val="28"/>
        </w:rPr>
        <w:t xml:space="preserve"> (далее –по типовой форме, утвержденной приказом комитета финансов) на </w:t>
      </w:r>
      <w:r w:rsidRPr="00A80185">
        <w:rPr>
          <w:sz w:val="28"/>
          <w:szCs w:val="28"/>
        </w:rPr>
        <w:t>бумажном носителе.</w:t>
      </w:r>
    </w:p>
    <w:p w:rsidR="005B1B0C" w:rsidRPr="001D2AB0" w:rsidRDefault="005B1B0C" w:rsidP="005B1B0C">
      <w:pPr>
        <w:pStyle w:val="ae"/>
        <w:ind w:firstLine="709"/>
        <w:rPr>
          <w:spacing w:val="1"/>
          <w:szCs w:val="28"/>
        </w:rPr>
      </w:pPr>
      <w:r w:rsidRPr="001D2AB0">
        <w:rPr>
          <w:szCs w:val="28"/>
        </w:rPr>
        <w:t>Обязательными условиями, включаемыми в соглашение, являются:</w:t>
      </w:r>
    </w:p>
    <w:p w:rsidR="005B1B0C" w:rsidRPr="001D2AB0" w:rsidRDefault="005B1B0C" w:rsidP="005B1B0C">
      <w:pPr>
        <w:pStyle w:val="ae"/>
        <w:ind w:firstLine="709"/>
        <w:rPr>
          <w:szCs w:val="28"/>
        </w:rPr>
      </w:pPr>
      <w:r w:rsidRPr="001D2AB0">
        <w:rPr>
          <w:szCs w:val="28"/>
        </w:rPr>
        <w:t>согласие</w:t>
      </w:r>
      <w:r w:rsidR="00416B75">
        <w:rPr>
          <w:szCs w:val="28"/>
        </w:rPr>
        <w:t xml:space="preserve"> </w:t>
      </w:r>
      <w:r w:rsidRPr="001D2AB0">
        <w:rPr>
          <w:szCs w:val="28"/>
        </w:rPr>
        <w:t>получателя</w:t>
      </w:r>
      <w:r w:rsidR="00416B75">
        <w:rPr>
          <w:szCs w:val="28"/>
        </w:rPr>
        <w:t xml:space="preserve"> </w:t>
      </w:r>
      <w:r w:rsidRPr="001D2AB0">
        <w:rPr>
          <w:szCs w:val="28"/>
        </w:rPr>
        <w:t>субсидии на осуществление</w:t>
      </w:r>
      <w:r w:rsidR="00416B75">
        <w:rPr>
          <w:szCs w:val="28"/>
        </w:rPr>
        <w:t xml:space="preserve"> </w:t>
      </w:r>
      <w:r w:rsidRPr="001D2AB0">
        <w:rPr>
          <w:szCs w:val="28"/>
        </w:rPr>
        <w:t>в</w:t>
      </w:r>
      <w:r w:rsidR="00416B75">
        <w:rPr>
          <w:szCs w:val="28"/>
        </w:rPr>
        <w:t xml:space="preserve"> </w:t>
      </w:r>
      <w:r w:rsidRPr="001D2AB0">
        <w:rPr>
          <w:szCs w:val="28"/>
        </w:rPr>
        <w:t>отношении</w:t>
      </w:r>
      <w:r w:rsidRPr="001D2AB0">
        <w:rPr>
          <w:spacing w:val="1"/>
          <w:szCs w:val="28"/>
        </w:rPr>
        <w:t xml:space="preserve"> него </w:t>
      </w:r>
      <w:r w:rsidRPr="001D2AB0">
        <w:rPr>
          <w:szCs w:val="28"/>
        </w:rPr>
        <w:t>проверкиУполномоченныморганомсоблюденияпорядкаиусловийпредоставлениясубсидии,</w:t>
      </w:r>
      <w:r w:rsidR="00416B75">
        <w:rPr>
          <w:szCs w:val="28"/>
        </w:rPr>
        <w:t xml:space="preserve"> </w:t>
      </w:r>
      <w:r w:rsidRPr="001D2AB0">
        <w:rPr>
          <w:szCs w:val="28"/>
        </w:rPr>
        <w:t>в</w:t>
      </w:r>
      <w:r w:rsidR="00416B75">
        <w:rPr>
          <w:szCs w:val="28"/>
        </w:rPr>
        <w:t xml:space="preserve"> </w:t>
      </w:r>
      <w:r w:rsidRPr="001D2AB0">
        <w:rPr>
          <w:szCs w:val="28"/>
        </w:rPr>
        <w:t>том</w:t>
      </w:r>
      <w:r w:rsidR="00416B75">
        <w:rPr>
          <w:szCs w:val="28"/>
        </w:rPr>
        <w:t xml:space="preserve"> </w:t>
      </w:r>
      <w:r w:rsidRPr="001D2AB0">
        <w:rPr>
          <w:szCs w:val="28"/>
        </w:rPr>
        <w:t>числе</w:t>
      </w:r>
      <w:r w:rsidR="00416B75">
        <w:rPr>
          <w:szCs w:val="28"/>
        </w:rPr>
        <w:t xml:space="preserve"> </w:t>
      </w:r>
      <w:r w:rsidRPr="001D2AB0">
        <w:rPr>
          <w:szCs w:val="28"/>
        </w:rPr>
        <w:t>в</w:t>
      </w:r>
      <w:r w:rsidR="00416B75">
        <w:rPr>
          <w:szCs w:val="28"/>
        </w:rPr>
        <w:t xml:space="preserve"> </w:t>
      </w:r>
      <w:r w:rsidRPr="001D2AB0">
        <w:rPr>
          <w:szCs w:val="28"/>
        </w:rPr>
        <w:t>части достижения результатов предоставления субсидии, а также проверки</w:t>
      </w:r>
      <w:r w:rsidR="00416B75">
        <w:rPr>
          <w:szCs w:val="28"/>
        </w:rPr>
        <w:t xml:space="preserve"> </w:t>
      </w:r>
      <w:r w:rsidRPr="001D2AB0">
        <w:rPr>
          <w:szCs w:val="28"/>
        </w:rPr>
        <w:t>органами</w:t>
      </w:r>
      <w:r w:rsidR="00416B75">
        <w:rPr>
          <w:szCs w:val="28"/>
        </w:rPr>
        <w:t xml:space="preserve"> </w:t>
      </w:r>
      <w:r w:rsidRPr="001D2AB0">
        <w:rPr>
          <w:szCs w:val="28"/>
        </w:rPr>
        <w:t>государственного финансового</w:t>
      </w:r>
      <w:r w:rsidR="00416B75">
        <w:rPr>
          <w:szCs w:val="28"/>
        </w:rPr>
        <w:t xml:space="preserve"> </w:t>
      </w:r>
      <w:r w:rsidRPr="001D2AB0">
        <w:rPr>
          <w:szCs w:val="28"/>
        </w:rPr>
        <w:t>контроля</w:t>
      </w:r>
      <w:r w:rsidR="00416B75">
        <w:rPr>
          <w:szCs w:val="28"/>
        </w:rPr>
        <w:t xml:space="preserve"> </w:t>
      </w:r>
      <w:r w:rsidRPr="001D2AB0">
        <w:rPr>
          <w:szCs w:val="28"/>
        </w:rPr>
        <w:t>в</w:t>
      </w:r>
      <w:r w:rsidR="00416B75">
        <w:rPr>
          <w:szCs w:val="28"/>
        </w:rPr>
        <w:t xml:space="preserve"> </w:t>
      </w:r>
      <w:r w:rsidRPr="001D2AB0">
        <w:rPr>
          <w:szCs w:val="28"/>
        </w:rPr>
        <w:t>соответствии</w:t>
      </w:r>
      <w:r w:rsidR="00416B75">
        <w:rPr>
          <w:szCs w:val="28"/>
        </w:rPr>
        <w:t xml:space="preserve"> </w:t>
      </w:r>
      <w:r w:rsidRPr="001D2AB0">
        <w:rPr>
          <w:szCs w:val="28"/>
        </w:rPr>
        <w:t>со</w:t>
      </w:r>
      <w:r w:rsidR="00416B75">
        <w:rPr>
          <w:szCs w:val="28"/>
        </w:rPr>
        <w:t xml:space="preserve"> </w:t>
      </w:r>
      <w:hyperlink r:id="rId9" w:history="1">
        <w:r w:rsidRPr="001D2AB0">
          <w:rPr>
            <w:szCs w:val="28"/>
          </w:rPr>
          <w:t>статьями</w:t>
        </w:r>
        <w:r w:rsidR="00416B75">
          <w:rPr>
            <w:szCs w:val="28"/>
          </w:rPr>
          <w:t xml:space="preserve"> </w:t>
        </w:r>
        <w:r w:rsidRPr="001D2AB0">
          <w:rPr>
            <w:szCs w:val="28"/>
          </w:rPr>
          <w:t>268.1</w:t>
        </w:r>
      </w:hyperlink>
      <w:r w:rsidR="00416B75">
        <w:t xml:space="preserve"> </w:t>
      </w:r>
      <w:r w:rsidRPr="001D2AB0">
        <w:rPr>
          <w:szCs w:val="28"/>
        </w:rPr>
        <w:t>и</w:t>
      </w:r>
      <w:r w:rsidR="00416B75">
        <w:rPr>
          <w:szCs w:val="28"/>
        </w:rPr>
        <w:t xml:space="preserve"> </w:t>
      </w:r>
      <w:hyperlink r:id="rId10" w:history="1">
        <w:r w:rsidRPr="001D2AB0">
          <w:rPr>
            <w:szCs w:val="28"/>
          </w:rPr>
          <w:t>269.2</w:t>
        </w:r>
      </w:hyperlink>
      <w:r w:rsidR="00416B75">
        <w:t xml:space="preserve"> </w:t>
      </w:r>
      <w:r w:rsidRPr="001D2AB0">
        <w:rPr>
          <w:szCs w:val="28"/>
        </w:rPr>
        <w:t>Бюджетного</w:t>
      </w:r>
      <w:r w:rsidR="00416B75">
        <w:rPr>
          <w:szCs w:val="28"/>
        </w:rPr>
        <w:t xml:space="preserve"> </w:t>
      </w:r>
      <w:r w:rsidRPr="001D2AB0">
        <w:rPr>
          <w:szCs w:val="28"/>
        </w:rPr>
        <w:t>кодекса</w:t>
      </w:r>
      <w:r w:rsidR="00416B75">
        <w:rPr>
          <w:szCs w:val="28"/>
        </w:rPr>
        <w:t xml:space="preserve"> </w:t>
      </w:r>
      <w:r w:rsidRPr="001D2AB0">
        <w:rPr>
          <w:szCs w:val="28"/>
        </w:rPr>
        <w:t>Российской</w:t>
      </w:r>
      <w:r w:rsidR="00416B75">
        <w:rPr>
          <w:szCs w:val="28"/>
        </w:rPr>
        <w:t xml:space="preserve"> </w:t>
      </w:r>
      <w:r w:rsidRPr="001D2AB0">
        <w:rPr>
          <w:szCs w:val="28"/>
        </w:rPr>
        <w:t>Федерации</w:t>
      </w:r>
      <w:r w:rsidR="00416B75">
        <w:rPr>
          <w:szCs w:val="28"/>
        </w:rPr>
        <w:t xml:space="preserve"> </w:t>
      </w:r>
      <w:r w:rsidRPr="001D2AB0">
        <w:rPr>
          <w:szCs w:val="28"/>
        </w:rPr>
        <w:t>и</w:t>
      </w:r>
      <w:r w:rsidR="00416B75">
        <w:rPr>
          <w:szCs w:val="28"/>
        </w:rPr>
        <w:t xml:space="preserve"> </w:t>
      </w:r>
      <w:r w:rsidRPr="001D2AB0">
        <w:rPr>
          <w:szCs w:val="28"/>
        </w:rPr>
        <w:t>на включение</w:t>
      </w:r>
      <w:r w:rsidR="00416B75">
        <w:rPr>
          <w:szCs w:val="28"/>
        </w:rPr>
        <w:t xml:space="preserve"> </w:t>
      </w:r>
      <w:r w:rsidRPr="001D2AB0">
        <w:rPr>
          <w:szCs w:val="28"/>
        </w:rPr>
        <w:t>таких положений</w:t>
      </w:r>
      <w:r w:rsidR="00416B75">
        <w:rPr>
          <w:szCs w:val="28"/>
        </w:rPr>
        <w:t xml:space="preserve"> </w:t>
      </w:r>
      <w:r w:rsidRPr="001D2AB0">
        <w:rPr>
          <w:szCs w:val="28"/>
        </w:rPr>
        <w:t>в</w:t>
      </w:r>
      <w:r w:rsidR="00416B75">
        <w:rPr>
          <w:szCs w:val="28"/>
        </w:rPr>
        <w:t xml:space="preserve"> </w:t>
      </w:r>
      <w:r w:rsidRPr="001D2AB0">
        <w:rPr>
          <w:szCs w:val="28"/>
        </w:rPr>
        <w:t>соглашение о предоставлении субсидии;</w:t>
      </w:r>
    </w:p>
    <w:p w:rsidR="005B1B0C" w:rsidRPr="001D2AB0" w:rsidRDefault="005B1B0C" w:rsidP="005B1B0C">
      <w:pPr>
        <w:pStyle w:val="ae"/>
        <w:ind w:firstLine="709"/>
        <w:rPr>
          <w:szCs w:val="28"/>
        </w:rPr>
      </w:pPr>
      <w:r w:rsidRPr="001D2AB0">
        <w:rPr>
          <w:szCs w:val="28"/>
        </w:rPr>
        <w:t>достоверность</w:t>
      </w:r>
      <w:r w:rsidR="00416B75">
        <w:rPr>
          <w:szCs w:val="28"/>
        </w:rPr>
        <w:t xml:space="preserve"> </w:t>
      </w:r>
      <w:r w:rsidRPr="001D2AB0">
        <w:rPr>
          <w:szCs w:val="28"/>
        </w:rPr>
        <w:t>и</w:t>
      </w:r>
      <w:r w:rsidR="00416B75">
        <w:rPr>
          <w:szCs w:val="28"/>
        </w:rPr>
        <w:t xml:space="preserve"> </w:t>
      </w:r>
      <w:r w:rsidRPr="001D2AB0">
        <w:rPr>
          <w:szCs w:val="28"/>
        </w:rPr>
        <w:t>полнота</w:t>
      </w:r>
      <w:r w:rsidR="00416B75">
        <w:rPr>
          <w:szCs w:val="28"/>
        </w:rPr>
        <w:t xml:space="preserve"> </w:t>
      </w:r>
      <w:r w:rsidRPr="001D2AB0">
        <w:rPr>
          <w:szCs w:val="28"/>
        </w:rPr>
        <w:t>документов,</w:t>
      </w:r>
      <w:r w:rsidR="00416B75">
        <w:rPr>
          <w:szCs w:val="28"/>
        </w:rPr>
        <w:t xml:space="preserve"> </w:t>
      </w:r>
      <w:r w:rsidRPr="001D2AB0">
        <w:rPr>
          <w:szCs w:val="28"/>
        </w:rPr>
        <w:t>представляемых для получения субсидии.</w:t>
      </w:r>
    </w:p>
    <w:p w:rsidR="005B1B0C" w:rsidRPr="001D2AB0" w:rsidRDefault="005B1B0C" w:rsidP="005B1B0C">
      <w:pPr>
        <w:pStyle w:val="ae"/>
        <w:ind w:firstLine="709"/>
        <w:rPr>
          <w:szCs w:val="28"/>
        </w:rPr>
      </w:pPr>
      <w:r>
        <w:rPr>
          <w:szCs w:val="28"/>
        </w:rPr>
        <w:t>25. </w:t>
      </w:r>
      <w:r w:rsidRPr="001D2AB0">
        <w:rPr>
          <w:szCs w:val="28"/>
        </w:rPr>
        <w:t>При</w:t>
      </w:r>
      <w:r w:rsidR="00416B75">
        <w:rPr>
          <w:szCs w:val="28"/>
        </w:rPr>
        <w:t xml:space="preserve"> </w:t>
      </w:r>
      <w:r w:rsidRPr="001D2AB0">
        <w:rPr>
          <w:szCs w:val="28"/>
        </w:rPr>
        <w:t>реорганизации</w:t>
      </w:r>
      <w:r w:rsidR="00416B75">
        <w:rPr>
          <w:szCs w:val="28"/>
        </w:rPr>
        <w:t xml:space="preserve"> </w:t>
      </w:r>
      <w:r w:rsidRPr="001D2AB0">
        <w:rPr>
          <w:szCs w:val="28"/>
        </w:rPr>
        <w:t>получателя</w:t>
      </w:r>
      <w:r w:rsidR="00416B75">
        <w:rPr>
          <w:szCs w:val="28"/>
        </w:rPr>
        <w:t xml:space="preserve"> </w:t>
      </w:r>
      <w:r w:rsidRPr="001D2AB0">
        <w:rPr>
          <w:szCs w:val="28"/>
        </w:rPr>
        <w:t>субсидии,</w:t>
      </w:r>
      <w:r w:rsidR="00416B75">
        <w:rPr>
          <w:szCs w:val="28"/>
        </w:rPr>
        <w:t xml:space="preserve"> </w:t>
      </w:r>
      <w:r w:rsidRPr="001D2AB0">
        <w:rPr>
          <w:szCs w:val="28"/>
        </w:rPr>
        <w:t>являющегося</w:t>
      </w:r>
      <w:r w:rsidR="00416B75">
        <w:rPr>
          <w:szCs w:val="28"/>
        </w:rPr>
        <w:t xml:space="preserve"> </w:t>
      </w:r>
      <w:r w:rsidRPr="001D2AB0">
        <w:rPr>
          <w:szCs w:val="28"/>
        </w:rPr>
        <w:t>юридическим</w:t>
      </w:r>
      <w:r w:rsidR="00416B75">
        <w:rPr>
          <w:szCs w:val="28"/>
        </w:rPr>
        <w:t xml:space="preserve"> </w:t>
      </w:r>
      <w:r w:rsidRPr="001D2AB0">
        <w:rPr>
          <w:szCs w:val="28"/>
        </w:rPr>
        <w:t>лицом, в форме слияния, присоединения или преобразования в соглашение</w:t>
      </w:r>
      <w:r w:rsidR="00416B75">
        <w:rPr>
          <w:szCs w:val="28"/>
        </w:rPr>
        <w:t xml:space="preserve"> </w:t>
      </w:r>
      <w:r w:rsidRPr="001D2AB0">
        <w:rPr>
          <w:szCs w:val="28"/>
        </w:rPr>
        <w:t>вносятся</w:t>
      </w:r>
      <w:r w:rsidR="00416B75">
        <w:rPr>
          <w:szCs w:val="28"/>
        </w:rPr>
        <w:t xml:space="preserve"> </w:t>
      </w:r>
      <w:r w:rsidRPr="001D2AB0">
        <w:rPr>
          <w:szCs w:val="28"/>
        </w:rPr>
        <w:t>изменения</w:t>
      </w:r>
      <w:r w:rsidR="00416B75">
        <w:rPr>
          <w:szCs w:val="28"/>
        </w:rPr>
        <w:t xml:space="preserve"> </w:t>
      </w:r>
      <w:r w:rsidRPr="001D2AB0">
        <w:rPr>
          <w:szCs w:val="28"/>
        </w:rPr>
        <w:t>путем</w:t>
      </w:r>
      <w:r w:rsidR="00416B75">
        <w:rPr>
          <w:szCs w:val="28"/>
        </w:rPr>
        <w:t xml:space="preserve"> </w:t>
      </w:r>
      <w:r w:rsidRPr="001D2AB0">
        <w:rPr>
          <w:szCs w:val="28"/>
        </w:rPr>
        <w:t>заключения</w:t>
      </w:r>
      <w:r w:rsidR="00416B75">
        <w:rPr>
          <w:szCs w:val="28"/>
        </w:rPr>
        <w:t xml:space="preserve"> </w:t>
      </w:r>
      <w:r w:rsidRPr="001D2AB0">
        <w:rPr>
          <w:szCs w:val="28"/>
        </w:rPr>
        <w:t>дополнительного</w:t>
      </w:r>
      <w:r w:rsidR="00416B75">
        <w:rPr>
          <w:szCs w:val="28"/>
        </w:rPr>
        <w:t xml:space="preserve"> </w:t>
      </w:r>
      <w:r w:rsidRPr="001D2AB0">
        <w:rPr>
          <w:szCs w:val="28"/>
        </w:rPr>
        <w:t>соглашения</w:t>
      </w:r>
      <w:r w:rsidR="00416B75">
        <w:rPr>
          <w:szCs w:val="28"/>
        </w:rPr>
        <w:t xml:space="preserve"> </w:t>
      </w:r>
      <w:r w:rsidRPr="001D2AB0">
        <w:rPr>
          <w:szCs w:val="28"/>
        </w:rPr>
        <w:t>к</w:t>
      </w:r>
      <w:r w:rsidR="00416B75">
        <w:rPr>
          <w:szCs w:val="28"/>
        </w:rPr>
        <w:t xml:space="preserve"> </w:t>
      </w:r>
      <w:r w:rsidRPr="001D2AB0">
        <w:rPr>
          <w:szCs w:val="28"/>
        </w:rPr>
        <w:t>соглашению</w:t>
      </w:r>
      <w:r w:rsidR="00416B75">
        <w:rPr>
          <w:szCs w:val="28"/>
        </w:rPr>
        <w:t xml:space="preserve"> </w:t>
      </w:r>
      <w:r w:rsidRPr="001D2AB0">
        <w:rPr>
          <w:szCs w:val="28"/>
        </w:rPr>
        <w:t>в</w:t>
      </w:r>
      <w:r w:rsidR="00416B75">
        <w:rPr>
          <w:szCs w:val="28"/>
        </w:rPr>
        <w:t xml:space="preserve"> </w:t>
      </w:r>
      <w:r w:rsidRPr="001D2AB0">
        <w:rPr>
          <w:szCs w:val="28"/>
        </w:rPr>
        <w:t>части</w:t>
      </w:r>
      <w:r w:rsidR="00416B75">
        <w:rPr>
          <w:szCs w:val="28"/>
        </w:rPr>
        <w:t xml:space="preserve"> </w:t>
      </w:r>
      <w:r w:rsidRPr="001D2AB0">
        <w:rPr>
          <w:szCs w:val="28"/>
        </w:rPr>
        <w:t>перемены</w:t>
      </w:r>
      <w:r w:rsidR="00416B75">
        <w:rPr>
          <w:szCs w:val="28"/>
        </w:rPr>
        <w:t xml:space="preserve"> </w:t>
      </w:r>
      <w:r w:rsidRPr="001D2AB0">
        <w:rPr>
          <w:szCs w:val="28"/>
        </w:rPr>
        <w:t>лица</w:t>
      </w:r>
      <w:r w:rsidR="00416B75">
        <w:rPr>
          <w:szCs w:val="28"/>
        </w:rPr>
        <w:t xml:space="preserve"> </w:t>
      </w:r>
      <w:r w:rsidRPr="001D2AB0">
        <w:rPr>
          <w:szCs w:val="28"/>
        </w:rPr>
        <w:t>в</w:t>
      </w:r>
      <w:r w:rsidR="00416B75">
        <w:rPr>
          <w:szCs w:val="28"/>
        </w:rPr>
        <w:t xml:space="preserve"> </w:t>
      </w:r>
      <w:r w:rsidRPr="001D2AB0">
        <w:rPr>
          <w:szCs w:val="28"/>
        </w:rPr>
        <w:t>обязательстве</w:t>
      </w:r>
      <w:r w:rsidR="00416B75">
        <w:rPr>
          <w:szCs w:val="28"/>
        </w:rPr>
        <w:t xml:space="preserve"> </w:t>
      </w:r>
      <w:r w:rsidRPr="001D2AB0">
        <w:rPr>
          <w:szCs w:val="28"/>
        </w:rPr>
        <w:t>с</w:t>
      </w:r>
      <w:r w:rsidR="00416B75">
        <w:rPr>
          <w:szCs w:val="28"/>
        </w:rPr>
        <w:t xml:space="preserve"> </w:t>
      </w:r>
      <w:r w:rsidRPr="001D2AB0">
        <w:rPr>
          <w:szCs w:val="28"/>
        </w:rPr>
        <w:t>указанием</w:t>
      </w:r>
      <w:r w:rsidR="00416B75">
        <w:rPr>
          <w:szCs w:val="28"/>
        </w:rPr>
        <w:t xml:space="preserve"> </w:t>
      </w:r>
      <w:r w:rsidRPr="001D2AB0">
        <w:rPr>
          <w:szCs w:val="28"/>
        </w:rPr>
        <w:t>в</w:t>
      </w:r>
      <w:r w:rsidR="00416B75">
        <w:rPr>
          <w:szCs w:val="28"/>
        </w:rPr>
        <w:t xml:space="preserve"> </w:t>
      </w:r>
      <w:r w:rsidRPr="001D2AB0">
        <w:rPr>
          <w:szCs w:val="28"/>
        </w:rPr>
        <w:t>соглашении</w:t>
      </w:r>
      <w:r w:rsidR="00416B75">
        <w:rPr>
          <w:szCs w:val="28"/>
        </w:rPr>
        <w:t xml:space="preserve"> </w:t>
      </w:r>
      <w:r w:rsidRPr="001D2AB0">
        <w:rPr>
          <w:szCs w:val="28"/>
        </w:rPr>
        <w:t>юридического</w:t>
      </w:r>
      <w:r w:rsidR="00416B75">
        <w:rPr>
          <w:szCs w:val="28"/>
        </w:rPr>
        <w:t xml:space="preserve"> </w:t>
      </w:r>
      <w:r w:rsidRPr="001D2AB0">
        <w:rPr>
          <w:szCs w:val="28"/>
        </w:rPr>
        <w:t>лица, являющегося</w:t>
      </w:r>
      <w:r w:rsidR="00416B75">
        <w:rPr>
          <w:szCs w:val="28"/>
        </w:rPr>
        <w:t xml:space="preserve"> </w:t>
      </w:r>
      <w:r w:rsidRPr="001D2AB0">
        <w:rPr>
          <w:szCs w:val="28"/>
        </w:rPr>
        <w:t>правопреемником.</w:t>
      </w:r>
    </w:p>
    <w:p w:rsidR="005B1B0C" w:rsidRPr="001D2AB0" w:rsidRDefault="005B1B0C" w:rsidP="005B1B0C">
      <w:pPr>
        <w:pStyle w:val="ae"/>
        <w:ind w:firstLine="709"/>
        <w:rPr>
          <w:szCs w:val="28"/>
        </w:rPr>
      </w:pPr>
      <w:r w:rsidRPr="001D2AB0">
        <w:rPr>
          <w:szCs w:val="28"/>
        </w:rPr>
        <w:t>При</w:t>
      </w:r>
      <w:r w:rsidR="00416B75">
        <w:rPr>
          <w:szCs w:val="28"/>
        </w:rPr>
        <w:t xml:space="preserve"> </w:t>
      </w:r>
      <w:r w:rsidRPr="001D2AB0">
        <w:rPr>
          <w:szCs w:val="28"/>
        </w:rPr>
        <w:t>реорганизации</w:t>
      </w:r>
      <w:r w:rsidR="00416B75">
        <w:rPr>
          <w:szCs w:val="28"/>
        </w:rPr>
        <w:t xml:space="preserve"> </w:t>
      </w:r>
      <w:r w:rsidRPr="001D2AB0">
        <w:rPr>
          <w:szCs w:val="28"/>
        </w:rPr>
        <w:t>получателя</w:t>
      </w:r>
      <w:r w:rsidR="00416B75">
        <w:rPr>
          <w:szCs w:val="28"/>
        </w:rPr>
        <w:t xml:space="preserve"> </w:t>
      </w:r>
      <w:r w:rsidRPr="001D2AB0">
        <w:rPr>
          <w:szCs w:val="28"/>
        </w:rPr>
        <w:t>субсидии,</w:t>
      </w:r>
      <w:r w:rsidR="00416B75">
        <w:rPr>
          <w:szCs w:val="28"/>
        </w:rPr>
        <w:t xml:space="preserve"> </w:t>
      </w:r>
      <w:r w:rsidRPr="001D2AB0">
        <w:rPr>
          <w:szCs w:val="28"/>
        </w:rPr>
        <w:t>являющегося</w:t>
      </w:r>
      <w:r w:rsidR="00416B75">
        <w:rPr>
          <w:szCs w:val="28"/>
        </w:rPr>
        <w:t xml:space="preserve"> </w:t>
      </w:r>
      <w:r w:rsidRPr="001D2AB0">
        <w:rPr>
          <w:szCs w:val="28"/>
        </w:rPr>
        <w:t>юридическим</w:t>
      </w:r>
      <w:r w:rsidR="00416B75">
        <w:rPr>
          <w:szCs w:val="28"/>
        </w:rPr>
        <w:t xml:space="preserve"> </w:t>
      </w:r>
      <w:r w:rsidRPr="001D2AB0">
        <w:rPr>
          <w:szCs w:val="28"/>
        </w:rPr>
        <w:t>лицом, в форме разделения, выделения, а также при ликвидации получателя</w:t>
      </w:r>
      <w:r w:rsidR="00416B75">
        <w:rPr>
          <w:szCs w:val="28"/>
        </w:rPr>
        <w:t xml:space="preserve"> </w:t>
      </w:r>
      <w:r w:rsidRPr="001D2AB0">
        <w:rPr>
          <w:szCs w:val="28"/>
        </w:rPr>
        <w:t>субсидии, являющегося юридическим лицом, или прекращении деятельности</w:t>
      </w:r>
      <w:r w:rsidR="00416B75">
        <w:rPr>
          <w:szCs w:val="28"/>
        </w:rPr>
        <w:t xml:space="preserve"> </w:t>
      </w:r>
      <w:r w:rsidRPr="001D2AB0">
        <w:rPr>
          <w:szCs w:val="28"/>
        </w:rPr>
        <w:t>получателя</w:t>
      </w:r>
      <w:r w:rsidR="00416B75">
        <w:rPr>
          <w:szCs w:val="28"/>
        </w:rPr>
        <w:t xml:space="preserve"> </w:t>
      </w:r>
      <w:r w:rsidRPr="001D2AB0">
        <w:rPr>
          <w:szCs w:val="28"/>
        </w:rPr>
        <w:t>субсидии,</w:t>
      </w:r>
      <w:r w:rsidR="00416B75">
        <w:rPr>
          <w:szCs w:val="28"/>
        </w:rPr>
        <w:t xml:space="preserve"> </w:t>
      </w:r>
      <w:r w:rsidRPr="001D2AB0">
        <w:rPr>
          <w:szCs w:val="28"/>
        </w:rPr>
        <w:t>являющегося</w:t>
      </w:r>
      <w:r w:rsidR="00416B75">
        <w:rPr>
          <w:szCs w:val="28"/>
        </w:rPr>
        <w:t xml:space="preserve"> </w:t>
      </w:r>
      <w:r w:rsidRPr="001D2AB0">
        <w:rPr>
          <w:szCs w:val="28"/>
        </w:rPr>
        <w:t>индивидуальным</w:t>
      </w:r>
      <w:r w:rsidR="00416B75">
        <w:rPr>
          <w:szCs w:val="28"/>
        </w:rPr>
        <w:t xml:space="preserve"> </w:t>
      </w:r>
      <w:r w:rsidRPr="001D2AB0">
        <w:rPr>
          <w:szCs w:val="28"/>
        </w:rPr>
        <w:t>предпринимателем,</w:t>
      </w:r>
      <w:r w:rsidR="00416B75">
        <w:rPr>
          <w:szCs w:val="28"/>
        </w:rPr>
        <w:t xml:space="preserve"> </w:t>
      </w:r>
      <w:r w:rsidRPr="001D2AB0">
        <w:rPr>
          <w:szCs w:val="28"/>
        </w:rPr>
        <w:t>соглашение</w:t>
      </w:r>
      <w:r w:rsidR="00416B75">
        <w:rPr>
          <w:szCs w:val="28"/>
        </w:rPr>
        <w:t xml:space="preserve"> </w:t>
      </w:r>
      <w:r w:rsidRPr="001D2AB0">
        <w:rPr>
          <w:szCs w:val="28"/>
        </w:rPr>
        <w:t>расторгается</w:t>
      </w:r>
      <w:r w:rsidR="00416B75">
        <w:rPr>
          <w:szCs w:val="28"/>
        </w:rPr>
        <w:t xml:space="preserve"> </w:t>
      </w:r>
      <w:r w:rsidRPr="001D2AB0">
        <w:rPr>
          <w:szCs w:val="28"/>
        </w:rPr>
        <w:t>сформированием</w:t>
      </w:r>
      <w:r w:rsidR="00416B75">
        <w:rPr>
          <w:szCs w:val="28"/>
        </w:rPr>
        <w:t xml:space="preserve"> </w:t>
      </w:r>
      <w:r w:rsidRPr="001D2AB0">
        <w:rPr>
          <w:szCs w:val="28"/>
        </w:rPr>
        <w:t>уведомления</w:t>
      </w:r>
      <w:r w:rsidR="00416B75">
        <w:rPr>
          <w:szCs w:val="28"/>
        </w:rPr>
        <w:t xml:space="preserve"> </w:t>
      </w:r>
      <w:r w:rsidRPr="001D2AB0">
        <w:rPr>
          <w:szCs w:val="28"/>
        </w:rPr>
        <w:t>о</w:t>
      </w:r>
      <w:r w:rsidR="00416B75">
        <w:rPr>
          <w:szCs w:val="28"/>
        </w:rPr>
        <w:t xml:space="preserve"> </w:t>
      </w:r>
      <w:r w:rsidRPr="001D2AB0">
        <w:rPr>
          <w:szCs w:val="28"/>
        </w:rPr>
        <w:t>расторжении</w:t>
      </w:r>
      <w:r w:rsidR="00416B75">
        <w:rPr>
          <w:szCs w:val="28"/>
        </w:rPr>
        <w:t xml:space="preserve"> </w:t>
      </w:r>
      <w:r w:rsidRPr="001D2AB0">
        <w:rPr>
          <w:szCs w:val="28"/>
        </w:rPr>
        <w:t>соглашения в одностороннем порядке и акта об исполнении обязательств по</w:t>
      </w:r>
      <w:r w:rsidR="00416B75">
        <w:rPr>
          <w:szCs w:val="28"/>
        </w:rPr>
        <w:t xml:space="preserve"> </w:t>
      </w:r>
      <w:r w:rsidRPr="001D2AB0">
        <w:rPr>
          <w:szCs w:val="28"/>
        </w:rPr>
        <w:t>соглашению</w:t>
      </w:r>
      <w:r w:rsidR="00416B75">
        <w:rPr>
          <w:szCs w:val="28"/>
        </w:rPr>
        <w:t xml:space="preserve"> </w:t>
      </w:r>
      <w:r w:rsidRPr="001D2AB0">
        <w:rPr>
          <w:szCs w:val="28"/>
        </w:rPr>
        <w:t>с</w:t>
      </w:r>
      <w:r w:rsidR="00416B75">
        <w:rPr>
          <w:szCs w:val="28"/>
        </w:rPr>
        <w:t xml:space="preserve"> </w:t>
      </w:r>
      <w:r w:rsidRPr="001D2AB0">
        <w:rPr>
          <w:szCs w:val="28"/>
        </w:rPr>
        <w:t>отражением</w:t>
      </w:r>
      <w:r w:rsidR="00416B75">
        <w:rPr>
          <w:szCs w:val="28"/>
        </w:rPr>
        <w:t xml:space="preserve"> </w:t>
      </w:r>
      <w:r w:rsidRPr="001D2AB0">
        <w:rPr>
          <w:szCs w:val="28"/>
        </w:rPr>
        <w:t>информации</w:t>
      </w:r>
      <w:r w:rsidR="00416B75">
        <w:rPr>
          <w:szCs w:val="28"/>
        </w:rPr>
        <w:t xml:space="preserve"> </w:t>
      </w:r>
      <w:r w:rsidRPr="001D2AB0">
        <w:rPr>
          <w:szCs w:val="28"/>
        </w:rPr>
        <w:t>о</w:t>
      </w:r>
      <w:r w:rsidR="00416B75">
        <w:rPr>
          <w:szCs w:val="28"/>
        </w:rPr>
        <w:t xml:space="preserve"> </w:t>
      </w:r>
      <w:r w:rsidRPr="001D2AB0">
        <w:rPr>
          <w:szCs w:val="28"/>
        </w:rPr>
        <w:t>не</w:t>
      </w:r>
      <w:r w:rsidR="00416B75">
        <w:rPr>
          <w:szCs w:val="28"/>
        </w:rPr>
        <w:t xml:space="preserve"> </w:t>
      </w:r>
      <w:r w:rsidRPr="001D2AB0">
        <w:rPr>
          <w:szCs w:val="28"/>
        </w:rPr>
        <w:t>исполненных</w:t>
      </w:r>
      <w:r w:rsidR="00416B75">
        <w:rPr>
          <w:szCs w:val="28"/>
        </w:rPr>
        <w:t xml:space="preserve"> </w:t>
      </w:r>
      <w:r w:rsidRPr="001D2AB0">
        <w:rPr>
          <w:szCs w:val="28"/>
        </w:rPr>
        <w:t>получателем</w:t>
      </w:r>
      <w:r w:rsidR="00416B75">
        <w:rPr>
          <w:szCs w:val="28"/>
        </w:rPr>
        <w:t xml:space="preserve"> </w:t>
      </w:r>
      <w:r w:rsidRPr="001D2AB0">
        <w:rPr>
          <w:szCs w:val="28"/>
        </w:rPr>
        <w:t>субсидии</w:t>
      </w:r>
      <w:r w:rsidR="00416B75">
        <w:rPr>
          <w:szCs w:val="28"/>
        </w:rPr>
        <w:t xml:space="preserve"> </w:t>
      </w:r>
      <w:r w:rsidRPr="001D2AB0">
        <w:rPr>
          <w:szCs w:val="28"/>
        </w:rPr>
        <w:t>обязательствах,</w:t>
      </w:r>
      <w:r w:rsidR="00416B75">
        <w:rPr>
          <w:szCs w:val="28"/>
        </w:rPr>
        <w:t xml:space="preserve"> </w:t>
      </w:r>
      <w:r w:rsidRPr="001D2AB0">
        <w:rPr>
          <w:szCs w:val="28"/>
        </w:rPr>
        <w:t>источником</w:t>
      </w:r>
      <w:r w:rsidR="00416B75">
        <w:rPr>
          <w:szCs w:val="28"/>
        </w:rPr>
        <w:t xml:space="preserve"> </w:t>
      </w:r>
      <w:r w:rsidRPr="001D2AB0">
        <w:rPr>
          <w:szCs w:val="28"/>
        </w:rPr>
        <w:t>финансового</w:t>
      </w:r>
      <w:r w:rsidR="00416B75">
        <w:rPr>
          <w:szCs w:val="28"/>
        </w:rPr>
        <w:t xml:space="preserve"> </w:t>
      </w:r>
      <w:r w:rsidRPr="001D2AB0">
        <w:rPr>
          <w:szCs w:val="28"/>
        </w:rPr>
        <w:t>обеспечения</w:t>
      </w:r>
      <w:r w:rsidR="00416B75">
        <w:rPr>
          <w:szCs w:val="28"/>
        </w:rPr>
        <w:t xml:space="preserve"> </w:t>
      </w:r>
      <w:r w:rsidRPr="001D2AB0">
        <w:rPr>
          <w:szCs w:val="28"/>
        </w:rPr>
        <w:t>которых</w:t>
      </w:r>
      <w:r w:rsidR="00416B75">
        <w:rPr>
          <w:szCs w:val="28"/>
        </w:rPr>
        <w:t xml:space="preserve"> </w:t>
      </w:r>
      <w:r w:rsidRPr="001D2AB0">
        <w:rPr>
          <w:szCs w:val="28"/>
        </w:rPr>
        <w:t>является</w:t>
      </w:r>
      <w:r w:rsidR="00416B75">
        <w:rPr>
          <w:szCs w:val="28"/>
        </w:rPr>
        <w:t xml:space="preserve"> </w:t>
      </w:r>
      <w:r w:rsidRPr="001D2AB0">
        <w:rPr>
          <w:szCs w:val="28"/>
        </w:rPr>
        <w:t>субсидия</w:t>
      </w:r>
      <w:r w:rsidR="00416B75">
        <w:rPr>
          <w:szCs w:val="28"/>
        </w:rPr>
        <w:t xml:space="preserve"> </w:t>
      </w:r>
      <w:r w:rsidRPr="001D2AB0">
        <w:rPr>
          <w:szCs w:val="28"/>
        </w:rPr>
        <w:t>и</w:t>
      </w:r>
      <w:r w:rsidR="00416B75">
        <w:rPr>
          <w:szCs w:val="28"/>
        </w:rPr>
        <w:t xml:space="preserve"> </w:t>
      </w:r>
      <w:r w:rsidRPr="001D2AB0">
        <w:rPr>
          <w:szCs w:val="28"/>
        </w:rPr>
        <w:t>возврате</w:t>
      </w:r>
      <w:r w:rsidR="00416B75">
        <w:rPr>
          <w:szCs w:val="28"/>
        </w:rPr>
        <w:t xml:space="preserve"> </w:t>
      </w:r>
      <w:r w:rsidRPr="001D2AB0">
        <w:rPr>
          <w:szCs w:val="28"/>
        </w:rPr>
        <w:t>неиспользованного</w:t>
      </w:r>
      <w:r w:rsidR="00416B75">
        <w:rPr>
          <w:szCs w:val="28"/>
        </w:rPr>
        <w:t xml:space="preserve"> </w:t>
      </w:r>
      <w:r w:rsidRPr="001D2AB0">
        <w:rPr>
          <w:szCs w:val="28"/>
        </w:rPr>
        <w:t>остатка</w:t>
      </w:r>
      <w:r w:rsidR="00416B75">
        <w:rPr>
          <w:szCs w:val="28"/>
        </w:rPr>
        <w:t xml:space="preserve"> </w:t>
      </w:r>
      <w:r w:rsidRPr="001D2AB0">
        <w:rPr>
          <w:szCs w:val="28"/>
        </w:rPr>
        <w:t>субсидии</w:t>
      </w:r>
      <w:r w:rsidR="00416B75">
        <w:rPr>
          <w:szCs w:val="28"/>
        </w:rPr>
        <w:t xml:space="preserve"> </w:t>
      </w:r>
      <w:r w:rsidRPr="001D2AB0">
        <w:rPr>
          <w:szCs w:val="28"/>
        </w:rPr>
        <w:t>в</w:t>
      </w:r>
      <w:r w:rsidR="00416B75">
        <w:rPr>
          <w:szCs w:val="28"/>
        </w:rPr>
        <w:t xml:space="preserve"> </w:t>
      </w:r>
      <w:r w:rsidRPr="001D2AB0">
        <w:rPr>
          <w:szCs w:val="28"/>
        </w:rPr>
        <w:t>соответствующий</w:t>
      </w:r>
      <w:r w:rsidR="00416B75">
        <w:rPr>
          <w:szCs w:val="28"/>
        </w:rPr>
        <w:t xml:space="preserve"> </w:t>
      </w:r>
      <w:r w:rsidRPr="001D2AB0">
        <w:rPr>
          <w:szCs w:val="28"/>
        </w:rPr>
        <w:t>бюджет</w:t>
      </w:r>
      <w:r w:rsidR="00416B75">
        <w:rPr>
          <w:szCs w:val="28"/>
        </w:rPr>
        <w:t xml:space="preserve"> </w:t>
      </w:r>
      <w:r w:rsidRPr="001D2AB0">
        <w:rPr>
          <w:szCs w:val="28"/>
        </w:rPr>
        <w:t>бюджетной</w:t>
      </w:r>
      <w:r w:rsidR="00416B75">
        <w:rPr>
          <w:szCs w:val="28"/>
        </w:rPr>
        <w:t xml:space="preserve"> </w:t>
      </w:r>
      <w:r w:rsidRPr="001D2AB0">
        <w:rPr>
          <w:szCs w:val="28"/>
        </w:rPr>
        <w:t>системы</w:t>
      </w:r>
      <w:r w:rsidR="00416B75">
        <w:rPr>
          <w:szCs w:val="28"/>
        </w:rPr>
        <w:t xml:space="preserve"> </w:t>
      </w:r>
      <w:r w:rsidRPr="001D2AB0">
        <w:rPr>
          <w:szCs w:val="28"/>
        </w:rPr>
        <w:t>Российской</w:t>
      </w:r>
      <w:r w:rsidR="00416B75">
        <w:rPr>
          <w:szCs w:val="28"/>
        </w:rPr>
        <w:t xml:space="preserve"> </w:t>
      </w:r>
      <w:r w:rsidRPr="001D2AB0">
        <w:rPr>
          <w:szCs w:val="28"/>
        </w:rPr>
        <w:t>Федерации.</w:t>
      </w:r>
    </w:p>
    <w:p w:rsidR="005B1B0C" w:rsidRPr="005948E6" w:rsidRDefault="005B1B0C" w:rsidP="005B1B0C">
      <w:pPr>
        <w:pStyle w:val="ae"/>
        <w:ind w:firstLine="709"/>
        <w:rPr>
          <w:color w:val="auto"/>
          <w:szCs w:val="28"/>
        </w:rPr>
      </w:pPr>
      <w:r w:rsidRPr="005948E6">
        <w:rPr>
          <w:color w:val="auto"/>
          <w:szCs w:val="28"/>
        </w:rPr>
        <w:t xml:space="preserve">26. В случае если в Уполномоченный орган поступило несколько заявок от участников отбора субсидия предоставляется в соответствии с очередностью поступления заявок, до исчерпания лимитов бюджетных обязательств, доведенных Администрации муниципального </w:t>
      </w:r>
      <w:r>
        <w:rPr>
          <w:color w:val="auto"/>
          <w:szCs w:val="28"/>
        </w:rPr>
        <w:t>район</w:t>
      </w:r>
      <w:r w:rsidRPr="005948E6">
        <w:rPr>
          <w:color w:val="auto"/>
          <w:szCs w:val="28"/>
        </w:rPr>
        <w:t>а.</w:t>
      </w:r>
    </w:p>
    <w:p w:rsidR="005B1B0C" w:rsidRPr="00AB7B33" w:rsidRDefault="005B1B0C" w:rsidP="005B1B0C">
      <w:pPr>
        <w:pStyle w:val="ae"/>
        <w:ind w:firstLine="709"/>
        <w:rPr>
          <w:szCs w:val="28"/>
        </w:rPr>
      </w:pPr>
      <w:r w:rsidRPr="005948E6">
        <w:rPr>
          <w:color w:val="auto"/>
          <w:szCs w:val="28"/>
        </w:rPr>
        <w:t>При</w:t>
      </w:r>
      <w:r w:rsidR="00693F3A">
        <w:rPr>
          <w:color w:val="auto"/>
          <w:szCs w:val="28"/>
        </w:rPr>
        <w:t xml:space="preserve"> </w:t>
      </w:r>
      <w:r w:rsidRPr="005948E6">
        <w:rPr>
          <w:color w:val="auto"/>
          <w:szCs w:val="28"/>
        </w:rPr>
        <w:t>недостаточности лимита бюджетных обязательств для предоставления субсидии в полном объеме следующему по очереди заявителю, субсидия предоставляется в пределах остатка лимита бюджетных обязательств с согласия заявителя.</w:t>
      </w:r>
      <w:r w:rsidR="00693F3A">
        <w:rPr>
          <w:color w:val="auto"/>
          <w:szCs w:val="28"/>
        </w:rPr>
        <w:t xml:space="preserve"> </w:t>
      </w:r>
      <w:r w:rsidRPr="00AB7B33">
        <w:rPr>
          <w:szCs w:val="28"/>
        </w:rPr>
        <w:t>В</w:t>
      </w:r>
      <w:r w:rsidR="00693F3A">
        <w:rPr>
          <w:szCs w:val="28"/>
        </w:rPr>
        <w:t xml:space="preserve"> </w:t>
      </w:r>
      <w:r w:rsidRPr="00AB7B33">
        <w:rPr>
          <w:spacing w:val="-1"/>
          <w:szCs w:val="28"/>
        </w:rPr>
        <w:t>случае</w:t>
      </w:r>
      <w:r w:rsidR="00693F3A">
        <w:rPr>
          <w:spacing w:val="-1"/>
          <w:szCs w:val="28"/>
        </w:rPr>
        <w:t xml:space="preserve"> </w:t>
      </w:r>
      <w:r w:rsidRPr="00AB7B33">
        <w:rPr>
          <w:szCs w:val="28"/>
        </w:rPr>
        <w:t>отказа</w:t>
      </w:r>
      <w:r w:rsidR="00693F3A">
        <w:rPr>
          <w:szCs w:val="28"/>
        </w:rPr>
        <w:t xml:space="preserve"> </w:t>
      </w:r>
      <w:r w:rsidRPr="00AB7B33">
        <w:rPr>
          <w:spacing w:val="-1"/>
          <w:szCs w:val="28"/>
        </w:rPr>
        <w:t>заявителя</w:t>
      </w:r>
      <w:r w:rsidR="00693F3A">
        <w:rPr>
          <w:spacing w:val="-1"/>
          <w:szCs w:val="28"/>
        </w:rPr>
        <w:t xml:space="preserve"> </w:t>
      </w:r>
      <w:r w:rsidRPr="00AB7B33">
        <w:rPr>
          <w:szCs w:val="28"/>
        </w:rPr>
        <w:t>от</w:t>
      </w:r>
      <w:r w:rsidR="00693F3A">
        <w:rPr>
          <w:szCs w:val="28"/>
        </w:rPr>
        <w:t xml:space="preserve"> </w:t>
      </w:r>
      <w:r w:rsidRPr="00AB7B33">
        <w:rPr>
          <w:spacing w:val="-1"/>
          <w:szCs w:val="28"/>
        </w:rPr>
        <w:lastRenderedPageBreak/>
        <w:t>предоставления</w:t>
      </w:r>
      <w:r w:rsidR="00693F3A">
        <w:rPr>
          <w:spacing w:val="-1"/>
          <w:szCs w:val="28"/>
        </w:rPr>
        <w:t xml:space="preserve"> </w:t>
      </w:r>
      <w:r w:rsidRPr="00AB7B33">
        <w:rPr>
          <w:szCs w:val="28"/>
        </w:rPr>
        <w:t>ему</w:t>
      </w:r>
      <w:r w:rsidR="00693F3A">
        <w:rPr>
          <w:szCs w:val="28"/>
        </w:rPr>
        <w:t xml:space="preserve"> </w:t>
      </w:r>
      <w:r w:rsidRPr="00AB7B33">
        <w:rPr>
          <w:spacing w:val="-1"/>
          <w:szCs w:val="28"/>
        </w:rPr>
        <w:t>субсидии</w:t>
      </w:r>
      <w:r w:rsidR="00693F3A">
        <w:rPr>
          <w:spacing w:val="-1"/>
          <w:szCs w:val="28"/>
        </w:rPr>
        <w:t xml:space="preserve"> </w:t>
      </w:r>
      <w:r w:rsidRPr="00AB7B33">
        <w:rPr>
          <w:szCs w:val="28"/>
        </w:rPr>
        <w:t>в</w:t>
      </w:r>
      <w:r w:rsidR="00693F3A">
        <w:rPr>
          <w:szCs w:val="28"/>
        </w:rPr>
        <w:t xml:space="preserve"> </w:t>
      </w:r>
      <w:r w:rsidRPr="00AB7B33">
        <w:rPr>
          <w:spacing w:val="-1"/>
          <w:szCs w:val="28"/>
        </w:rPr>
        <w:t>пределах</w:t>
      </w:r>
      <w:r w:rsidR="00693F3A">
        <w:rPr>
          <w:spacing w:val="-1"/>
          <w:szCs w:val="28"/>
        </w:rPr>
        <w:t xml:space="preserve"> </w:t>
      </w:r>
      <w:r w:rsidRPr="00AB7B33">
        <w:rPr>
          <w:spacing w:val="-1"/>
          <w:szCs w:val="28"/>
        </w:rPr>
        <w:t>остатка</w:t>
      </w:r>
      <w:r w:rsidR="00693F3A">
        <w:rPr>
          <w:spacing w:val="-1"/>
          <w:szCs w:val="28"/>
        </w:rPr>
        <w:t xml:space="preserve"> </w:t>
      </w:r>
      <w:r w:rsidRPr="00AB7B33">
        <w:rPr>
          <w:spacing w:val="-1"/>
          <w:szCs w:val="28"/>
        </w:rPr>
        <w:t>лимитов</w:t>
      </w:r>
      <w:r w:rsidR="00693F3A">
        <w:rPr>
          <w:spacing w:val="-1"/>
          <w:szCs w:val="28"/>
        </w:rPr>
        <w:t xml:space="preserve"> </w:t>
      </w:r>
      <w:r w:rsidRPr="00AB7B33">
        <w:rPr>
          <w:spacing w:val="-1"/>
          <w:szCs w:val="28"/>
        </w:rPr>
        <w:t>бюджетных</w:t>
      </w:r>
      <w:r w:rsidR="00693F3A">
        <w:rPr>
          <w:spacing w:val="-1"/>
          <w:szCs w:val="28"/>
        </w:rPr>
        <w:t xml:space="preserve"> </w:t>
      </w:r>
      <w:r w:rsidRPr="00AB7B33">
        <w:rPr>
          <w:spacing w:val="-1"/>
          <w:szCs w:val="28"/>
        </w:rPr>
        <w:t>обязательств,</w:t>
      </w:r>
      <w:r w:rsidR="00693F3A">
        <w:rPr>
          <w:spacing w:val="-1"/>
          <w:szCs w:val="28"/>
        </w:rPr>
        <w:t xml:space="preserve"> </w:t>
      </w:r>
      <w:r w:rsidRPr="00AB7B33">
        <w:rPr>
          <w:spacing w:val="-1"/>
          <w:szCs w:val="28"/>
        </w:rPr>
        <w:t>заявитель</w:t>
      </w:r>
      <w:r w:rsidR="00693F3A">
        <w:rPr>
          <w:spacing w:val="-1"/>
          <w:szCs w:val="28"/>
        </w:rPr>
        <w:t xml:space="preserve"> </w:t>
      </w:r>
      <w:r w:rsidRPr="00AB7B33">
        <w:rPr>
          <w:spacing w:val="-1"/>
          <w:szCs w:val="28"/>
        </w:rPr>
        <w:t>считается</w:t>
      </w:r>
      <w:r w:rsidR="00693F3A">
        <w:rPr>
          <w:spacing w:val="-1"/>
          <w:szCs w:val="28"/>
        </w:rPr>
        <w:t xml:space="preserve"> </w:t>
      </w:r>
      <w:r w:rsidRPr="00AB7B33">
        <w:rPr>
          <w:spacing w:val="-1"/>
          <w:szCs w:val="28"/>
        </w:rPr>
        <w:t>отказавшимся</w:t>
      </w:r>
      <w:r w:rsidR="00693F3A">
        <w:rPr>
          <w:spacing w:val="-1"/>
          <w:szCs w:val="28"/>
        </w:rPr>
        <w:t xml:space="preserve"> </w:t>
      </w:r>
      <w:r w:rsidRPr="00AB7B33">
        <w:rPr>
          <w:spacing w:val="-1"/>
          <w:szCs w:val="28"/>
        </w:rPr>
        <w:t>от</w:t>
      </w:r>
      <w:r w:rsidR="00693F3A">
        <w:rPr>
          <w:spacing w:val="-1"/>
          <w:szCs w:val="28"/>
        </w:rPr>
        <w:t xml:space="preserve"> </w:t>
      </w:r>
      <w:r w:rsidRPr="00AB7B33">
        <w:rPr>
          <w:spacing w:val="-1"/>
          <w:szCs w:val="28"/>
        </w:rPr>
        <w:t>получения</w:t>
      </w:r>
      <w:r w:rsidR="00693F3A">
        <w:rPr>
          <w:spacing w:val="-1"/>
          <w:szCs w:val="28"/>
        </w:rPr>
        <w:t xml:space="preserve"> </w:t>
      </w:r>
      <w:r w:rsidRPr="00AB7B33">
        <w:rPr>
          <w:spacing w:val="-1"/>
          <w:szCs w:val="28"/>
        </w:rPr>
        <w:t>субсидии,</w:t>
      </w:r>
      <w:r w:rsidR="00693F3A">
        <w:rPr>
          <w:spacing w:val="-1"/>
          <w:szCs w:val="28"/>
        </w:rPr>
        <w:t xml:space="preserve"> </w:t>
      </w:r>
      <w:r w:rsidRPr="00AB7B33">
        <w:rPr>
          <w:spacing w:val="-1"/>
          <w:szCs w:val="28"/>
        </w:rPr>
        <w:t>после</w:t>
      </w:r>
      <w:r w:rsidR="00693F3A">
        <w:rPr>
          <w:spacing w:val="-1"/>
          <w:szCs w:val="28"/>
        </w:rPr>
        <w:t xml:space="preserve"> </w:t>
      </w:r>
      <w:r w:rsidRPr="00AB7B33">
        <w:rPr>
          <w:spacing w:val="-1"/>
          <w:szCs w:val="28"/>
        </w:rPr>
        <w:t>чего</w:t>
      </w:r>
      <w:r w:rsidR="00693F3A">
        <w:rPr>
          <w:spacing w:val="-1"/>
          <w:szCs w:val="28"/>
        </w:rPr>
        <w:t xml:space="preserve"> </w:t>
      </w:r>
      <w:r w:rsidRPr="005948E6">
        <w:rPr>
          <w:spacing w:val="-1"/>
          <w:szCs w:val="28"/>
        </w:rPr>
        <w:t>уполномоченным органом</w:t>
      </w:r>
      <w:r w:rsidR="00693F3A">
        <w:rPr>
          <w:spacing w:val="-1"/>
          <w:szCs w:val="28"/>
        </w:rPr>
        <w:t xml:space="preserve"> </w:t>
      </w:r>
      <w:r w:rsidRPr="00AB7B33">
        <w:rPr>
          <w:spacing w:val="-1"/>
          <w:szCs w:val="28"/>
        </w:rPr>
        <w:t>рассматривается</w:t>
      </w:r>
      <w:r w:rsidR="00693F3A">
        <w:rPr>
          <w:spacing w:val="-1"/>
          <w:szCs w:val="28"/>
        </w:rPr>
        <w:t xml:space="preserve"> </w:t>
      </w:r>
      <w:r w:rsidRPr="00AB7B33">
        <w:rPr>
          <w:spacing w:val="-1"/>
          <w:szCs w:val="28"/>
        </w:rPr>
        <w:t>заявка</w:t>
      </w:r>
      <w:r w:rsidR="00693F3A">
        <w:rPr>
          <w:spacing w:val="-1"/>
          <w:szCs w:val="28"/>
        </w:rPr>
        <w:t xml:space="preserve"> </w:t>
      </w:r>
      <w:r w:rsidRPr="00AB7B33">
        <w:rPr>
          <w:spacing w:val="-1"/>
          <w:szCs w:val="28"/>
        </w:rPr>
        <w:t>заявителя,</w:t>
      </w:r>
      <w:r w:rsidR="00693F3A">
        <w:rPr>
          <w:spacing w:val="-1"/>
          <w:szCs w:val="28"/>
        </w:rPr>
        <w:t xml:space="preserve"> </w:t>
      </w:r>
      <w:r w:rsidRPr="00AB7B33">
        <w:rPr>
          <w:spacing w:val="-1"/>
          <w:szCs w:val="28"/>
        </w:rPr>
        <w:t>следующего</w:t>
      </w:r>
      <w:r w:rsidR="00693F3A">
        <w:rPr>
          <w:spacing w:val="-1"/>
          <w:szCs w:val="28"/>
        </w:rPr>
        <w:t xml:space="preserve"> </w:t>
      </w:r>
      <w:r w:rsidRPr="00AB7B33">
        <w:rPr>
          <w:spacing w:val="-1"/>
          <w:szCs w:val="28"/>
        </w:rPr>
        <w:t>за</w:t>
      </w:r>
      <w:r w:rsidR="00693F3A">
        <w:rPr>
          <w:spacing w:val="-1"/>
          <w:szCs w:val="28"/>
        </w:rPr>
        <w:t xml:space="preserve"> </w:t>
      </w:r>
      <w:r w:rsidRPr="00AB7B33">
        <w:rPr>
          <w:spacing w:val="-1"/>
          <w:szCs w:val="28"/>
        </w:rPr>
        <w:t>ним</w:t>
      </w:r>
      <w:r w:rsidRPr="00AB7B33">
        <w:rPr>
          <w:szCs w:val="28"/>
        </w:rPr>
        <w:t xml:space="preserve"> в</w:t>
      </w:r>
      <w:r w:rsidR="00693F3A">
        <w:rPr>
          <w:szCs w:val="28"/>
        </w:rPr>
        <w:t xml:space="preserve"> </w:t>
      </w:r>
      <w:r w:rsidRPr="00AB7B33">
        <w:rPr>
          <w:spacing w:val="-1"/>
          <w:szCs w:val="28"/>
        </w:rPr>
        <w:t>порядке</w:t>
      </w:r>
      <w:r w:rsidR="00693F3A">
        <w:rPr>
          <w:spacing w:val="-1"/>
          <w:szCs w:val="28"/>
        </w:rPr>
        <w:t xml:space="preserve"> </w:t>
      </w:r>
      <w:r w:rsidRPr="00AB7B33">
        <w:rPr>
          <w:spacing w:val="-1"/>
          <w:szCs w:val="28"/>
        </w:rPr>
        <w:t>очерёдности.</w:t>
      </w:r>
    </w:p>
    <w:p w:rsidR="005B1B0C" w:rsidRPr="001D2AB0" w:rsidRDefault="005B1B0C" w:rsidP="005B1B0C">
      <w:pPr>
        <w:tabs>
          <w:tab w:val="left" w:pos="1239"/>
        </w:tabs>
        <w:ind w:firstLine="709"/>
        <w:jc w:val="both"/>
        <w:rPr>
          <w:sz w:val="28"/>
          <w:szCs w:val="28"/>
        </w:rPr>
      </w:pPr>
      <w:r>
        <w:rPr>
          <w:sz w:val="28"/>
          <w:szCs w:val="28"/>
        </w:rPr>
        <w:t>27. </w:t>
      </w:r>
      <w:r w:rsidRPr="001D2AB0">
        <w:rPr>
          <w:sz w:val="28"/>
          <w:szCs w:val="28"/>
        </w:rPr>
        <w:t>В</w:t>
      </w:r>
      <w:r w:rsidR="00693F3A">
        <w:rPr>
          <w:sz w:val="28"/>
          <w:szCs w:val="28"/>
        </w:rPr>
        <w:t xml:space="preserve"> </w:t>
      </w:r>
      <w:r w:rsidRPr="001D2AB0">
        <w:rPr>
          <w:sz w:val="28"/>
          <w:szCs w:val="28"/>
        </w:rPr>
        <w:t>случае</w:t>
      </w:r>
      <w:r w:rsidR="00693F3A">
        <w:rPr>
          <w:sz w:val="28"/>
          <w:szCs w:val="28"/>
        </w:rPr>
        <w:t xml:space="preserve"> </w:t>
      </w:r>
      <w:r w:rsidRPr="001D2AB0">
        <w:rPr>
          <w:sz w:val="28"/>
          <w:szCs w:val="28"/>
        </w:rPr>
        <w:t>отказа</w:t>
      </w:r>
      <w:r w:rsidR="00693F3A">
        <w:rPr>
          <w:sz w:val="28"/>
          <w:szCs w:val="28"/>
        </w:rPr>
        <w:t xml:space="preserve"> </w:t>
      </w:r>
      <w:r w:rsidRPr="001D2AB0">
        <w:rPr>
          <w:sz w:val="28"/>
          <w:szCs w:val="28"/>
        </w:rPr>
        <w:t>от</w:t>
      </w:r>
      <w:r w:rsidR="00693F3A">
        <w:rPr>
          <w:sz w:val="28"/>
          <w:szCs w:val="28"/>
        </w:rPr>
        <w:t xml:space="preserve"> </w:t>
      </w:r>
      <w:r w:rsidRPr="001D2AB0">
        <w:rPr>
          <w:sz w:val="28"/>
          <w:szCs w:val="28"/>
        </w:rPr>
        <w:t>подписания</w:t>
      </w:r>
      <w:r w:rsidR="00693F3A">
        <w:rPr>
          <w:sz w:val="28"/>
          <w:szCs w:val="28"/>
        </w:rPr>
        <w:t xml:space="preserve"> </w:t>
      </w:r>
      <w:r w:rsidRPr="001D2AB0">
        <w:rPr>
          <w:sz w:val="28"/>
          <w:szCs w:val="28"/>
        </w:rPr>
        <w:t>соглашения,</w:t>
      </w:r>
      <w:r w:rsidR="00693F3A">
        <w:rPr>
          <w:sz w:val="28"/>
          <w:szCs w:val="28"/>
        </w:rPr>
        <w:t xml:space="preserve"> </w:t>
      </w:r>
      <w:r w:rsidRPr="001D2AB0">
        <w:rPr>
          <w:sz w:val="28"/>
          <w:szCs w:val="28"/>
        </w:rPr>
        <w:t>а</w:t>
      </w:r>
      <w:r w:rsidR="00693F3A">
        <w:rPr>
          <w:sz w:val="28"/>
          <w:szCs w:val="28"/>
        </w:rPr>
        <w:t xml:space="preserve"> </w:t>
      </w:r>
      <w:r w:rsidRPr="001D2AB0">
        <w:rPr>
          <w:sz w:val="28"/>
          <w:szCs w:val="28"/>
        </w:rPr>
        <w:t>также,</w:t>
      </w:r>
      <w:r w:rsidR="00693F3A">
        <w:rPr>
          <w:sz w:val="28"/>
          <w:szCs w:val="28"/>
        </w:rPr>
        <w:t xml:space="preserve"> </w:t>
      </w:r>
      <w:r w:rsidRPr="001D2AB0">
        <w:rPr>
          <w:sz w:val="28"/>
          <w:szCs w:val="28"/>
        </w:rPr>
        <w:t>в</w:t>
      </w:r>
      <w:r w:rsidR="00693F3A">
        <w:rPr>
          <w:sz w:val="28"/>
          <w:szCs w:val="28"/>
        </w:rPr>
        <w:t xml:space="preserve"> </w:t>
      </w:r>
      <w:r w:rsidRPr="001D2AB0">
        <w:rPr>
          <w:sz w:val="28"/>
          <w:szCs w:val="28"/>
        </w:rPr>
        <w:t>случае</w:t>
      </w:r>
      <w:r w:rsidR="00693F3A">
        <w:rPr>
          <w:sz w:val="28"/>
          <w:szCs w:val="28"/>
        </w:rPr>
        <w:t xml:space="preserve"> </w:t>
      </w:r>
      <w:r w:rsidRPr="001D2AB0">
        <w:rPr>
          <w:sz w:val="28"/>
          <w:szCs w:val="28"/>
        </w:rPr>
        <w:t>если</w:t>
      </w:r>
      <w:r w:rsidR="00693F3A">
        <w:rPr>
          <w:sz w:val="28"/>
          <w:szCs w:val="28"/>
        </w:rPr>
        <w:t xml:space="preserve"> </w:t>
      </w:r>
      <w:r w:rsidRPr="001D2AB0">
        <w:rPr>
          <w:sz w:val="28"/>
          <w:szCs w:val="28"/>
        </w:rPr>
        <w:t>получатель субсидии</w:t>
      </w:r>
      <w:r w:rsidR="00693F3A">
        <w:rPr>
          <w:sz w:val="28"/>
          <w:szCs w:val="28"/>
        </w:rPr>
        <w:t xml:space="preserve"> </w:t>
      </w:r>
      <w:r w:rsidRPr="001D2AB0">
        <w:rPr>
          <w:sz w:val="28"/>
          <w:szCs w:val="28"/>
        </w:rPr>
        <w:t>в</w:t>
      </w:r>
      <w:r w:rsidR="00693F3A">
        <w:rPr>
          <w:sz w:val="28"/>
          <w:szCs w:val="28"/>
        </w:rPr>
        <w:t xml:space="preserve"> </w:t>
      </w:r>
      <w:r w:rsidRPr="001D2AB0">
        <w:rPr>
          <w:sz w:val="28"/>
          <w:szCs w:val="28"/>
        </w:rPr>
        <w:t>течение</w:t>
      </w:r>
      <w:r w:rsidR="00693F3A">
        <w:rPr>
          <w:sz w:val="28"/>
          <w:szCs w:val="28"/>
        </w:rPr>
        <w:t xml:space="preserve"> </w:t>
      </w:r>
      <w:r w:rsidRPr="001D2AB0">
        <w:rPr>
          <w:sz w:val="28"/>
          <w:szCs w:val="28"/>
        </w:rPr>
        <w:t>10</w:t>
      </w:r>
      <w:r w:rsidR="00693F3A">
        <w:rPr>
          <w:sz w:val="28"/>
          <w:szCs w:val="28"/>
        </w:rPr>
        <w:t xml:space="preserve"> </w:t>
      </w:r>
      <w:r w:rsidRPr="001D2AB0">
        <w:rPr>
          <w:sz w:val="28"/>
          <w:szCs w:val="28"/>
        </w:rPr>
        <w:t>рабочих</w:t>
      </w:r>
      <w:r w:rsidR="00693F3A">
        <w:rPr>
          <w:sz w:val="28"/>
          <w:szCs w:val="28"/>
        </w:rPr>
        <w:t xml:space="preserve"> </w:t>
      </w:r>
      <w:r w:rsidRPr="001D2AB0">
        <w:rPr>
          <w:sz w:val="28"/>
          <w:szCs w:val="28"/>
        </w:rPr>
        <w:t>дней</w:t>
      </w:r>
      <w:r w:rsidR="00693F3A">
        <w:rPr>
          <w:sz w:val="28"/>
          <w:szCs w:val="28"/>
        </w:rPr>
        <w:t xml:space="preserve"> </w:t>
      </w:r>
      <w:r w:rsidRPr="001D2AB0">
        <w:rPr>
          <w:sz w:val="28"/>
          <w:szCs w:val="28"/>
        </w:rPr>
        <w:t>со</w:t>
      </w:r>
      <w:r w:rsidR="00693F3A">
        <w:rPr>
          <w:sz w:val="28"/>
          <w:szCs w:val="28"/>
        </w:rPr>
        <w:t xml:space="preserve"> </w:t>
      </w:r>
      <w:r w:rsidRPr="001D2AB0">
        <w:rPr>
          <w:sz w:val="28"/>
          <w:szCs w:val="28"/>
        </w:rPr>
        <w:t>дня</w:t>
      </w:r>
      <w:r w:rsidR="00693F3A">
        <w:rPr>
          <w:sz w:val="28"/>
          <w:szCs w:val="28"/>
        </w:rPr>
        <w:t xml:space="preserve"> </w:t>
      </w:r>
      <w:r w:rsidRPr="001D2AB0">
        <w:rPr>
          <w:sz w:val="28"/>
          <w:szCs w:val="28"/>
        </w:rPr>
        <w:t>создания</w:t>
      </w:r>
      <w:r w:rsidR="00693F3A">
        <w:rPr>
          <w:sz w:val="28"/>
          <w:szCs w:val="28"/>
        </w:rPr>
        <w:t xml:space="preserve"> </w:t>
      </w:r>
      <w:r w:rsidRPr="001D2AB0">
        <w:rPr>
          <w:sz w:val="28"/>
          <w:szCs w:val="28"/>
        </w:rPr>
        <w:t>проекта не подписал соглашение, уполномоченный орган в течение 5 рабочих дней со дня получения отказа от подписания соглашения или со дня истечения срока, установленного в настоящем абзаце для подписания соглашения, формирует распоряжение об отмене принятого решения о предоставлении субсидии.</w:t>
      </w:r>
    </w:p>
    <w:p w:rsidR="005B1B0C" w:rsidRPr="001D2AB0" w:rsidRDefault="005B1B0C" w:rsidP="005B1B0C">
      <w:pPr>
        <w:tabs>
          <w:tab w:val="left" w:pos="1239"/>
        </w:tabs>
        <w:ind w:firstLine="709"/>
        <w:jc w:val="both"/>
        <w:rPr>
          <w:sz w:val="28"/>
          <w:szCs w:val="28"/>
        </w:rPr>
      </w:pPr>
      <w:r w:rsidRPr="001D2AB0">
        <w:rPr>
          <w:sz w:val="28"/>
          <w:szCs w:val="28"/>
        </w:rPr>
        <w:t>В случае отмены принятого решения о предоставлении субсидии уполномоченный орган любым доступным способом, позволяющим подтвердить получение уведомления, направляет получателю субсидии</w:t>
      </w:r>
      <w:r>
        <w:rPr>
          <w:sz w:val="28"/>
          <w:szCs w:val="28"/>
        </w:rPr>
        <w:t xml:space="preserve"> уведомление в течение 5 рабочих со дня принятия данного решения.</w:t>
      </w:r>
    </w:p>
    <w:p w:rsidR="005B1B0C" w:rsidRPr="001D2AB0" w:rsidRDefault="005B1B0C" w:rsidP="005B1B0C">
      <w:pPr>
        <w:tabs>
          <w:tab w:val="left" w:pos="1261"/>
        </w:tabs>
        <w:ind w:firstLine="709"/>
        <w:jc w:val="both"/>
        <w:rPr>
          <w:sz w:val="28"/>
          <w:szCs w:val="28"/>
        </w:rPr>
      </w:pPr>
      <w:r>
        <w:rPr>
          <w:sz w:val="28"/>
          <w:szCs w:val="28"/>
        </w:rPr>
        <w:t>28. </w:t>
      </w:r>
      <w:r w:rsidRPr="001D2AB0">
        <w:rPr>
          <w:sz w:val="28"/>
          <w:szCs w:val="28"/>
        </w:rPr>
        <w:t>В период действия соглашения в него могут быть внесены изменения путем заключения дополнительного соглашения к нему. Одна из сторон соглашения направляет в адрес другой стороны письменное уведомление с предложением о заключении дополнительного соглашения. Письменное уведомление подлежит рассмотрению стороной, его получившей, в течение 3 рабочих дней со дня его получения. В течение установленного в настоящем абзаце срока сторона, получившая письменное уведомление, в письменной форме извещает сторону, его направившую,</w:t>
      </w:r>
      <w:r w:rsidR="00693F3A">
        <w:rPr>
          <w:sz w:val="28"/>
          <w:szCs w:val="28"/>
        </w:rPr>
        <w:t xml:space="preserve"> </w:t>
      </w:r>
      <w:r w:rsidRPr="001D2AB0">
        <w:rPr>
          <w:sz w:val="28"/>
          <w:szCs w:val="28"/>
        </w:rPr>
        <w:t>о согласии на заключение дополнительного соглашения либо направляет мотивированный отказ от заключения дополнительного соглашения.</w:t>
      </w:r>
    </w:p>
    <w:p w:rsidR="005B1B0C" w:rsidRPr="001D2AB0" w:rsidRDefault="005B1B0C" w:rsidP="005B1B0C">
      <w:pPr>
        <w:pStyle w:val="ae"/>
        <w:ind w:firstLine="709"/>
        <w:rPr>
          <w:szCs w:val="28"/>
        </w:rPr>
      </w:pPr>
      <w:r w:rsidRPr="001D2AB0">
        <w:rPr>
          <w:szCs w:val="28"/>
        </w:rPr>
        <w:t xml:space="preserve">При наличии согласия сторон о заключении дополнительного соглашения стороны заключают дополнительное соглашение не позднее </w:t>
      </w:r>
      <w:r>
        <w:rPr>
          <w:szCs w:val="28"/>
        </w:rPr>
        <w:br/>
      </w:r>
      <w:r w:rsidRPr="001D2AB0">
        <w:rPr>
          <w:szCs w:val="28"/>
        </w:rPr>
        <w:t>3 рабочих дней со дня окончания срока, указанного в первом абзаце настоящего пункта.</w:t>
      </w:r>
    </w:p>
    <w:p w:rsidR="005B1B0C" w:rsidRPr="001D2AB0" w:rsidRDefault="005B1B0C" w:rsidP="005B1B0C">
      <w:pPr>
        <w:pStyle w:val="ae"/>
        <w:ind w:firstLine="709"/>
        <w:rPr>
          <w:szCs w:val="28"/>
        </w:rPr>
      </w:pPr>
      <w:r w:rsidRPr="00671352">
        <w:rPr>
          <w:szCs w:val="28"/>
        </w:rPr>
        <w:t xml:space="preserve">Дополнительное соглашение заключается </w:t>
      </w:r>
      <w:r>
        <w:rPr>
          <w:szCs w:val="28"/>
        </w:rPr>
        <w:t xml:space="preserve">по типовой форме, утвержденной </w:t>
      </w:r>
      <w:r w:rsidR="00693F3A">
        <w:rPr>
          <w:szCs w:val="28"/>
        </w:rPr>
        <w:t xml:space="preserve">приказом </w:t>
      </w:r>
      <w:r>
        <w:rPr>
          <w:szCs w:val="28"/>
        </w:rPr>
        <w:t>комитета</w:t>
      </w:r>
      <w:r w:rsidR="00693F3A">
        <w:rPr>
          <w:szCs w:val="28"/>
        </w:rPr>
        <w:t xml:space="preserve"> </w:t>
      </w:r>
      <w:r w:rsidRPr="005979E0">
        <w:rPr>
          <w:szCs w:val="28"/>
        </w:rPr>
        <w:t>финансов, на бумажном носителе.</w:t>
      </w:r>
    </w:p>
    <w:p w:rsidR="005B1B0C" w:rsidRPr="00D63813" w:rsidRDefault="005B1B0C" w:rsidP="005B1B0C">
      <w:pPr>
        <w:widowControl w:val="0"/>
        <w:autoSpaceDE w:val="0"/>
        <w:autoSpaceDN w:val="0"/>
        <w:adjustRightInd w:val="0"/>
        <w:ind w:firstLine="709"/>
        <w:jc w:val="both"/>
        <w:rPr>
          <w:sz w:val="28"/>
          <w:szCs w:val="28"/>
        </w:rPr>
      </w:pPr>
      <w:r>
        <w:rPr>
          <w:sz w:val="28"/>
          <w:szCs w:val="28"/>
        </w:rPr>
        <w:t>29</w:t>
      </w:r>
      <w:r w:rsidRPr="00D63813">
        <w:rPr>
          <w:sz w:val="28"/>
          <w:szCs w:val="28"/>
        </w:rPr>
        <w:t xml:space="preserve">. Результатом предоставления субсидии является </w:t>
      </w:r>
      <w:r>
        <w:rPr>
          <w:sz w:val="28"/>
          <w:szCs w:val="28"/>
        </w:rPr>
        <w:t>использование приобретенных</w:t>
      </w:r>
      <w:r w:rsidRPr="00D63813">
        <w:rPr>
          <w:sz w:val="28"/>
          <w:szCs w:val="28"/>
        </w:rPr>
        <w:t xml:space="preserve"> машин и оборудования (за исключением автотранспорта) для ведения предпринимательской деятельности получателем субсидии.</w:t>
      </w:r>
    </w:p>
    <w:p w:rsidR="005B1B0C" w:rsidRPr="001D2AB0" w:rsidRDefault="005B1B0C" w:rsidP="005B1B0C">
      <w:pPr>
        <w:tabs>
          <w:tab w:val="left" w:pos="1275"/>
        </w:tabs>
        <w:ind w:firstLine="709"/>
        <w:jc w:val="both"/>
        <w:rPr>
          <w:spacing w:val="-2"/>
          <w:sz w:val="28"/>
          <w:szCs w:val="28"/>
        </w:rPr>
      </w:pPr>
      <w:r w:rsidRPr="001D2AB0">
        <w:rPr>
          <w:sz w:val="28"/>
          <w:szCs w:val="28"/>
        </w:rPr>
        <w:t>3</w:t>
      </w:r>
      <w:r>
        <w:rPr>
          <w:sz w:val="28"/>
          <w:szCs w:val="28"/>
        </w:rPr>
        <w:t>0</w:t>
      </w:r>
      <w:r w:rsidRPr="00317224">
        <w:rPr>
          <w:sz w:val="28"/>
          <w:szCs w:val="28"/>
        </w:rPr>
        <w:t xml:space="preserve">. Перечисление субсидии получателю субсидии осуществляется не позднее 10 рабочих дней со дня принятия решения о предоставлении субсидии путем перечисления денежных средств на расчетный или корреспондентский счет, открытый заявителем в учреждении Центрального банка Российской Федерации или кредитной </w:t>
      </w:r>
      <w:r w:rsidRPr="00317224">
        <w:rPr>
          <w:spacing w:val="-2"/>
          <w:sz w:val="28"/>
          <w:szCs w:val="28"/>
        </w:rPr>
        <w:t>организации.</w:t>
      </w:r>
    </w:p>
    <w:p w:rsidR="005B1B0C" w:rsidRPr="00D63813" w:rsidRDefault="005B1B0C" w:rsidP="005B1B0C">
      <w:pPr>
        <w:autoSpaceDE w:val="0"/>
        <w:autoSpaceDN w:val="0"/>
        <w:adjustRightInd w:val="0"/>
        <w:ind w:firstLine="709"/>
        <w:jc w:val="both"/>
        <w:rPr>
          <w:sz w:val="28"/>
          <w:szCs w:val="28"/>
        </w:rPr>
      </w:pPr>
      <w:r w:rsidRPr="00D63813">
        <w:rPr>
          <w:sz w:val="28"/>
          <w:szCs w:val="28"/>
        </w:rPr>
        <w:t>3</w:t>
      </w:r>
      <w:r>
        <w:rPr>
          <w:sz w:val="28"/>
          <w:szCs w:val="28"/>
        </w:rPr>
        <w:t>1</w:t>
      </w:r>
      <w:r w:rsidRPr="00D63813">
        <w:rPr>
          <w:sz w:val="28"/>
          <w:szCs w:val="28"/>
        </w:rPr>
        <w:t xml:space="preserve">. В отношении получателя субсидии </w:t>
      </w:r>
      <w:r>
        <w:rPr>
          <w:sz w:val="28"/>
          <w:szCs w:val="28"/>
        </w:rPr>
        <w:t xml:space="preserve">могут быть </w:t>
      </w:r>
      <w:r w:rsidRPr="00D63813">
        <w:rPr>
          <w:sz w:val="28"/>
          <w:szCs w:val="28"/>
        </w:rPr>
        <w:t>осуществл</w:t>
      </w:r>
      <w:r>
        <w:rPr>
          <w:sz w:val="28"/>
          <w:szCs w:val="28"/>
        </w:rPr>
        <w:t>ены</w:t>
      </w:r>
      <w:r w:rsidRPr="00D63813">
        <w:rPr>
          <w:sz w:val="28"/>
          <w:szCs w:val="28"/>
        </w:rPr>
        <w:t xml:space="preserve"> проверки:</w:t>
      </w:r>
    </w:p>
    <w:p w:rsidR="005B1B0C" w:rsidRPr="00D63813" w:rsidRDefault="005B1B0C" w:rsidP="005B1B0C">
      <w:pPr>
        <w:autoSpaceDE w:val="0"/>
        <w:autoSpaceDN w:val="0"/>
        <w:adjustRightInd w:val="0"/>
        <w:ind w:firstLine="709"/>
        <w:jc w:val="both"/>
        <w:rPr>
          <w:sz w:val="28"/>
          <w:szCs w:val="28"/>
        </w:rPr>
      </w:pPr>
      <w:r w:rsidRPr="00D63813">
        <w:rPr>
          <w:sz w:val="28"/>
          <w:szCs w:val="28"/>
        </w:rPr>
        <w:t>главным распорядителем бюджетных средств – соблюдения порядка и условий предоставления субсидии, в том числе в части достижения результата предоставления субсидии;</w:t>
      </w:r>
    </w:p>
    <w:p w:rsidR="005B1B0C" w:rsidRPr="00D63813" w:rsidRDefault="005B1B0C" w:rsidP="005B1B0C">
      <w:pPr>
        <w:autoSpaceDE w:val="0"/>
        <w:autoSpaceDN w:val="0"/>
        <w:adjustRightInd w:val="0"/>
        <w:ind w:firstLine="709"/>
        <w:jc w:val="both"/>
        <w:rPr>
          <w:sz w:val="28"/>
          <w:szCs w:val="28"/>
        </w:rPr>
      </w:pPr>
      <w:r w:rsidRPr="00D63813">
        <w:rPr>
          <w:sz w:val="28"/>
          <w:szCs w:val="28"/>
        </w:rPr>
        <w:t xml:space="preserve">органами муниципального финансового контроля – в соответствии со </w:t>
      </w:r>
      <w:hyperlink r:id="rId11" w:history="1">
        <w:r w:rsidRPr="00D63813">
          <w:rPr>
            <w:sz w:val="28"/>
            <w:szCs w:val="28"/>
          </w:rPr>
          <w:t>статьями 268.1</w:t>
        </w:r>
      </w:hyperlink>
      <w:r w:rsidRPr="00D63813">
        <w:rPr>
          <w:sz w:val="28"/>
          <w:szCs w:val="28"/>
        </w:rPr>
        <w:t xml:space="preserve">, </w:t>
      </w:r>
      <w:hyperlink r:id="rId12" w:history="1">
        <w:r w:rsidRPr="00D63813">
          <w:rPr>
            <w:sz w:val="28"/>
            <w:szCs w:val="28"/>
          </w:rPr>
          <w:t>269.2</w:t>
        </w:r>
      </w:hyperlink>
      <w:r w:rsidRPr="00D63813">
        <w:rPr>
          <w:sz w:val="28"/>
          <w:szCs w:val="28"/>
        </w:rPr>
        <w:t xml:space="preserve"> Бюджетного кодекса Российской Федерации.</w:t>
      </w:r>
    </w:p>
    <w:p w:rsidR="005B1B0C" w:rsidRPr="00D63813" w:rsidRDefault="005B1B0C" w:rsidP="005B1B0C">
      <w:pPr>
        <w:autoSpaceDE w:val="0"/>
        <w:autoSpaceDN w:val="0"/>
        <w:adjustRightInd w:val="0"/>
        <w:ind w:firstLine="709"/>
        <w:jc w:val="both"/>
        <w:rPr>
          <w:sz w:val="28"/>
          <w:szCs w:val="28"/>
        </w:rPr>
      </w:pPr>
      <w:r w:rsidRPr="00D63813">
        <w:rPr>
          <w:sz w:val="28"/>
          <w:szCs w:val="28"/>
        </w:rPr>
        <w:lastRenderedPageBreak/>
        <w:t>3</w:t>
      </w:r>
      <w:r>
        <w:rPr>
          <w:sz w:val="28"/>
          <w:szCs w:val="28"/>
        </w:rPr>
        <w:t>2</w:t>
      </w:r>
      <w:r w:rsidRPr="00D63813">
        <w:rPr>
          <w:sz w:val="28"/>
          <w:szCs w:val="28"/>
        </w:rPr>
        <w:t xml:space="preserve">. 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и (или) уполномоченными органами муниципального финансового контроля,  в соответствии с договором субсидия подлежит возврату в местный </w:t>
      </w:r>
      <w:r w:rsidRPr="00C16A36">
        <w:rPr>
          <w:sz w:val="28"/>
          <w:szCs w:val="28"/>
        </w:rPr>
        <w:t>бюджет:</w:t>
      </w:r>
    </w:p>
    <w:p w:rsidR="005B1B0C" w:rsidRPr="00386BE8" w:rsidRDefault="005B1B0C" w:rsidP="005B1B0C">
      <w:pPr>
        <w:pStyle w:val="ae"/>
        <w:ind w:firstLine="709"/>
        <w:rPr>
          <w:szCs w:val="28"/>
        </w:rPr>
      </w:pPr>
      <w:r w:rsidRPr="001D2AB0">
        <w:rPr>
          <w:szCs w:val="28"/>
        </w:rPr>
        <w:t xml:space="preserve">на основании требования Уполномоченного органа </w:t>
      </w:r>
      <w:r>
        <w:rPr>
          <w:szCs w:val="28"/>
        </w:rPr>
        <w:t>–</w:t>
      </w:r>
      <w:r w:rsidRPr="001D2AB0">
        <w:rPr>
          <w:szCs w:val="28"/>
        </w:rPr>
        <w:t xml:space="preserve"> не позднее десятого рабочего дня со дня получения его получателем субсидии;</w:t>
      </w:r>
    </w:p>
    <w:p w:rsidR="005B1B0C" w:rsidRPr="00D63813" w:rsidRDefault="005B1B0C" w:rsidP="005B1B0C">
      <w:pPr>
        <w:autoSpaceDE w:val="0"/>
        <w:autoSpaceDN w:val="0"/>
        <w:adjustRightInd w:val="0"/>
        <w:ind w:firstLine="709"/>
        <w:jc w:val="both"/>
        <w:rPr>
          <w:sz w:val="28"/>
          <w:szCs w:val="28"/>
        </w:rPr>
      </w:pPr>
      <w:r w:rsidRPr="00D63813">
        <w:rPr>
          <w:sz w:val="28"/>
          <w:szCs w:val="28"/>
        </w:rPr>
        <w:t>на основании представления и (или) предписания органа муниципального финансового контроля – в сроки, установленные в соответствии с бюджетным законодательством Российской Федерации.</w:t>
      </w:r>
    </w:p>
    <w:p w:rsidR="005B1B0C" w:rsidRDefault="005B1B0C" w:rsidP="005B1B0C">
      <w:pPr>
        <w:autoSpaceDE w:val="0"/>
        <w:autoSpaceDN w:val="0"/>
        <w:adjustRightInd w:val="0"/>
        <w:ind w:firstLine="709"/>
        <w:jc w:val="both"/>
        <w:rPr>
          <w:sz w:val="28"/>
          <w:szCs w:val="28"/>
        </w:rPr>
      </w:pPr>
      <w:r w:rsidRPr="00D63813">
        <w:rPr>
          <w:sz w:val="28"/>
          <w:szCs w:val="28"/>
        </w:rPr>
        <w:t xml:space="preserve">Требование о возврате субсидии в местный бюджет в письменной форме направляется главным распорядителем бюджетных средств в течение </w:t>
      </w:r>
      <w:r>
        <w:rPr>
          <w:sz w:val="28"/>
          <w:szCs w:val="28"/>
        </w:rPr>
        <w:t>10</w:t>
      </w:r>
      <w:r w:rsidRPr="00D63813">
        <w:rPr>
          <w:sz w:val="28"/>
          <w:szCs w:val="28"/>
        </w:rPr>
        <w:t xml:space="preserve"> рабочих дней со дня выявления нарушения главным распорядителем бюджетных средств.</w:t>
      </w:r>
    </w:p>
    <w:p w:rsidR="005B1B0C" w:rsidRPr="001D2AB0" w:rsidRDefault="005B1B0C" w:rsidP="005B1B0C">
      <w:pPr>
        <w:pStyle w:val="ae"/>
        <w:ind w:firstLine="709"/>
        <w:rPr>
          <w:szCs w:val="28"/>
        </w:rPr>
      </w:pPr>
      <w:r w:rsidRPr="001D2AB0">
        <w:rPr>
          <w:szCs w:val="28"/>
        </w:rPr>
        <w:t>Возврат денежных средств в местный бюджет осуществляется получателем субсидии в добровольном порядке или по решению суда на</w:t>
      </w:r>
      <w:r w:rsidR="00693F3A">
        <w:rPr>
          <w:szCs w:val="28"/>
        </w:rPr>
        <w:t xml:space="preserve"> </w:t>
      </w:r>
      <w:r w:rsidRPr="001D2AB0">
        <w:rPr>
          <w:szCs w:val="28"/>
        </w:rPr>
        <w:t>расчетный счет, указанный в требовании.</w:t>
      </w:r>
    </w:p>
    <w:p w:rsidR="005B1B0C" w:rsidRPr="00D63813" w:rsidRDefault="005B1B0C" w:rsidP="005B1B0C">
      <w:pPr>
        <w:autoSpaceDE w:val="0"/>
        <w:autoSpaceDN w:val="0"/>
        <w:adjustRightInd w:val="0"/>
        <w:ind w:firstLine="709"/>
        <w:jc w:val="both"/>
        <w:rPr>
          <w:sz w:val="28"/>
          <w:szCs w:val="28"/>
        </w:rPr>
      </w:pPr>
      <w:r w:rsidRPr="00D63813">
        <w:rPr>
          <w:sz w:val="28"/>
          <w:szCs w:val="28"/>
        </w:rPr>
        <w:t>3</w:t>
      </w:r>
      <w:r>
        <w:rPr>
          <w:sz w:val="28"/>
          <w:szCs w:val="28"/>
        </w:rPr>
        <w:t>3</w:t>
      </w:r>
      <w:r w:rsidRPr="00D63813">
        <w:rPr>
          <w:sz w:val="28"/>
          <w:szCs w:val="28"/>
        </w:rPr>
        <w:t>. Получатель субсидии вправе обжаловать требование главного распорядителя бюджетных средств, представление и (или) предписание органа муниципального финансового контроля в соответствии с законодательством Российской Федерации.</w:t>
      </w:r>
    </w:p>
    <w:p w:rsidR="005B1B0C" w:rsidRDefault="005B1B0C" w:rsidP="005B1B0C">
      <w:pPr>
        <w:autoSpaceDE w:val="0"/>
        <w:autoSpaceDN w:val="0"/>
        <w:adjustRightInd w:val="0"/>
        <w:ind w:firstLine="709"/>
        <w:jc w:val="both"/>
        <w:rPr>
          <w:sz w:val="28"/>
          <w:szCs w:val="28"/>
        </w:rPr>
      </w:pPr>
      <w:r w:rsidRPr="00D63813">
        <w:rPr>
          <w:sz w:val="28"/>
          <w:szCs w:val="28"/>
        </w:rPr>
        <w:t>3</w:t>
      </w:r>
      <w:r>
        <w:rPr>
          <w:sz w:val="28"/>
          <w:szCs w:val="28"/>
        </w:rPr>
        <w:t>4</w:t>
      </w:r>
      <w:r w:rsidRPr="00D63813">
        <w:rPr>
          <w:sz w:val="28"/>
          <w:szCs w:val="28"/>
        </w:rPr>
        <w:t xml:space="preserve">. Контроль над целевым использованием субсидии осуществляется </w:t>
      </w:r>
      <w:r w:rsidRPr="00D63813">
        <w:rPr>
          <w:sz w:val="28"/>
          <w:szCs w:val="28"/>
        </w:rPr>
        <w:br/>
        <w:t>в соответствии с бюджетным законодательством Российской Федерации.</w:t>
      </w:r>
    </w:p>
    <w:p w:rsidR="005B1B0C" w:rsidRDefault="005B1B0C" w:rsidP="005B1B0C">
      <w:pPr>
        <w:autoSpaceDE w:val="0"/>
        <w:autoSpaceDN w:val="0"/>
        <w:adjustRightInd w:val="0"/>
        <w:ind w:firstLine="709"/>
        <w:jc w:val="both"/>
        <w:rPr>
          <w:sz w:val="28"/>
          <w:szCs w:val="28"/>
        </w:rPr>
      </w:pPr>
      <w:r>
        <w:rPr>
          <w:sz w:val="28"/>
          <w:szCs w:val="28"/>
        </w:rPr>
        <w:br w:type="page"/>
      </w:r>
    </w:p>
    <w:tbl>
      <w:tblPr>
        <w:tblW w:w="5000" w:type="pct"/>
        <w:tblCellMar>
          <w:left w:w="0" w:type="dxa"/>
          <w:right w:w="0" w:type="dxa"/>
        </w:tblCellMar>
        <w:tblLook w:val="04A0" w:firstRow="1" w:lastRow="0" w:firstColumn="1" w:lastColumn="0" w:noHBand="0" w:noVBand="1"/>
      </w:tblPr>
      <w:tblGrid>
        <w:gridCol w:w="4817"/>
        <w:gridCol w:w="4537"/>
      </w:tblGrid>
      <w:tr w:rsidR="005B1B0C" w:rsidRPr="00D63813" w:rsidTr="00DF36FF">
        <w:trPr>
          <w:trHeight w:val="20"/>
        </w:trPr>
        <w:tc>
          <w:tcPr>
            <w:tcW w:w="2575" w:type="pct"/>
          </w:tcPr>
          <w:p w:rsidR="005B1B0C" w:rsidRDefault="005B1B0C" w:rsidP="00693F3A">
            <w:pPr>
              <w:widowControl w:val="0"/>
              <w:autoSpaceDE w:val="0"/>
              <w:autoSpaceDN w:val="0"/>
              <w:adjustRightInd w:val="0"/>
              <w:spacing w:line="240" w:lineRule="exact"/>
              <w:jc w:val="center"/>
              <w:rPr>
                <w:sz w:val="24"/>
                <w:szCs w:val="24"/>
              </w:rPr>
            </w:pPr>
          </w:p>
          <w:p w:rsidR="005B1B0C" w:rsidRPr="00D63813" w:rsidRDefault="005B1B0C" w:rsidP="00693F3A">
            <w:pPr>
              <w:widowControl w:val="0"/>
              <w:autoSpaceDE w:val="0"/>
              <w:autoSpaceDN w:val="0"/>
              <w:adjustRightInd w:val="0"/>
              <w:spacing w:line="240" w:lineRule="exact"/>
              <w:jc w:val="center"/>
              <w:rPr>
                <w:sz w:val="24"/>
                <w:szCs w:val="24"/>
              </w:rPr>
            </w:pPr>
          </w:p>
        </w:tc>
        <w:tc>
          <w:tcPr>
            <w:tcW w:w="2425" w:type="pct"/>
          </w:tcPr>
          <w:p w:rsidR="00693F3A" w:rsidRDefault="005B1B0C" w:rsidP="00693F3A">
            <w:pPr>
              <w:widowControl w:val="0"/>
              <w:autoSpaceDE w:val="0"/>
              <w:autoSpaceDN w:val="0"/>
              <w:adjustRightInd w:val="0"/>
              <w:spacing w:line="240" w:lineRule="exact"/>
              <w:jc w:val="center"/>
              <w:rPr>
                <w:sz w:val="24"/>
                <w:szCs w:val="24"/>
              </w:rPr>
            </w:pPr>
            <w:r w:rsidRPr="0051216D">
              <w:rPr>
                <w:sz w:val="24"/>
                <w:szCs w:val="24"/>
              </w:rPr>
              <w:t xml:space="preserve">Приложение </w:t>
            </w:r>
            <w:r>
              <w:rPr>
                <w:sz w:val="24"/>
                <w:szCs w:val="24"/>
              </w:rPr>
              <w:t>1</w:t>
            </w:r>
          </w:p>
          <w:p w:rsidR="005B1B0C" w:rsidRPr="00D63813" w:rsidRDefault="005B1B0C" w:rsidP="00693F3A">
            <w:pPr>
              <w:widowControl w:val="0"/>
              <w:autoSpaceDE w:val="0"/>
              <w:autoSpaceDN w:val="0"/>
              <w:adjustRightInd w:val="0"/>
              <w:spacing w:line="240" w:lineRule="exact"/>
              <w:jc w:val="both"/>
              <w:rPr>
                <w:bCs/>
                <w:sz w:val="24"/>
                <w:szCs w:val="24"/>
              </w:rPr>
            </w:pPr>
            <w:r w:rsidRPr="0051216D">
              <w:rPr>
                <w:sz w:val="24"/>
                <w:szCs w:val="24"/>
              </w:rPr>
              <w:t>к Порядку предоставления</w:t>
            </w:r>
            <w:r w:rsidR="00693F3A">
              <w:rPr>
                <w:sz w:val="24"/>
                <w:szCs w:val="24"/>
              </w:rPr>
              <w:t xml:space="preserve"> </w:t>
            </w:r>
            <w:r w:rsidRPr="0051216D">
              <w:rPr>
                <w:sz w:val="24"/>
                <w:szCs w:val="24"/>
              </w:rPr>
              <w:t xml:space="preserve">субсидии </w:t>
            </w:r>
            <w:r>
              <w:rPr>
                <w:sz w:val="24"/>
                <w:szCs w:val="24"/>
              </w:rPr>
              <w:t>юридическим лицам</w:t>
            </w:r>
            <w:r w:rsidRPr="0051216D">
              <w:rPr>
                <w:sz w:val="24"/>
                <w:szCs w:val="24"/>
              </w:rPr>
              <w:t xml:space="preserve"> осуществляющим деятельность в области предоставления бытовых услуг населению на территории Валдайского муниципального </w:t>
            </w:r>
            <w:r>
              <w:rPr>
                <w:sz w:val="24"/>
                <w:szCs w:val="24"/>
              </w:rPr>
              <w:t>округ</w:t>
            </w:r>
            <w:r w:rsidRPr="0051216D">
              <w:rPr>
                <w:sz w:val="24"/>
                <w:szCs w:val="24"/>
              </w:rPr>
              <w:t>а, на возмещение затрат на приобретение машин и оборудования (за исключением автотранспорта)</w:t>
            </w:r>
          </w:p>
        </w:tc>
      </w:tr>
    </w:tbl>
    <w:p w:rsidR="005B1B0C" w:rsidRPr="00D63813" w:rsidRDefault="005B1B0C" w:rsidP="005B1B0C">
      <w:pPr>
        <w:widowControl w:val="0"/>
        <w:autoSpaceDE w:val="0"/>
        <w:autoSpaceDN w:val="0"/>
        <w:contextualSpacing/>
        <w:jc w:val="right"/>
        <w:rPr>
          <w:sz w:val="28"/>
          <w:szCs w:val="28"/>
        </w:rPr>
      </w:pPr>
    </w:p>
    <w:p w:rsidR="005B1B0C" w:rsidRPr="00D63813" w:rsidRDefault="005B1B0C" w:rsidP="005B1B0C">
      <w:pPr>
        <w:widowControl w:val="0"/>
        <w:autoSpaceDE w:val="0"/>
        <w:autoSpaceDN w:val="0"/>
        <w:contextualSpacing/>
        <w:jc w:val="right"/>
        <w:rPr>
          <w:sz w:val="28"/>
          <w:szCs w:val="28"/>
        </w:rPr>
      </w:pPr>
    </w:p>
    <w:p w:rsidR="005B1B0C" w:rsidRPr="00D63813" w:rsidRDefault="005B1B0C" w:rsidP="005B1B0C">
      <w:pPr>
        <w:widowControl w:val="0"/>
        <w:autoSpaceDE w:val="0"/>
        <w:autoSpaceDN w:val="0"/>
        <w:contextualSpacing/>
        <w:jc w:val="both"/>
        <w:rPr>
          <w:sz w:val="28"/>
          <w:szCs w:val="28"/>
        </w:rPr>
      </w:pPr>
      <w:r w:rsidRPr="00D63813">
        <w:rPr>
          <w:sz w:val="28"/>
          <w:szCs w:val="28"/>
        </w:rPr>
        <w:t>Наименование юридического лица:</w:t>
      </w:r>
    </w:p>
    <w:p w:rsidR="005B1B0C" w:rsidRPr="00D63813" w:rsidRDefault="005B1B0C" w:rsidP="005B1B0C">
      <w:pPr>
        <w:widowControl w:val="0"/>
        <w:autoSpaceDE w:val="0"/>
        <w:autoSpaceDN w:val="0"/>
        <w:contextualSpacing/>
        <w:jc w:val="both"/>
        <w:rPr>
          <w:sz w:val="28"/>
          <w:szCs w:val="28"/>
        </w:rPr>
      </w:pPr>
      <w:r w:rsidRPr="00D63813">
        <w:rPr>
          <w:sz w:val="28"/>
          <w:szCs w:val="28"/>
        </w:rPr>
        <w:t>__________________________________________________________________</w:t>
      </w:r>
    </w:p>
    <w:p w:rsidR="005B1B0C" w:rsidRPr="00D63813" w:rsidRDefault="005B1B0C" w:rsidP="005B1B0C">
      <w:pPr>
        <w:widowControl w:val="0"/>
        <w:autoSpaceDE w:val="0"/>
        <w:autoSpaceDN w:val="0"/>
        <w:contextualSpacing/>
        <w:jc w:val="both"/>
        <w:rPr>
          <w:sz w:val="28"/>
          <w:szCs w:val="28"/>
        </w:rPr>
      </w:pPr>
      <w:r w:rsidRPr="00D63813">
        <w:rPr>
          <w:sz w:val="28"/>
          <w:szCs w:val="28"/>
        </w:rPr>
        <w:t>ИНН/КПП _________________________________________________________</w:t>
      </w:r>
    </w:p>
    <w:p w:rsidR="005B1B0C" w:rsidRPr="00D63813" w:rsidRDefault="005B1B0C" w:rsidP="005B1B0C">
      <w:pPr>
        <w:widowControl w:val="0"/>
        <w:autoSpaceDE w:val="0"/>
        <w:autoSpaceDN w:val="0"/>
        <w:contextualSpacing/>
        <w:jc w:val="both"/>
        <w:rPr>
          <w:sz w:val="28"/>
          <w:szCs w:val="28"/>
        </w:rPr>
      </w:pPr>
      <w:r w:rsidRPr="00D63813">
        <w:rPr>
          <w:sz w:val="28"/>
          <w:szCs w:val="28"/>
        </w:rPr>
        <w:t>ОГРН _____________________________________________________________</w:t>
      </w:r>
    </w:p>
    <w:p w:rsidR="005B1B0C" w:rsidRPr="00D63813" w:rsidRDefault="005B1B0C" w:rsidP="005B1B0C">
      <w:pPr>
        <w:widowControl w:val="0"/>
        <w:autoSpaceDE w:val="0"/>
        <w:autoSpaceDN w:val="0"/>
        <w:jc w:val="center"/>
        <w:rPr>
          <w:sz w:val="28"/>
          <w:szCs w:val="28"/>
        </w:rPr>
      </w:pPr>
      <w:bookmarkStart w:id="1" w:name="P1136"/>
      <w:bookmarkEnd w:id="1"/>
    </w:p>
    <w:p w:rsidR="005B1B0C" w:rsidRPr="00D63813" w:rsidRDefault="005B1B0C" w:rsidP="005B1B0C">
      <w:pPr>
        <w:widowControl w:val="0"/>
        <w:autoSpaceDE w:val="0"/>
        <w:autoSpaceDN w:val="0"/>
        <w:jc w:val="center"/>
        <w:rPr>
          <w:sz w:val="28"/>
          <w:szCs w:val="28"/>
        </w:rPr>
      </w:pPr>
    </w:p>
    <w:p w:rsidR="005B1B0C" w:rsidRPr="00D63813" w:rsidRDefault="005B1B0C" w:rsidP="005B1B0C">
      <w:pPr>
        <w:widowControl w:val="0"/>
        <w:autoSpaceDE w:val="0"/>
        <w:autoSpaceDN w:val="0"/>
        <w:spacing w:line="240" w:lineRule="exact"/>
        <w:jc w:val="center"/>
        <w:rPr>
          <w:b/>
          <w:sz w:val="28"/>
          <w:szCs w:val="28"/>
        </w:rPr>
      </w:pPr>
      <w:r w:rsidRPr="00D63813">
        <w:rPr>
          <w:b/>
          <w:sz w:val="28"/>
          <w:szCs w:val="28"/>
        </w:rPr>
        <w:t>СПРАВКА-</w:t>
      </w:r>
      <w:r>
        <w:rPr>
          <w:b/>
          <w:sz w:val="28"/>
          <w:szCs w:val="28"/>
        </w:rPr>
        <w:t>РАС</w:t>
      </w:r>
      <w:r w:rsidRPr="00D63813">
        <w:rPr>
          <w:b/>
          <w:sz w:val="28"/>
          <w:szCs w:val="28"/>
        </w:rPr>
        <w:t>ЧЕТ</w:t>
      </w:r>
    </w:p>
    <w:p w:rsidR="005B1B0C" w:rsidRPr="00672831" w:rsidRDefault="005B1B0C" w:rsidP="005B1B0C">
      <w:pPr>
        <w:widowControl w:val="0"/>
        <w:autoSpaceDE w:val="0"/>
        <w:autoSpaceDN w:val="0"/>
        <w:adjustRightInd w:val="0"/>
        <w:spacing w:line="240" w:lineRule="exact"/>
        <w:rPr>
          <w:b/>
          <w:sz w:val="24"/>
          <w:szCs w:val="24"/>
        </w:rPr>
      </w:pPr>
      <w:r w:rsidRPr="00672831">
        <w:rPr>
          <w:b/>
          <w:sz w:val="24"/>
          <w:szCs w:val="24"/>
        </w:rPr>
        <w:t xml:space="preserve">На предоставление субсидии </w:t>
      </w:r>
      <w:r>
        <w:rPr>
          <w:b/>
          <w:sz w:val="24"/>
          <w:szCs w:val="24"/>
        </w:rPr>
        <w:t>юридическим лицам,</w:t>
      </w:r>
      <w:r w:rsidRPr="00672831">
        <w:rPr>
          <w:b/>
          <w:sz w:val="24"/>
          <w:szCs w:val="24"/>
        </w:rPr>
        <w:t xml:space="preserve"> осуществляющим деятельность в области предоставления бытовых услуг населению на территории Валдайского муниципального </w:t>
      </w:r>
      <w:r>
        <w:rPr>
          <w:b/>
          <w:sz w:val="24"/>
          <w:szCs w:val="24"/>
        </w:rPr>
        <w:t>округ</w:t>
      </w:r>
      <w:r w:rsidRPr="00672831">
        <w:rPr>
          <w:b/>
          <w:sz w:val="24"/>
          <w:szCs w:val="24"/>
        </w:rPr>
        <w:t>а, на возмещение затрат на приобретение машин и оборудования (за исключением автотранспорта)</w:t>
      </w:r>
    </w:p>
    <w:p w:rsidR="005B1B0C" w:rsidRPr="00D63813" w:rsidRDefault="005B1B0C" w:rsidP="005B1B0C">
      <w:pPr>
        <w:jc w:val="center"/>
      </w:pPr>
    </w:p>
    <w:tbl>
      <w:tblPr>
        <w:tblW w:w="5000" w:type="pct"/>
        <w:tblCellMar>
          <w:left w:w="0" w:type="dxa"/>
          <w:right w:w="0" w:type="dxa"/>
        </w:tblCellMar>
        <w:tblLook w:val="04A0" w:firstRow="1" w:lastRow="0" w:firstColumn="1" w:lastColumn="0" w:noHBand="0" w:noVBand="1"/>
      </w:tblPr>
      <w:tblGrid>
        <w:gridCol w:w="2552"/>
        <w:gridCol w:w="2688"/>
        <w:gridCol w:w="2261"/>
        <w:gridCol w:w="1843"/>
      </w:tblGrid>
      <w:tr w:rsidR="005B1B0C" w:rsidRPr="00D63813" w:rsidTr="00DF36FF">
        <w:trPr>
          <w:trHeight w:val="20"/>
        </w:trPr>
        <w:tc>
          <w:tcPr>
            <w:tcW w:w="1365" w:type="pct"/>
            <w:tcBorders>
              <w:top w:val="single" w:sz="4" w:space="0" w:color="auto"/>
              <w:left w:val="single" w:sz="4" w:space="0" w:color="auto"/>
              <w:bottom w:val="single" w:sz="4" w:space="0" w:color="auto"/>
              <w:right w:val="single" w:sz="4" w:space="0" w:color="auto"/>
            </w:tcBorders>
            <w:vAlign w:val="center"/>
            <w:hideMark/>
          </w:tcPr>
          <w:p w:rsidR="005B1B0C" w:rsidRPr="00D63813" w:rsidRDefault="005B1B0C" w:rsidP="00DF36FF">
            <w:pPr>
              <w:tabs>
                <w:tab w:val="left" w:pos="3330"/>
              </w:tabs>
              <w:jc w:val="center"/>
              <w:rPr>
                <w:spacing w:val="-2"/>
                <w:sz w:val="24"/>
                <w:szCs w:val="24"/>
              </w:rPr>
            </w:pPr>
            <w:r w:rsidRPr="00D63813">
              <w:rPr>
                <w:spacing w:val="-2"/>
                <w:sz w:val="24"/>
                <w:szCs w:val="24"/>
              </w:rPr>
              <w:t>Полное наименование приобретаемого оборудования</w:t>
            </w:r>
          </w:p>
        </w:tc>
        <w:tc>
          <w:tcPr>
            <w:tcW w:w="1438" w:type="pct"/>
            <w:tcBorders>
              <w:top w:val="single" w:sz="4" w:space="0" w:color="auto"/>
              <w:left w:val="nil"/>
              <w:bottom w:val="nil"/>
              <w:right w:val="single" w:sz="4" w:space="0" w:color="auto"/>
            </w:tcBorders>
            <w:vAlign w:val="center"/>
            <w:hideMark/>
          </w:tcPr>
          <w:p w:rsidR="005B1B0C" w:rsidRPr="00D63813" w:rsidRDefault="005B1B0C" w:rsidP="00DF36FF">
            <w:pPr>
              <w:tabs>
                <w:tab w:val="left" w:pos="3330"/>
              </w:tabs>
              <w:jc w:val="center"/>
              <w:rPr>
                <w:spacing w:val="-2"/>
                <w:sz w:val="24"/>
                <w:szCs w:val="24"/>
              </w:rPr>
            </w:pPr>
            <w:r w:rsidRPr="00D63813">
              <w:rPr>
                <w:spacing w:val="-2"/>
                <w:sz w:val="24"/>
                <w:szCs w:val="24"/>
              </w:rPr>
              <w:t>Номер и дата документа, который является основанием платежа</w:t>
            </w:r>
          </w:p>
        </w:tc>
        <w:tc>
          <w:tcPr>
            <w:tcW w:w="1210" w:type="pct"/>
            <w:tcBorders>
              <w:top w:val="single" w:sz="4" w:space="0" w:color="auto"/>
              <w:left w:val="single" w:sz="4" w:space="0" w:color="auto"/>
              <w:bottom w:val="nil"/>
              <w:right w:val="single" w:sz="4" w:space="0" w:color="auto"/>
            </w:tcBorders>
            <w:vAlign w:val="center"/>
            <w:hideMark/>
          </w:tcPr>
          <w:p w:rsidR="005B1B0C" w:rsidRPr="00D63813" w:rsidRDefault="005B1B0C" w:rsidP="00DF36FF">
            <w:pPr>
              <w:tabs>
                <w:tab w:val="left" w:pos="3330"/>
              </w:tabs>
              <w:jc w:val="center"/>
              <w:rPr>
                <w:spacing w:val="-4"/>
                <w:sz w:val="24"/>
                <w:szCs w:val="24"/>
              </w:rPr>
            </w:pPr>
            <w:r w:rsidRPr="00D63813">
              <w:rPr>
                <w:spacing w:val="-4"/>
                <w:sz w:val="24"/>
                <w:szCs w:val="24"/>
              </w:rPr>
              <w:t xml:space="preserve">Сумма затрат </w:t>
            </w:r>
            <w:r w:rsidRPr="00D63813">
              <w:rPr>
                <w:spacing w:val="-12"/>
                <w:sz w:val="24"/>
                <w:szCs w:val="24"/>
              </w:rPr>
              <w:t>заявителя по оплате оборудования, (руб.)</w:t>
            </w:r>
          </w:p>
        </w:tc>
        <w:tc>
          <w:tcPr>
            <w:tcW w:w="986" w:type="pct"/>
            <w:tcBorders>
              <w:top w:val="single" w:sz="4" w:space="0" w:color="auto"/>
              <w:left w:val="single" w:sz="4" w:space="0" w:color="auto"/>
              <w:bottom w:val="nil"/>
              <w:right w:val="single" w:sz="4" w:space="0" w:color="auto"/>
            </w:tcBorders>
            <w:vAlign w:val="center"/>
            <w:hideMark/>
          </w:tcPr>
          <w:p w:rsidR="005B1B0C" w:rsidRPr="00D63813" w:rsidRDefault="005B1B0C" w:rsidP="00DF36FF">
            <w:pPr>
              <w:tabs>
                <w:tab w:val="left" w:pos="3330"/>
              </w:tabs>
              <w:jc w:val="center"/>
              <w:rPr>
                <w:spacing w:val="-14"/>
                <w:sz w:val="24"/>
                <w:szCs w:val="24"/>
              </w:rPr>
            </w:pPr>
            <w:r w:rsidRPr="00D63813">
              <w:rPr>
                <w:spacing w:val="-14"/>
                <w:sz w:val="24"/>
                <w:szCs w:val="24"/>
              </w:rPr>
              <w:t>Размер субсидии</w:t>
            </w:r>
          </w:p>
          <w:p w:rsidR="005B1B0C" w:rsidRPr="00D63813" w:rsidRDefault="005B1B0C" w:rsidP="00DF36FF">
            <w:pPr>
              <w:tabs>
                <w:tab w:val="left" w:pos="3330"/>
              </w:tabs>
              <w:jc w:val="center"/>
              <w:rPr>
                <w:spacing w:val="-14"/>
                <w:sz w:val="24"/>
                <w:szCs w:val="24"/>
              </w:rPr>
            </w:pPr>
            <w:r w:rsidRPr="00D63813">
              <w:rPr>
                <w:spacing w:val="-14"/>
                <w:sz w:val="24"/>
                <w:szCs w:val="24"/>
              </w:rPr>
              <w:t>(руб.)</w:t>
            </w:r>
          </w:p>
        </w:tc>
      </w:tr>
      <w:tr w:rsidR="005B1B0C" w:rsidRPr="00D63813" w:rsidTr="00DF36FF">
        <w:trPr>
          <w:trHeight w:val="20"/>
        </w:trPr>
        <w:tc>
          <w:tcPr>
            <w:tcW w:w="1365" w:type="pct"/>
            <w:tcBorders>
              <w:top w:val="single" w:sz="4" w:space="0" w:color="auto"/>
              <w:left w:val="single" w:sz="4" w:space="0" w:color="auto"/>
              <w:bottom w:val="single" w:sz="4" w:space="0" w:color="auto"/>
              <w:right w:val="single" w:sz="4" w:space="0" w:color="auto"/>
            </w:tcBorders>
            <w:vAlign w:val="center"/>
            <w:hideMark/>
          </w:tcPr>
          <w:p w:rsidR="005B1B0C" w:rsidRPr="00D63813" w:rsidRDefault="005B1B0C" w:rsidP="00DF36FF">
            <w:pPr>
              <w:tabs>
                <w:tab w:val="left" w:pos="3330"/>
              </w:tabs>
              <w:jc w:val="center"/>
              <w:rPr>
                <w:sz w:val="24"/>
                <w:szCs w:val="24"/>
              </w:rPr>
            </w:pPr>
            <w:r w:rsidRPr="00D63813">
              <w:rPr>
                <w:sz w:val="24"/>
                <w:szCs w:val="24"/>
              </w:rPr>
              <w:t>1</w:t>
            </w:r>
          </w:p>
        </w:tc>
        <w:tc>
          <w:tcPr>
            <w:tcW w:w="1438" w:type="pct"/>
            <w:tcBorders>
              <w:top w:val="single" w:sz="4" w:space="0" w:color="auto"/>
              <w:left w:val="nil"/>
              <w:bottom w:val="single" w:sz="4" w:space="0" w:color="auto"/>
              <w:right w:val="single" w:sz="4" w:space="0" w:color="auto"/>
            </w:tcBorders>
            <w:vAlign w:val="center"/>
            <w:hideMark/>
          </w:tcPr>
          <w:p w:rsidR="005B1B0C" w:rsidRPr="00D63813" w:rsidRDefault="005B1B0C" w:rsidP="00DF36FF">
            <w:pPr>
              <w:tabs>
                <w:tab w:val="left" w:pos="3330"/>
              </w:tabs>
              <w:jc w:val="center"/>
              <w:rPr>
                <w:sz w:val="24"/>
                <w:szCs w:val="24"/>
              </w:rPr>
            </w:pPr>
            <w:r w:rsidRPr="00D63813">
              <w:rPr>
                <w:sz w:val="24"/>
                <w:szCs w:val="24"/>
              </w:rPr>
              <w:t>2</w:t>
            </w:r>
          </w:p>
        </w:tc>
        <w:tc>
          <w:tcPr>
            <w:tcW w:w="1210" w:type="pct"/>
            <w:tcBorders>
              <w:top w:val="single" w:sz="4" w:space="0" w:color="auto"/>
              <w:left w:val="single" w:sz="4" w:space="0" w:color="auto"/>
              <w:bottom w:val="single" w:sz="4" w:space="0" w:color="auto"/>
              <w:right w:val="single" w:sz="4" w:space="0" w:color="auto"/>
            </w:tcBorders>
            <w:vAlign w:val="center"/>
            <w:hideMark/>
          </w:tcPr>
          <w:p w:rsidR="005B1B0C" w:rsidRPr="00D63813" w:rsidRDefault="005B1B0C" w:rsidP="00DF36FF">
            <w:pPr>
              <w:tabs>
                <w:tab w:val="left" w:pos="3330"/>
              </w:tabs>
              <w:jc w:val="center"/>
              <w:rPr>
                <w:sz w:val="24"/>
                <w:szCs w:val="24"/>
              </w:rPr>
            </w:pPr>
            <w:r w:rsidRPr="00D63813">
              <w:rPr>
                <w:sz w:val="24"/>
                <w:szCs w:val="24"/>
              </w:rPr>
              <w:t>3</w:t>
            </w:r>
          </w:p>
        </w:tc>
        <w:tc>
          <w:tcPr>
            <w:tcW w:w="986" w:type="pct"/>
            <w:tcBorders>
              <w:top w:val="single" w:sz="4" w:space="0" w:color="auto"/>
              <w:left w:val="single" w:sz="4" w:space="0" w:color="auto"/>
              <w:bottom w:val="single" w:sz="4" w:space="0" w:color="auto"/>
              <w:right w:val="single" w:sz="4" w:space="0" w:color="auto"/>
            </w:tcBorders>
            <w:vAlign w:val="center"/>
            <w:hideMark/>
          </w:tcPr>
          <w:p w:rsidR="005B1B0C" w:rsidRPr="00D63813" w:rsidRDefault="005B1B0C" w:rsidP="00DF36FF">
            <w:pPr>
              <w:tabs>
                <w:tab w:val="left" w:pos="3330"/>
              </w:tabs>
              <w:jc w:val="center"/>
              <w:rPr>
                <w:sz w:val="24"/>
                <w:szCs w:val="24"/>
              </w:rPr>
            </w:pPr>
            <w:r w:rsidRPr="00D63813">
              <w:rPr>
                <w:sz w:val="24"/>
                <w:szCs w:val="24"/>
              </w:rPr>
              <w:t>4</w:t>
            </w:r>
          </w:p>
        </w:tc>
      </w:tr>
      <w:tr w:rsidR="005B1B0C" w:rsidRPr="00D63813" w:rsidTr="00DF36FF">
        <w:trPr>
          <w:trHeight w:val="20"/>
        </w:trPr>
        <w:tc>
          <w:tcPr>
            <w:tcW w:w="1365" w:type="pct"/>
            <w:tcBorders>
              <w:top w:val="single" w:sz="4" w:space="0" w:color="auto"/>
              <w:left w:val="single" w:sz="4" w:space="0" w:color="auto"/>
              <w:bottom w:val="single" w:sz="4" w:space="0" w:color="auto"/>
              <w:right w:val="single" w:sz="4" w:space="0" w:color="auto"/>
            </w:tcBorders>
            <w:vAlign w:val="center"/>
          </w:tcPr>
          <w:p w:rsidR="005B1B0C" w:rsidRPr="00D63813" w:rsidRDefault="005B1B0C" w:rsidP="00DF36FF">
            <w:pPr>
              <w:tabs>
                <w:tab w:val="left" w:pos="3330"/>
              </w:tabs>
              <w:jc w:val="center"/>
              <w:rPr>
                <w:sz w:val="24"/>
                <w:szCs w:val="24"/>
              </w:rPr>
            </w:pPr>
          </w:p>
        </w:tc>
        <w:tc>
          <w:tcPr>
            <w:tcW w:w="1438" w:type="pct"/>
            <w:tcBorders>
              <w:top w:val="single" w:sz="4" w:space="0" w:color="auto"/>
              <w:left w:val="nil"/>
              <w:bottom w:val="single" w:sz="4" w:space="0" w:color="auto"/>
              <w:right w:val="single" w:sz="4" w:space="0" w:color="auto"/>
            </w:tcBorders>
            <w:vAlign w:val="center"/>
          </w:tcPr>
          <w:p w:rsidR="005B1B0C" w:rsidRPr="00D63813" w:rsidRDefault="005B1B0C" w:rsidP="00DF36FF">
            <w:pPr>
              <w:tabs>
                <w:tab w:val="left" w:pos="3330"/>
              </w:tabs>
              <w:jc w:val="center"/>
              <w:rPr>
                <w:sz w:val="24"/>
                <w:szCs w:val="24"/>
              </w:rPr>
            </w:pPr>
          </w:p>
        </w:tc>
        <w:tc>
          <w:tcPr>
            <w:tcW w:w="1210" w:type="pct"/>
            <w:tcBorders>
              <w:top w:val="single" w:sz="4" w:space="0" w:color="auto"/>
              <w:left w:val="single" w:sz="4" w:space="0" w:color="auto"/>
              <w:bottom w:val="single" w:sz="4" w:space="0" w:color="auto"/>
              <w:right w:val="single" w:sz="4" w:space="0" w:color="auto"/>
            </w:tcBorders>
            <w:vAlign w:val="center"/>
          </w:tcPr>
          <w:p w:rsidR="005B1B0C" w:rsidRPr="00D63813" w:rsidRDefault="005B1B0C" w:rsidP="00DF36FF">
            <w:pPr>
              <w:tabs>
                <w:tab w:val="left" w:pos="3330"/>
              </w:tabs>
              <w:jc w:val="center"/>
              <w:rPr>
                <w:sz w:val="24"/>
                <w:szCs w:val="24"/>
              </w:rPr>
            </w:pPr>
          </w:p>
        </w:tc>
        <w:tc>
          <w:tcPr>
            <w:tcW w:w="986" w:type="pct"/>
            <w:tcBorders>
              <w:top w:val="single" w:sz="4" w:space="0" w:color="auto"/>
              <w:left w:val="single" w:sz="4" w:space="0" w:color="auto"/>
              <w:bottom w:val="single" w:sz="4" w:space="0" w:color="auto"/>
              <w:right w:val="single" w:sz="4" w:space="0" w:color="auto"/>
            </w:tcBorders>
            <w:vAlign w:val="center"/>
          </w:tcPr>
          <w:p w:rsidR="005B1B0C" w:rsidRPr="00D63813" w:rsidRDefault="005B1B0C" w:rsidP="00DF36FF">
            <w:pPr>
              <w:tabs>
                <w:tab w:val="left" w:pos="3330"/>
              </w:tabs>
              <w:jc w:val="center"/>
              <w:rPr>
                <w:sz w:val="24"/>
                <w:szCs w:val="24"/>
              </w:rPr>
            </w:pPr>
          </w:p>
        </w:tc>
      </w:tr>
      <w:tr w:rsidR="005B1B0C" w:rsidRPr="00D63813" w:rsidTr="00DF36FF">
        <w:trPr>
          <w:trHeight w:val="20"/>
        </w:trPr>
        <w:tc>
          <w:tcPr>
            <w:tcW w:w="1365" w:type="pct"/>
            <w:tcBorders>
              <w:top w:val="single" w:sz="4" w:space="0" w:color="auto"/>
              <w:left w:val="single" w:sz="4" w:space="0" w:color="auto"/>
              <w:bottom w:val="single" w:sz="4" w:space="0" w:color="auto"/>
              <w:right w:val="single" w:sz="4" w:space="0" w:color="auto"/>
            </w:tcBorders>
            <w:vAlign w:val="center"/>
            <w:hideMark/>
          </w:tcPr>
          <w:p w:rsidR="005B1B0C" w:rsidRPr="00D63813" w:rsidRDefault="005B1B0C" w:rsidP="00DF36FF">
            <w:pPr>
              <w:tabs>
                <w:tab w:val="left" w:pos="3330"/>
              </w:tabs>
              <w:jc w:val="center"/>
              <w:rPr>
                <w:sz w:val="24"/>
                <w:szCs w:val="24"/>
              </w:rPr>
            </w:pPr>
            <w:r w:rsidRPr="00D63813">
              <w:rPr>
                <w:sz w:val="24"/>
                <w:szCs w:val="24"/>
              </w:rPr>
              <w:t>ИТОГО</w:t>
            </w:r>
          </w:p>
        </w:tc>
        <w:tc>
          <w:tcPr>
            <w:tcW w:w="1438" w:type="pct"/>
            <w:tcBorders>
              <w:top w:val="single" w:sz="4" w:space="0" w:color="auto"/>
              <w:left w:val="nil"/>
              <w:bottom w:val="single" w:sz="4" w:space="0" w:color="auto"/>
              <w:right w:val="single" w:sz="4" w:space="0" w:color="auto"/>
            </w:tcBorders>
            <w:vAlign w:val="center"/>
          </w:tcPr>
          <w:p w:rsidR="005B1B0C" w:rsidRPr="00D63813" w:rsidRDefault="005B1B0C" w:rsidP="00DF36FF">
            <w:pPr>
              <w:tabs>
                <w:tab w:val="left" w:pos="3330"/>
              </w:tabs>
              <w:jc w:val="center"/>
              <w:rPr>
                <w:sz w:val="24"/>
                <w:szCs w:val="24"/>
              </w:rPr>
            </w:pPr>
          </w:p>
        </w:tc>
        <w:tc>
          <w:tcPr>
            <w:tcW w:w="1210" w:type="pct"/>
            <w:tcBorders>
              <w:top w:val="single" w:sz="4" w:space="0" w:color="auto"/>
              <w:left w:val="single" w:sz="4" w:space="0" w:color="auto"/>
              <w:bottom w:val="single" w:sz="4" w:space="0" w:color="auto"/>
              <w:right w:val="single" w:sz="4" w:space="0" w:color="auto"/>
            </w:tcBorders>
            <w:vAlign w:val="center"/>
          </w:tcPr>
          <w:p w:rsidR="005B1B0C" w:rsidRPr="00D63813" w:rsidRDefault="005B1B0C" w:rsidP="00DF36FF">
            <w:pPr>
              <w:tabs>
                <w:tab w:val="left" w:pos="3330"/>
              </w:tabs>
              <w:jc w:val="center"/>
              <w:rPr>
                <w:sz w:val="24"/>
                <w:szCs w:val="24"/>
              </w:rPr>
            </w:pPr>
          </w:p>
        </w:tc>
        <w:tc>
          <w:tcPr>
            <w:tcW w:w="986" w:type="pct"/>
            <w:tcBorders>
              <w:top w:val="single" w:sz="4" w:space="0" w:color="auto"/>
              <w:left w:val="single" w:sz="4" w:space="0" w:color="auto"/>
              <w:bottom w:val="single" w:sz="4" w:space="0" w:color="auto"/>
              <w:right w:val="single" w:sz="4" w:space="0" w:color="auto"/>
            </w:tcBorders>
            <w:vAlign w:val="center"/>
          </w:tcPr>
          <w:p w:rsidR="005B1B0C" w:rsidRPr="00D63813" w:rsidRDefault="005B1B0C" w:rsidP="00DF36FF">
            <w:pPr>
              <w:tabs>
                <w:tab w:val="left" w:pos="3330"/>
              </w:tabs>
              <w:jc w:val="center"/>
              <w:rPr>
                <w:sz w:val="24"/>
                <w:szCs w:val="24"/>
              </w:rPr>
            </w:pPr>
          </w:p>
        </w:tc>
      </w:tr>
    </w:tbl>
    <w:p w:rsidR="005B1B0C" w:rsidRPr="00D63813" w:rsidRDefault="005B1B0C" w:rsidP="005B1B0C">
      <w:pPr>
        <w:tabs>
          <w:tab w:val="left" w:pos="3330"/>
        </w:tabs>
        <w:jc w:val="center"/>
        <w:rPr>
          <w:bCs/>
        </w:rPr>
      </w:pPr>
    </w:p>
    <w:p w:rsidR="005B1B0C" w:rsidRPr="00D63813" w:rsidRDefault="005B1B0C" w:rsidP="005B1B0C">
      <w:pPr>
        <w:tabs>
          <w:tab w:val="left" w:pos="3330"/>
        </w:tabs>
        <w:jc w:val="both"/>
        <w:rPr>
          <w:sz w:val="28"/>
          <w:szCs w:val="28"/>
        </w:rPr>
      </w:pPr>
      <w:r w:rsidRPr="00D63813">
        <w:rPr>
          <w:sz w:val="28"/>
          <w:szCs w:val="28"/>
        </w:rPr>
        <w:t>Размер предоставляемой субсидии (итого гр.4):__________________________</w:t>
      </w:r>
    </w:p>
    <w:p w:rsidR="005B1B0C" w:rsidRPr="00D63813" w:rsidRDefault="005B1B0C" w:rsidP="005B1B0C">
      <w:pPr>
        <w:tabs>
          <w:tab w:val="left" w:pos="3330"/>
        </w:tabs>
        <w:jc w:val="both"/>
        <w:rPr>
          <w:b/>
          <w:bCs/>
          <w:sz w:val="28"/>
          <w:szCs w:val="28"/>
        </w:rPr>
      </w:pPr>
      <w:r w:rsidRPr="00D63813">
        <w:rPr>
          <w:sz w:val="28"/>
          <w:szCs w:val="28"/>
        </w:rPr>
        <w:t>__________________________________________________________________</w:t>
      </w:r>
    </w:p>
    <w:p w:rsidR="005B1B0C" w:rsidRPr="00D63813" w:rsidRDefault="005B1B0C" w:rsidP="005B1B0C">
      <w:pPr>
        <w:tabs>
          <w:tab w:val="left" w:pos="3330"/>
        </w:tabs>
        <w:jc w:val="center"/>
        <w:rPr>
          <w:bCs/>
        </w:rPr>
      </w:pPr>
    </w:p>
    <w:tbl>
      <w:tblPr>
        <w:tblW w:w="9630" w:type="dxa"/>
        <w:tblLayout w:type="fixed"/>
        <w:tblCellMar>
          <w:left w:w="0" w:type="dxa"/>
          <w:right w:w="0" w:type="dxa"/>
        </w:tblCellMar>
        <w:tblLook w:val="04A0" w:firstRow="1" w:lastRow="0" w:firstColumn="1" w:lastColumn="0" w:noHBand="0" w:noVBand="1"/>
      </w:tblPr>
      <w:tblGrid>
        <w:gridCol w:w="4327"/>
        <w:gridCol w:w="236"/>
        <w:gridCol w:w="1988"/>
        <w:gridCol w:w="80"/>
        <w:gridCol w:w="205"/>
        <w:gridCol w:w="80"/>
        <w:gridCol w:w="2714"/>
      </w:tblGrid>
      <w:tr w:rsidR="005B1B0C" w:rsidRPr="00D63813" w:rsidTr="00DF36FF">
        <w:trPr>
          <w:trHeight w:val="20"/>
        </w:trPr>
        <w:tc>
          <w:tcPr>
            <w:tcW w:w="4327" w:type="dxa"/>
            <w:hideMark/>
          </w:tcPr>
          <w:p w:rsidR="005B1B0C" w:rsidRPr="00D63813" w:rsidRDefault="005B1B0C" w:rsidP="00DF36FF">
            <w:pPr>
              <w:rPr>
                <w:sz w:val="28"/>
                <w:szCs w:val="28"/>
              </w:rPr>
            </w:pPr>
            <w:r w:rsidRPr="00D63813">
              <w:rPr>
                <w:sz w:val="28"/>
                <w:szCs w:val="28"/>
              </w:rPr>
              <w:t>Руководитель юридического лица</w:t>
            </w:r>
          </w:p>
        </w:tc>
        <w:tc>
          <w:tcPr>
            <w:tcW w:w="236" w:type="dxa"/>
          </w:tcPr>
          <w:p w:rsidR="005B1B0C" w:rsidRPr="00D63813" w:rsidRDefault="005B1B0C" w:rsidP="00DF36FF">
            <w:pPr>
              <w:rPr>
                <w:sz w:val="28"/>
                <w:szCs w:val="28"/>
              </w:rPr>
            </w:pPr>
          </w:p>
        </w:tc>
        <w:tc>
          <w:tcPr>
            <w:tcW w:w="1988" w:type="dxa"/>
            <w:tcBorders>
              <w:top w:val="nil"/>
              <w:left w:val="nil"/>
              <w:bottom w:val="single" w:sz="4" w:space="0" w:color="auto"/>
              <w:right w:val="nil"/>
            </w:tcBorders>
          </w:tcPr>
          <w:p w:rsidR="005B1B0C" w:rsidRPr="00D63813" w:rsidRDefault="005B1B0C" w:rsidP="00DF36FF">
            <w:pPr>
              <w:rPr>
                <w:sz w:val="28"/>
                <w:szCs w:val="28"/>
              </w:rPr>
            </w:pPr>
          </w:p>
        </w:tc>
        <w:tc>
          <w:tcPr>
            <w:tcW w:w="285" w:type="dxa"/>
            <w:gridSpan w:val="2"/>
          </w:tcPr>
          <w:p w:rsidR="005B1B0C" w:rsidRPr="00D63813" w:rsidRDefault="005B1B0C" w:rsidP="00DF36FF">
            <w:pPr>
              <w:jc w:val="center"/>
              <w:rPr>
                <w:sz w:val="28"/>
                <w:szCs w:val="28"/>
              </w:rPr>
            </w:pPr>
          </w:p>
        </w:tc>
        <w:tc>
          <w:tcPr>
            <w:tcW w:w="2794" w:type="dxa"/>
            <w:gridSpan w:val="2"/>
            <w:vAlign w:val="bottom"/>
            <w:hideMark/>
          </w:tcPr>
          <w:p w:rsidR="005B1B0C" w:rsidRPr="00D63813" w:rsidRDefault="005B1B0C" w:rsidP="00DF36FF">
            <w:pPr>
              <w:rPr>
                <w:sz w:val="28"/>
                <w:szCs w:val="28"/>
              </w:rPr>
            </w:pPr>
            <w:r w:rsidRPr="00D63813">
              <w:rPr>
                <w:sz w:val="28"/>
                <w:szCs w:val="28"/>
              </w:rPr>
              <w:t>И.О.Фамилия</w:t>
            </w:r>
          </w:p>
        </w:tc>
      </w:tr>
      <w:tr w:rsidR="005B1B0C" w:rsidRPr="00D63813" w:rsidTr="00DF36FF">
        <w:trPr>
          <w:trHeight w:val="20"/>
        </w:trPr>
        <w:tc>
          <w:tcPr>
            <w:tcW w:w="4327" w:type="dxa"/>
          </w:tcPr>
          <w:p w:rsidR="005B1B0C" w:rsidRPr="00D63813" w:rsidRDefault="005B1B0C" w:rsidP="00DF36FF">
            <w:pPr>
              <w:rPr>
                <w:sz w:val="28"/>
                <w:szCs w:val="28"/>
              </w:rPr>
            </w:pPr>
          </w:p>
        </w:tc>
        <w:tc>
          <w:tcPr>
            <w:tcW w:w="236" w:type="dxa"/>
          </w:tcPr>
          <w:p w:rsidR="005B1B0C" w:rsidRPr="00D63813" w:rsidRDefault="005B1B0C" w:rsidP="00DF36FF">
            <w:pPr>
              <w:jc w:val="center"/>
              <w:rPr>
                <w:sz w:val="28"/>
                <w:szCs w:val="28"/>
              </w:rPr>
            </w:pPr>
          </w:p>
        </w:tc>
        <w:tc>
          <w:tcPr>
            <w:tcW w:w="1988" w:type="dxa"/>
            <w:tcBorders>
              <w:top w:val="single" w:sz="4" w:space="0" w:color="auto"/>
              <w:left w:val="nil"/>
              <w:bottom w:val="nil"/>
              <w:right w:val="nil"/>
            </w:tcBorders>
            <w:hideMark/>
          </w:tcPr>
          <w:p w:rsidR="005B1B0C" w:rsidRPr="00D63813" w:rsidRDefault="005B1B0C" w:rsidP="00DF36FF">
            <w:pPr>
              <w:jc w:val="center"/>
              <w:rPr>
                <w:sz w:val="28"/>
                <w:szCs w:val="28"/>
                <w:vertAlign w:val="superscript"/>
              </w:rPr>
            </w:pPr>
            <w:r w:rsidRPr="00D63813">
              <w:rPr>
                <w:sz w:val="28"/>
                <w:szCs w:val="28"/>
                <w:vertAlign w:val="superscript"/>
              </w:rPr>
              <w:t>(подпись)</w:t>
            </w:r>
          </w:p>
        </w:tc>
        <w:tc>
          <w:tcPr>
            <w:tcW w:w="285" w:type="dxa"/>
            <w:gridSpan w:val="2"/>
          </w:tcPr>
          <w:p w:rsidR="005B1B0C" w:rsidRPr="00D63813" w:rsidRDefault="005B1B0C" w:rsidP="00DF36FF">
            <w:pPr>
              <w:jc w:val="center"/>
              <w:rPr>
                <w:sz w:val="28"/>
                <w:szCs w:val="28"/>
              </w:rPr>
            </w:pPr>
          </w:p>
        </w:tc>
        <w:tc>
          <w:tcPr>
            <w:tcW w:w="2794" w:type="dxa"/>
            <w:gridSpan w:val="2"/>
          </w:tcPr>
          <w:p w:rsidR="005B1B0C" w:rsidRPr="00D63813" w:rsidRDefault="005B1B0C" w:rsidP="00DF36FF">
            <w:pPr>
              <w:jc w:val="center"/>
              <w:rPr>
                <w:spacing w:val="-12"/>
                <w:sz w:val="28"/>
                <w:szCs w:val="28"/>
              </w:rPr>
            </w:pPr>
          </w:p>
        </w:tc>
      </w:tr>
      <w:tr w:rsidR="005B1B0C" w:rsidRPr="00D63813" w:rsidTr="00DF36FF">
        <w:trPr>
          <w:trHeight w:val="20"/>
        </w:trPr>
        <w:tc>
          <w:tcPr>
            <w:tcW w:w="4327" w:type="dxa"/>
            <w:hideMark/>
          </w:tcPr>
          <w:p w:rsidR="005B1B0C" w:rsidRPr="00D63813" w:rsidRDefault="005B1B0C" w:rsidP="00DF36FF">
            <w:pPr>
              <w:tabs>
                <w:tab w:val="left" w:pos="-709"/>
              </w:tabs>
              <w:jc w:val="right"/>
              <w:rPr>
                <w:sz w:val="28"/>
                <w:szCs w:val="28"/>
              </w:rPr>
            </w:pPr>
            <w:r w:rsidRPr="00D63813">
              <w:rPr>
                <w:sz w:val="28"/>
                <w:szCs w:val="28"/>
              </w:rPr>
              <w:t>М.П.</w:t>
            </w:r>
          </w:p>
        </w:tc>
        <w:tc>
          <w:tcPr>
            <w:tcW w:w="236" w:type="dxa"/>
          </w:tcPr>
          <w:p w:rsidR="005B1B0C" w:rsidRPr="00D63813" w:rsidRDefault="005B1B0C" w:rsidP="00DF36FF">
            <w:pPr>
              <w:rPr>
                <w:sz w:val="28"/>
                <w:szCs w:val="28"/>
              </w:rPr>
            </w:pPr>
          </w:p>
        </w:tc>
        <w:tc>
          <w:tcPr>
            <w:tcW w:w="1988" w:type="dxa"/>
          </w:tcPr>
          <w:p w:rsidR="005B1B0C" w:rsidRPr="00D63813" w:rsidRDefault="005B1B0C" w:rsidP="00DF36FF">
            <w:pPr>
              <w:rPr>
                <w:sz w:val="28"/>
                <w:szCs w:val="28"/>
              </w:rPr>
            </w:pPr>
          </w:p>
        </w:tc>
        <w:tc>
          <w:tcPr>
            <w:tcW w:w="285" w:type="dxa"/>
            <w:gridSpan w:val="2"/>
          </w:tcPr>
          <w:p w:rsidR="005B1B0C" w:rsidRPr="00D63813" w:rsidRDefault="005B1B0C" w:rsidP="00DF36FF">
            <w:pPr>
              <w:rPr>
                <w:sz w:val="28"/>
                <w:szCs w:val="28"/>
              </w:rPr>
            </w:pPr>
          </w:p>
        </w:tc>
        <w:tc>
          <w:tcPr>
            <w:tcW w:w="2794" w:type="dxa"/>
            <w:gridSpan w:val="2"/>
          </w:tcPr>
          <w:p w:rsidR="005B1B0C" w:rsidRPr="00D63813" w:rsidRDefault="005B1B0C" w:rsidP="00DF36FF">
            <w:pPr>
              <w:rPr>
                <w:sz w:val="28"/>
                <w:szCs w:val="28"/>
              </w:rPr>
            </w:pPr>
          </w:p>
        </w:tc>
      </w:tr>
      <w:tr w:rsidR="005B1B0C" w:rsidRPr="00D63813" w:rsidTr="00DF36FF">
        <w:trPr>
          <w:trHeight w:val="20"/>
        </w:trPr>
        <w:tc>
          <w:tcPr>
            <w:tcW w:w="4327" w:type="dxa"/>
          </w:tcPr>
          <w:p w:rsidR="005B1B0C" w:rsidRPr="00D63813" w:rsidRDefault="005B1B0C" w:rsidP="00DF36FF">
            <w:pPr>
              <w:rPr>
                <w:sz w:val="28"/>
                <w:szCs w:val="28"/>
              </w:rPr>
            </w:pPr>
          </w:p>
        </w:tc>
        <w:tc>
          <w:tcPr>
            <w:tcW w:w="236" w:type="dxa"/>
          </w:tcPr>
          <w:p w:rsidR="005B1B0C" w:rsidRPr="00D63813" w:rsidRDefault="005B1B0C" w:rsidP="00DF36FF">
            <w:pPr>
              <w:rPr>
                <w:sz w:val="28"/>
                <w:szCs w:val="28"/>
              </w:rPr>
            </w:pPr>
          </w:p>
        </w:tc>
        <w:tc>
          <w:tcPr>
            <w:tcW w:w="5067" w:type="dxa"/>
            <w:gridSpan w:val="5"/>
          </w:tcPr>
          <w:p w:rsidR="005B1B0C" w:rsidRPr="00D63813" w:rsidRDefault="005B1B0C" w:rsidP="00DF36FF">
            <w:pPr>
              <w:rPr>
                <w:sz w:val="28"/>
                <w:szCs w:val="28"/>
              </w:rPr>
            </w:pPr>
          </w:p>
        </w:tc>
      </w:tr>
      <w:tr w:rsidR="005B1B0C" w:rsidRPr="00D63813" w:rsidTr="00DF36FF">
        <w:trPr>
          <w:trHeight w:val="20"/>
        </w:trPr>
        <w:tc>
          <w:tcPr>
            <w:tcW w:w="4327" w:type="dxa"/>
            <w:hideMark/>
          </w:tcPr>
          <w:p w:rsidR="005B1B0C" w:rsidRPr="00D63813" w:rsidRDefault="005B1B0C" w:rsidP="00DF36FF">
            <w:pPr>
              <w:rPr>
                <w:sz w:val="28"/>
                <w:szCs w:val="28"/>
              </w:rPr>
            </w:pPr>
            <w:r w:rsidRPr="00D63813">
              <w:rPr>
                <w:sz w:val="28"/>
                <w:szCs w:val="28"/>
              </w:rPr>
              <w:t>Главный бухгалтер заявителя</w:t>
            </w:r>
          </w:p>
        </w:tc>
        <w:tc>
          <w:tcPr>
            <w:tcW w:w="236" w:type="dxa"/>
            <w:tcBorders>
              <w:top w:val="nil"/>
              <w:left w:val="nil"/>
              <w:bottom w:val="single" w:sz="4" w:space="0" w:color="auto"/>
              <w:right w:val="nil"/>
            </w:tcBorders>
          </w:tcPr>
          <w:p w:rsidR="005B1B0C" w:rsidRPr="00D63813" w:rsidRDefault="005B1B0C" w:rsidP="00DF36FF">
            <w:pPr>
              <w:rPr>
                <w:sz w:val="28"/>
                <w:szCs w:val="28"/>
              </w:rPr>
            </w:pPr>
          </w:p>
        </w:tc>
        <w:tc>
          <w:tcPr>
            <w:tcW w:w="2068" w:type="dxa"/>
            <w:gridSpan w:val="2"/>
            <w:tcBorders>
              <w:top w:val="nil"/>
              <w:left w:val="nil"/>
              <w:bottom w:val="single" w:sz="4" w:space="0" w:color="auto"/>
              <w:right w:val="nil"/>
            </w:tcBorders>
          </w:tcPr>
          <w:p w:rsidR="005B1B0C" w:rsidRPr="00D63813" w:rsidRDefault="005B1B0C" w:rsidP="00DF36FF">
            <w:pPr>
              <w:rPr>
                <w:sz w:val="28"/>
                <w:szCs w:val="28"/>
              </w:rPr>
            </w:pPr>
          </w:p>
        </w:tc>
        <w:tc>
          <w:tcPr>
            <w:tcW w:w="285" w:type="dxa"/>
            <w:gridSpan w:val="2"/>
          </w:tcPr>
          <w:p w:rsidR="005B1B0C" w:rsidRPr="00D63813" w:rsidRDefault="005B1B0C" w:rsidP="00DF36FF">
            <w:pPr>
              <w:jc w:val="center"/>
              <w:rPr>
                <w:sz w:val="28"/>
                <w:szCs w:val="28"/>
              </w:rPr>
            </w:pPr>
          </w:p>
        </w:tc>
        <w:tc>
          <w:tcPr>
            <w:tcW w:w="2714" w:type="dxa"/>
            <w:vAlign w:val="center"/>
            <w:hideMark/>
          </w:tcPr>
          <w:p w:rsidR="005B1B0C" w:rsidRPr="00D63813" w:rsidRDefault="005B1B0C" w:rsidP="00DF36FF">
            <w:pPr>
              <w:rPr>
                <w:spacing w:val="-8"/>
                <w:sz w:val="28"/>
                <w:szCs w:val="28"/>
              </w:rPr>
            </w:pPr>
            <w:r w:rsidRPr="00D63813">
              <w:rPr>
                <w:spacing w:val="-8"/>
                <w:sz w:val="28"/>
                <w:szCs w:val="28"/>
              </w:rPr>
              <w:t>И.О.Фамилия</w:t>
            </w:r>
          </w:p>
        </w:tc>
      </w:tr>
      <w:tr w:rsidR="005B1B0C" w:rsidRPr="00D63813" w:rsidTr="00DF36FF">
        <w:trPr>
          <w:trHeight w:val="20"/>
        </w:trPr>
        <w:tc>
          <w:tcPr>
            <w:tcW w:w="4327" w:type="dxa"/>
            <w:hideMark/>
          </w:tcPr>
          <w:p w:rsidR="005B1B0C" w:rsidRPr="00D63813" w:rsidRDefault="005B1B0C" w:rsidP="00DF36FF">
            <w:pPr>
              <w:rPr>
                <w:sz w:val="28"/>
                <w:szCs w:val="28"/>
                <w:vertAlign w:val="superscript"/>
              </w:rPr>
            </w:pPr>
            <w:r w:rsidRPr="00D63813">
              <w:rPr>
                <w:sz w:val="28"/>
                <w:szCs w:val="28"/>
                <w:vertAlign w:val="superscript"/>
              </w:rPr>
              <w:t>(при наличии)</w:t>
            </w:r>
          </w:p>
        </w:tc>
        <w:tc>
          <w:tcPr>
            <w:tcW w:w="236" w:type="dxa"/>
          </w:tcPr>
          <w:p w:rsidR="005B1B0C" w:rsidRPr="00D63813" w:rsidRDefault="005B1B0C" w:rsidP="00DF36FF">
            <w:pPr>
              <w:jc w:val="center"/>
              <w:rPr>
                <w:sz w:val="28"/>
                <w:szCs w:val="28"/>
              </w:rPr>
            </w:pPr>
          </w:p>
        </w:tc>
        <w:tc>
          <w:tcPr>
            <w:tcW w:w="2068" w:type="dxa"/>
            <w:gridSpan w:val="2"/>
            <w:hideMark/>
          </w:tcPr>
          <w:p w:rsidR="005B1B0C" w:rsidRPr="00D63813" w:rsidRDefault="005B1B0C" w:rsidP="00DF36FF">
            <w:pPr>
              <w:jc w:val="center"/>
              <w:rPr>
                <w:sz w:val="28"/>
                <w:szCs w:val="28"/>
                <w:vertAlign w:val="superscript"/>
              </w:rPr>
            </w:pPr>
            <w:r w:rsidRPr="00D63813">
              <w:rPr>
                <w:sz w:val="28"/>
                <w:szCs w:val="28"/>
                <w:vertAlign w:val="superscript"/>
              </w:rPr>
              <w:t>(подпись)</w:t>
            </w:r>
          </w:p>
        </w:tc>
        <w:tc>
          <w:tcPr>
            <w:tcW w:w="2999" w:type="dxa"/>
            <w:gridSpan w:val="3"/>
          </w:tcPr>
          <w:p w:rsidR="005B1B0C" w:rsidRPr="00D63813" w:rsidRDefault="005B1B0C" w:rsidP="00DF36FF">
            <w:pPr>
              <w:jc w:val="center"/>
              <w:rPr>
                <w:sz w:val="28"/>
                <w:szCs w:val="28"/>
              </w:rPr>
            </w:pPr>
          </w:p>
        </w:tc>
      </w:tr>
    </w:tbl>
    <w:p w:rsidR="005B1B0C" w:rsidRPr="00D63813" w:rsidRDefault="005B1B0C" w:rsidP="005B1B0C">
      <w:pPr>
        <w:widowControl w:val="0"/>
        <w:autoSpaceDE w:val="0"/>
        <w:autoSpaceDN w:val="0"/>
        <w:rPr>
          <w:sz w:val="28"/>
          <w:szCs w:val="28"/>
        </w:rPr>
      </w:pPr>
    </w:p>
    <w:tbl>
      <w:tblPr>
        <w:tblW w:w="9725" w:type="dxa"/>
        <w:tblLayout w:type="fixed"/>
        <w:tblCellMar>
          <w:top w:w="102" w:type="dxa"/>
          <w:left w:w="62" w:type="dxa"/>
          <w:bottom w:w="102" w:type="dxa"/>
          <w:right w:w="62" w:type="dxa"/>
        </w:tblCellMar>
        <w:tblLook w:val="0000" w:firstRow="0" w:lastRow="0" w:firstColumn="0" w:lastColumn="0" w:noHBand="0" w:noVBand="0"/>
      </w:tblPr>
      <w:tblGrid>
        <w:gridCol w:w="9725"/>
      </w:tblGrid>
      <w:tr w:rsidR="005B1B0C" w:rsidRPr="00D63813" w:rsidTr="00DF36FF">
        <w:tc>
          <w:tcPr>
            <w:tcW w:w="9725" w:type="dxa"/>
          </w:tcPr>
          <w:p w:rsidR="005B1B0C" w:rsidRPr="00D63813" w:rsidRDefault="005B1B0C" w:rsidP="00DF36FF">
            <w:pPr>
              <w:widowControl w:val="0"/>
              <w:autoSpaceDE w:val="0"/>
              <w:autoSpaceDN w:val="0"/>
              <w:adjustRightInd w:val="0"/>
              <w:spacing w:line="360" w:lineRule="atLeast"/>
              <w:jc w:val="both"/>
              <w:rPr>
                <w:sz w:val="28"/>
                <w:szCs w:val="28"/>
              </w:rPr>
            </w:pPr>
            <w:r w:rsidRPr="00D63813">
              <w:rPr>
                <w:sz w:val="28"/>
                <w:szCs w:val="28"/>
              </w:rPr>
              <w:t xml:space="preserve"> «___» _______________ 20___ года</w:t>
            </w:r>
          </w:p>
          <w:p w:rsidR="005B1B0C" w:rsidRPr="00D63813" w:rsidRDefault="005B1B0C" w:rsidP="00DF36FF">
            <w:pPr>
              <w:widowControl w:val="0"/>
              <w:autoSpaceDE w:val="0"/>
              <w:autoSpaceDN w:val="0"/>
              <w:adjustRightInd w:val="0"/>
              <w:spacing w:line="360" w:lineRule="atLeast"/>
              <w:jc w:val="both"/>
              <w:rPr>
                <w:sz w:val="28"/>
                <w:szCs w:val="28"/>
              </w:rPr>
            </w:pPr>
          </w:p>
        </w:tc>
      </w:tr>
    </w:tbl>
    <w:p w:rsidR="005B1B0C" w:rsidRPr="005B1B0C" w:rsidRDefault="005B1B0C">
      <w:pPr>
        <w:jc w:val="both"/>
        <w:rPr>
          <w:b/>
          <w:sz w:val="28"/>
          <w:szCs w:val="28"/>
        </w:rPr>
      </w:pPr>
    </w:p>
    <w:sectPr w:rsidR="005B1B0C" w:rsidRPr="005B1B0C" w:rsidSect="00E62ADA">
      <w:pgSz w:w="11906" w:h="16838"/>
      <w:pgMar w:top="1134" w:right="567" w:bottom="1134" w:left="1985" w:header="720" w:footer="44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4C33" w:rsidRDefault="00EA4C33" w:rsidP="00E62ADA">
      <w:r>
        <w:separator/>
      </w:r>
    </w:p>
  </w:endnote>
  <w:endnote w:type="continuationSeparator" w:id="0">
    <w:p w:rsidR="00EA4C33" w:rsidRDefault="00EA4C33" w:rsidP="00E62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XO Thames">
    <w:charset w:val="CC"/>
    <w:family w:val="roman"/>
    <w:pitch w:val="variable"/>
    <w:sig w:usb0="800002FF" w:usb1="0000084A" w:usb2="00000000" w:usb3="00000000" w:csb0="00000015"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4C33" w:rsidRDefault="00EA4C33" w:rsidP="00E62ADA">
      <w:r>
        <w:separator/>
      </w:r>
    </w:p>
  </w:footnote>
  <w:footnote w:type="continuationSeparator" w:id="0">
    <w:p w:rsidR="00EA4C33" w:rsidRDefault="00EA4C33" w:rsidP="00E62A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ADA" w:rsidRDefault="00C326E9">
    <w:pPr>
      <w:framePr w:wrap="around" w:vAnchor="text" w:hAnchor="margin" w:xAlign="center" w:y="1"/>
    </w:pPr>
    <w:r>
      <w:fldChar w:fldCharType="begin"/>
    </w:r>
    <w:r w:rsidR="00D87DEB">
      <w:instrText xml:space="preserve">PAGE </w:instrText>
    </w:r>
    <w:r>
      <w:fldChar w:fldCharType="separate"/>
    </w:r>
    <w:r w:rsidR="00DB4D59">
      <w:rPr>
        <w:noProof/>
      </w:rPr>
      <w:t>13</w:t>
    </w:r>
    <w:r>
      <w:fldChar w:fldCharType="end"/>
    </w:r>
  </w:p>
  <w:p w:rsidR="00E62ADA" w:rsidRDefault="00E62ADA">
    <w:pPr>
      <w:pStyle w:val="ab"/>
      <w:jc w:val="center"/>
    </w:pPr>
  </w:p>
  <w:p w:rsidR="00E62ADA" w:rsidRDefault="00E62ADA">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C23EEF"/>
    <w:multiLevelType w:val="hybridMultilevel"/>
    <w:tmpl w:val="F67A56C8"/>
    <w:lvl w:ilvl="0" w:tplc="951AB2CE">
      <w:start w:val="1"/>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ADA"/>
    <w:rsid w:val="00032E74"/>
    <w:rsid w:val="000774E7"/>
    <w:rsid w:val="001505D4"/>
    <w:rsid w:val="001D53B4"/>
    <w:rsid w:val="00231314"/>
    <w:rsid w:val="002638EB"/>
    <w:rsid w:val="002E49D7"/>
    <w:rsid w:val="00327BDD"/>
    <w:rsid w:val="003520FB"/>
    <w:rsid w:val="00361E0C"/>
    <w:rsid w:val="00394DC5"/>
    <w:rsid w:val="00416B75"/>
    <w:rsid w:val="00465CB6"/>
    <w:rsid w:val="0054389E"/>
    <w:rsid w:val="005B1B0C"/>
    <w:rsid w:val="005B4481"/>
    <w:rsid w:val="005C2F3E"/>
    <w:rsid w:val="005D41F5"/>
    <w:rsid w:val="00693F3A"/>
    <w:rsid w:val="00704D18"/>
    <w:rsid w:val="007170DB"/>
    <w:rsid w:val="007366A6"/>
    <w:rsid w:val="00807B44"/>
    <w:rsid w:val="00826E5C"/>
    <w:rsid w:val="008376BB"/>
    <w:rsid w:val="00845D1D"/>
    <w:rsid w:val="00950837"/>
    <w:rsid w:val="0095691A"/>
    <w:rsid w:val="00A441C1"/>
    <w:rsid w:val="00AB2CAA"/>
    <w:rsid w:val="00B02C93"/>
    <w:rsid w:val="00B165A9"/>
    <w:rsid w:val="00B308A5"/>
    <w:rsid w:val="00BA359F"/>
    <w:rsid w:val="00C326E9"/>
    <w:rsid w:val="00C617F5"/>
    <w:rsid w:val="00C9789C"/>
    <w:rsid w:val="00CD4A74"/>
    <w:rsid w:val="00CE4A91"/>
    <w:rsid w:val="00D61F22"/>
    <w:rsid w:val="00D66D65"/>
    <w:rsid w:val="00D87DEB"/>
    <w:rsid w:val="00DA1328"/>
    <w:rsid w:val="00DB4D59"/>
    <w:rsid w:val="00E62ADA"/>
    <w:rsid w:val="00E76075"/>
    <w:rsid w:val="00EA4C33"/>
    <w:rsid w:val="00ED45AF"/>
    <w:rsid w:val="00F57119"/>
    <w:rsid w:val="00F637E6"/>
    <w:rsid w:val="00FD39D8"/>
    <w:rsid w:val="00FF0C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53FB5D-09E1-404C-8C2C-385336368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sid w:val="00E62ADA"/>
  </w:style>
  <w:style w:type="paragraph" w:styleId="10">
    <w:name w:val="heading 1"/>
    <w:basedOn w:val="a"/>
    <w:next w:val="a"/>
    <w:link w:val="11"/>
    <w:uiPriority w:val="9"/>
    <w:qFormat/>
    <w:rsid w:val="00E62ADA"/>
    <w:pPr>
      <w:keepNext/>
      <w:jc w:val="center"/>
      <w:outlineLvl w:val="0"/>
    </w:pPr>
    <w:rPr>
      <w:sz w:val="28"/>
    </w:rPr>
  </w:style>
  <w:style w:type="paragraph" w:styleId="2">
    <w:name w:val="heading 2"/>
    <w:basedOn w:val="a"/>
    <w:next w:val="a"/>
    <w:link w:val="20"/>
    <w:uiPriority w:val="9"/>
    <w:qFormat/>
    <w:rsid w:val="00E62ADA"/>
    <w:pPr>
      <w:keepNext/>
      <w:jc w:val="center"/>
      <w:outlineLvl w:val="1"/>
    </w:pPr>
    <w:rPr>
      <w:b/>
      <w:sz w:val="44"/>
    </w:rPr>
  </w:style>
  <w:style w:type="paragraph" w:styleId="3">
    <w:name w:val="heading 3"/>
    <w:basedOn w:val="a"/>
    <w:next w:val="a"/>
    <w:link w:val="30"/>
    <w:uiPriority w:val="9"/>
    <w:qFormat/>
    <w:rsid w:val="00E62ADA"/>
    <w:pPr>
      <w:keepNext/>
      <w:jc w:val="center"/>
      <w:outlineLvl w:val="2"/>
    </w:pPr>
    <w:rPr>
      <w:sz w:val="32"/>
    </w:rPr>
  </w:style>
  <w:style w:type="paragraph" w:styleId="4">
    <w:name w:val="heading 4"/>
    <w:basedOn w:val="a"/>
    <w:next w:val="a"/>
    <w:link w:val="40"/>
    <w:uiPriority w:val="9"/>
    <w:qFormat/>
    <w:rsid w:val="00E62ADA"/>
    <w:pPr>
      <w:keepNext/>
      <w:spacing w:line="240" w:lineRule="exact"/>
      <w:outlineLvl w:val="3"/>
    </w:pPr>
    <w:rPr>
      <w:b/>
      <w:sz w:val="28"/>
    </w:rPr>
  </w:style>
  <w:style w:type="paragraph" w:styleId="5">
    <w:name w:val="heading 5"/>
    <w:basedOn w:val="a"/>
    <w:next w:val="a"/>
    <w:link w:val="50"/>
    <w:uiPriority w:val="9"/>
    <w:qFormat/>
    <w:rsid w:val="00E62ADA"/>
    <w:pPr>
      <w:keepNext/>
      <w:jc w:val="both"/>
      <w:outlineLvl w:val="4"/>
    </w:pPr>
    <w:rPr>
      <w:b/>
      <w:sz w:val="28"/>
    </w:rPr>
  </w:style>
  <w:style w:type="paragraph" w:styleId="6">
    <w:name w:val="heading 6"/>
    <w:basedOn w:val="a"/>
    <w:next w:val="a"/>
    <w:link w:val="60"/>
    <w:uiPriority w:val="9"/>
    <w:qFormat/>
    <w:rsid w:val="00E62ADA"/>
    <w:pPr>
      <w:keepNext/>
      <w:spacing w:line="240" w:lineRule="exact"/>
      <w:outlineLvl w:val="5"/>
    </w:pPr>
    <w:rPr>
      <w:b/>
      <w:sz w:val="28"/>
    </w:rPr>
  </w:style>
  <w:style w:type="paragraph" w:styleId="7">
    <w:name w:val="heading 7"/>
    <w:basedOn w:val="a"/>
    <w:next w:val="a"/>
    <w:link w:val="70"/>
    <w:uiPriority w:val="9"/>
    <w:qFormat/>
    <w:rsid w:val="00E62ADA"/>
    <w:pPr>
      <w:spacing w:before="240" w:after="60"/>
      <w:outlineLvl w:val="6"/>
    </w:pPr>
    <w:rPr>
      <w:rFonts w:ascii="Calibri" w:hAnsi="Calibr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E62ADA"/>
  </w:style>
  <w:style w:type="paragraph" w:customStyle="1" w:styleId="Style2">
    <w:name w:val="Style2"/>
    <w:basedOn w:val="a"/>
    <w:link w:val="Style20"/>
    <w:rsid w:val="00E62ADA"/>
    <w:pPr>
      <w:widowControl w:val="0"/>
      <w:spacing w:line="241" w:lineRule="exact"/>
      <w:ind w:firstLine="1037"/>
      <w:jc w:val="both"/>
    </w:pPr>
    <w:rPr>
      <w:sz w:val="24"/>
    </w:rPr>
  </w:style>
  <w:style w:type="character" w:customStyle="1" w:styleId="Style20">
    <w:name w:val="Style2"/>
    <w:basedOn w:val="1"/>
    <w:link w:val="Style2"/>
    <w:rsid w:val="00E62ADA"/>
    <w:rPr>
      <w:sz w:val="24"/>
    </w:rPr>
  </w:style>
  <w:style w:type="paragraph" w:styleId="a3">
    <w:name w:val="List"/>
    <w:basedOn w:val="a"/>
    <w:link w:val="a4"/>
    <w:rsid w:val="00E62ADA"/>
    <w:pPr>
      <w:ind w:left="283" w:hanging="283"/>
    </w:pPr>
    <w:rPr>
      <w:sz w:val="24"/>
    </w:rPr>
  </w:style>
  <w:style w:type="character" w:customStyle="1" w:styleId="a4">
    <w:name w:val="Список Знак"/>
    <w:basedOn w:val="1"/>
    <w:link w:val="a3"/>
    <w:rsid w:val="00E62ADA"/>
    <w:rPr>
      <w:sz w:val="24"/>
    </w:rPr>
  </w:style>
  <w:style w:type="paragraph" w:customStyle="1" w:styleId="FontStyle13">
    <w:name w:val="Font Style13"/>
    <w:link w:val="FontStyle130"/>
    <w:rsid w:val="00E62ADA"/>
    <w:rPr>
      <w:sz w:val="22"/>
    </w:rPr>
  </w:style>
  <w:style w:type="character" w:customStyle="1" w:styleId="FontStyle130">
    <w:name w:val="Font Style13"/>
    <w:link w:val="FontStyle13"/>
    <w:rsid w:val="00E62ADA"/>
    <w:rPr>
      <w:rFonts w:ascii="Times New Roman" w:hAnsi="Times New Roman"/>
      <w:sz w:val="22"/>
    </w:rPr>
  </w:style>
  <w:style w:type="paragraph" w:styleId="21">
    <w:name w:val="toc 2"/>
    <w:next w:val="a"/>
    <w:link w:val="22"/>
    <w:uiPriority w:val="39"/>
    <w:rsid w:val="00E62ADA"/>
    <w:pPr>
      <w:ind w:left="200"/>
    </w:pPr>
  </w:style>
  <w:style w:type="character" w:customStyle="1" w:styleId="22">
    <w:name w:val="Оглавление 2 Знак"/>
    <w:link w:val="21"/>
    <w:rsid w:val="00E62ADA"/>
  </w:style>
  <w:style w:type="paragraph" w:customStyle="1" w:styleId="ConsPlusNormal">
    <w:name w:val="ConsPlusNormal"/>
    <w:link w:val="ConsPlusNormal0"/>
    <w:rsid w:val="00E62ADA"/>
    <w:pPr>
      <w:widowControl w:val="0"/>
      <w:ind w:firstLine="720"/>
    </w:pPr>
    <w:rPr>
      <w:rFonts w:ascii="Arial" w:hAnsi="Arial"/>
    </w:rPr>
  </w:style>
  <w:style w:type="character" w:customStyle="1" w:styleId="ConsPlusNormal0">
    <w:name w:val="ConsPlusNormal"/>
    <w:link w:val="ConsPlusNormal"/>
    <w:rsid w:val="00E62ADA"/>
    <w:rPr>
      <w:rFonts w:ascii="Arial" w:hAnsi="Arial"/>
    </w:rPr>
  </w:style>
  <w:style w:type="paragraph" w:styleId="41">
    <w:name w:val="toc 4"/>
    <w:next w:val="a"/>
    <w:link w:val="42"/>
    <w:uiPriority w:val="39"/>
    <w:rsid w:val="00E62ADA"/>
    <w:pPr>
      <w:ind w:left="600"/>
    </w:pPr>
  </w:style>
  <w:style w:type="character" w:customStyle="1" w:styleId="42">
    <w:name w:val="Оглавление 4 Знак"/>
    <w:link w:val="41"/>
    <w:rsid w:val="00E62ADA"/>
  </w:style>
  <w:style w:type="character" w:customStyle="1" w:styleId="70">
    <w:name w:val="Заголовок 7 Знак"/>
    <w:basedOn w:val="1"/>
    <w:link w:val="7"/>
    <w:rsid w:val="00E62ADA"/>
    <w:rPr>
      <w:rFonts w:ascii="Calibri" w:hAnsi="Calibri"/>
      <w:sz w:val="24"/>
    </w:rPr>
  </w:style>
  <w:style w:type="paragraph" w:styleId="HTML">
    <w:name w:val="HTML Preformatted"/>
    <w:basedOn w:val="a"/>
    <w:link w:val="HTML0"/>
    <w:rsid w:val="00E62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rPr>
  </w:style>
  <w:style w:type="character" w:customStyle="1" w:styleId="HTML0">
    <w:name w:val="Стандартный HTML Знак"/>
    <w:basedOn w:val="1"/>
    <w:link w:val="HTML"/>
    <w:rsid w:val="00E62ADA"/>
    <w:rPr>
      <w:rFonts w:ascii="Courier New" w:hAnsi="Courier New"/>
    </w:rPr>
  </w:style>
  <w:style w:type="paragraph" w:styleId="61">
    <w:name w:val="toc 6"/>
    <w:next w:val="a"/>
    <w:link w:val="62"/>
    <w:uiPriority w:val="39"/>
    <w:rsid w:val="00E62ADA"/>
    <w:pPr>
      <w:ind w:left="1000"/>
    </w:pPr>
  </w:style>
  <w:style w:type="character" w:customStyle="1" w:styleId="62">
    <w:name w:val="Оглавление 6 Знак"/>
    <w:link w:val="61"/>
    <w:rsid w:val="00E62ADA"/>
  </w:style>
  <w:style w:type="paragraph" w:styleId="71">
    <w:name w:val="toc 7"/>
    <w:next w:val="a"/>
    <w:link w:val="72"/>
    <w:uiPriority w:val="39"/>
    <w:rsid w:val="00E62ADA"/>
    <w:pPr>
      <w:ind w:left="1200"/>
    </w:pPr>
  </w:style>
  <w:style w:type="character" w:customStyle="1" w:styleId="72">
    <w:name w:val="Оглавление 7 Знак"/>
    <w:link w:val="71"/>
    <w:rsid w:val="00E62ADA"/>
  </w:style>
  <w:style w:type="paragraph" w:customStyle="1" w:styleId="228bf8a64b8551e1msonormal">
    <w:name w:val="228bf8a64b8551e1msonormal"/>
    <w:basedOn w:val="a"/>
    <w:link w:val="228bf8a64b8551e1msonormal0"/>
    <w:rsid w:val="00E62ADA"/>
    <w:pPr>
      <w:spacing w:beforeAutospacing="1" w:afterAutospacing="1"/>
    </w:pPr>
    <w:rPr>
      <w:sz w:val="24"/>
    </w:rPr>
  </w:style>
  <w:style w:type="character" w:customStyle="1" w:styleId="228bf8a64b8551e1msonormal0">
    <w:name w:val="228bf8a64b8551e1msonormal"/>
    <w:basedOn w:val="1"/>
    <w:link w:val="228bf8a64b8551e1msonormal"/>
    <w:rsid w:val="00E62ADA"/>
    <w:rPr>
      <w:sz w:val="24"/>
    </w:rPr>
  </w:style>
  <w:style w:type="character" w:customStyle="1" w:styleId="30">
    <w:name w:val="Заголовок 3 Знак"/>
    <w:basedOn w:val="1"/>
    <w:link w:val="3"/>
    <w:rsid w:val="00E62ADA"/>
    <w:rPr>
      <w:color w:val="000000"/>
      <w:sz w:val="32"/>
    </w:rPr>
  </w:style>
  <w:style w:type="paragraph" w:styleId="a5">
    <w:name w:val="No Spacing"/>
    <w:link w:val="a6"/>
    <w:rsid w:val="00E62ADA"/>
    <w:rPr>
      <w:sz w:val="24"/>
    </w:rPr>
  </w:style>
  <w:style w:type="character" w:customStyle="1" w:styleId="a6">
    <w:name w:val="Без интервала Знак"/>
    <w:link w:val="a5"/>
    <w:rsid w:val="00E62ADA"/>
    <w:rPr>
      <w:sz w:val="24"/>
    </w:rPr>
  </w:style>
  <w:style w:type="paragraph" w:customStyle="1" w:styleId="ConsPlusCell">
    <w:name w:val="ConsPlusCell"/>
    <w:link w:val="ConsPlusCell0"/>
    <w:rsid w:val="00E62ADA"/>
    <w:pPr>
      <w:widowControl w:val="0"/>
    </w:pPr>
    <w:rPr>
      <w:sz w:val="24"/>
    </w:rPr>
  </w:style>
  <w:style w:type="character" w:customStyle="1" w:styleId="ConsPlusCell0">
    <w:name w:val="ConsPlusCell"/>
    <w:link w:val="ConsPlusCell"/>
    <w:rsid w:val="00E62ADA"/>
    <w:rPr>
      <w:sz w:val="24"/>
    </w:rPr>
  </w:style>
  <w:style w:type="paragraph" w:styleId="23">
    <w:name w:val="List 2"/>
    <w:basedOn w:val="a"/>
    <w:link w:val="24"/>
    <w:rsid w:val="00E62ADA"/>
    <w:pPr>
      <w:ind w:left="566" w:hanging="283"/>
    </w:pPr>
    <w:rPr>
      <w:sz w:val="24"/>
    </w:rPr>
  </w:style>
  <w:style w:type="character" w:customStyle="1" w:styleId="24">
    <w:name w:val="Список 2 Знак"/>
    <w:basedOn w:val="1"/>
    <w:link w:val="23"/>
    <w:rsid w:val="00E62ADA"/>
    <w:rPr>
      <w:sz w:val="24"/>
    </w:rPr>
  </w:style>
  <w:style w:type="paragraph" w:styleId="31">
    <w:name w:val="Body Text Indent 3"/>
    <w:basedOn w:val="a"/>
    <w:link w:val="32"/>
    <w:rsid w:val="00E62ADA"/>
    <w:pPr>
      <w:spacing w:after="120"/>
      <w:ind w:left="283"/>
    </w:pPr>
    <w:rPr>
      <w:sz w:val="16"/>
    </w:rPr>
  </w:style>
  <w:style w:type="character" w:customStyle="1" w:styleId="32">
    <w:name w:val="Основной текст с отступом 3 Знак"/>
    <w:basedOn w:val="1"/>
    <w:link w:val="31"/>
    <w:rsid w:val="00E62ADA"/>
    <w:rPr>
      <w:sz w:val="16"/>
    </w:rPr>
  </w:style>
  <w:style w:type="paragraph" w:styleId="25">
    <w:name w:val="Body Text First Indent 2"/>
    <w:basedOn w:val="a7"/>
    <w:link w:val="26"/>
    <w:rsid w:val="00E62ADA"/>
    <w:pPr>
      <w:spacing w:after="120"/>
      <w:ind w:left="283" w:firstLine="210"/>
    </w:pPr>
    <w:rPr>
      <w:rFonts w:ascii="Times New Roman" w:hAnsi="Times New Roman"/>
    </w:rPr>
  </w:style>
  <w:style w:type="character" w:customStyle="1" w:styleId="26">
    <w:name w:val="Красная строка 2 Знак"/>
    <w:basedOn w:val="a8"/>
    <w:link w:val="25"/>
    <w:rsid w:val="00E62ADA"/>
    <w:rPr>
      <w:rFonts w:ascii="Times New Roman" w:hAnsi="Times New Roman"/>
      <w:sz w:val="24"/>
    </w:rPr>
  </w:style>
  <w:style w:type="paragraph" w:customStyle="1" w:styleId="12">
    <w:name w:val="Основной шрифт абзаца1"/>
    <w:rsid w:val="00E62ADA"/>
  </w:style>
  <w:style w:type="paragraph" w:customStyle="1" w:styleId="ConsPlusTitle">
    <w:name w:val="ConsPlusTitle"/>
    <w:link w:val="ConsPlusTitle0"/>
    <w:rsid w:val="00E62ADA"/>
    <w:pPr>
      <w:widowControl w:val="0"/>
    </w:pPr>
    <w:rPr>
      <w:b/>
      <w:sz w:val="24"/>
    </w:rPr>
  </w:style>
  <w:style w:type="character" w:customStyle="1" w:styleId="ConsPlusTitle0">
    <w:name w:val="ConsPlusTitle"/>
    <w:link w:val="ConsPlusTitle"/>
    <w:rsid w:val="00E62ADA"/>
    <w:rPr>
      <w:b/>
      <w:sz w:val="24"/>
    </w:rPr>
  </w:style>
  <w:style w:type="paragraph" w:customStyle="1" w:styleId="85pt">
    <w:name w:val="Основной текст + 8.5 pt"/>
    <w:link w:val="85pt0"/>
    <w:rsid w:val="00E62ADA"/>
    <w:rPr>
      <w:b/>
      <w:sz w:val="17"/>
    </w:rPr>
  </w:style>
  <w:style w:type="character" w:customStyle="1" w:styleId="85pt0">
    <w:name w:val="Основной текст + 8.5 pt"/>
    <w:link w:val="85pt"/>
    <w:rsid w:val="00E62ADA"/>
    <w:rPr>
      <w:rFonts w:ascii="Times New Roman" w:hAnsi="Times New Roman"/>
      <w:b/>
      <w:sz w:val="17"/>
      <w:u w:val="none"/>
    </w:rPr>
  </w:style>
  <w:style w:type="paragraph" w:customStyle="1" w:styleId="13">
    <w:name w:val="Абзац списка1"/>
    <w:basedOn w:val="a"/>
    <w:link w:val="14"/>
    <w:rsid w:val="00E62ADA"/>
    <w:pPr>
      <w:ind w:left="708"/>
    </w:pPr>
    <w:rPr>
      <w:sz w:val="24"/>
    </w:rPr>
  </w:style>
  <w:style w:type="character" w:customStyle="1" w:styleId="14">
    <w:name w:val="Абзац списка1"/>
    <w:basedOn w:val="1"/>
    <w:link w:val="13"/>
    <w:rsid w:val="00E62ADA"/>
    <w:rPr>
      <w:color w:val="000000"/>
      <w:sz w:val="24"/>
    </w:rPr>
  </w:style>
  <w:style w:type="paragraph" w:customStyle="1" w:styleId="Default">
    <w:name w:val="Default"/>
    <w:link w:val="Default0"/>
    <w:rsid w:val="00E62ADA"/>
    <w:rPr>
      <w:rFonts w:ascii="Arial" w:hAnsi="Arial"/>
      <w:sz w:val="24"/>
    </w:rPr>
  </w:style>
  <w:style w:type="character" w:customStyle="1" w:styleId="Default0">
    <w:name w:val="Default"/>
    <w:link w:val="Default"/>
    <w:rsid w:val="00E62ADA"/>
    <w:rPr>
      <w:rFonts w:ascii="Arial" w:hAnsi="Arial"/>
      <w:color w:val="000000"/>
      <w:sz w:val="24"/>
    </w:rPr>
  </w:style>
  <w:style w:type="paragraph" w:styleId="a9">
    <w:name w:val="List Paragraph"/>
    <w:basedOn w:val="a"/>
    <w:link w:val="aa"/>
    <w:qFormat/>
    <w:rsid w:val="00E62ADA"/>
    <w:pPr>
      <w:ind w:left="720"/>
      <w:contextualSpacing/>
    </w:pPr>
  </w:style>
  <w:style w:type="character" w:customStyle="1" w:styleId="aa">
    <w:name w:val="Абзац списка Знак"/>
    <w:basedOn w:val="1"/>
    <w:link w:val="a9"/>
    <w:rsid w:val="00E62ADA"/>
  </w:style>
  <w:style w:type="paragraph" w:styleId="ab">
    <w:name w:val="header"/>
    <w:basedOn w:val="a"/>
    <w:link w:val="ac"/>
    <w:rsid w:val="00E62ADA"/>
    <w:pPr>
      <w:tabs>
        <w:tab w:val="center" w:pos="4153"/>
        <w:tab w:val="right" w:pos="8306"/>
      </w:tabs>
    </w:pPr>
  </w:style>
  <w:style w:type="character" w:customStyle="1" w:styleId="ac">
    <w:name w:val="Верхний колонтитул Знак"/>
    <w:basedOn w:val="1"/>
    <w:link w:val="ab"/>
    <w:rsid w:val="00E62ADA"/>
  </w:style>
  <w:style w:type="paragraph" w:styleId="33">
    <w:name w:val="toc 3"/>
    <w:next w:val="a"/>
    <w:link w:val="34"/>
    <w:uiPriority w:val="39"/>
    <w:rsid w:val="00E62ADA"/>
    <w:pPr>
      <w:ind w:left="400"/>
    </w:pPr>
  </w:style>
  <w:style w:type="character" w:customStyle="1" w:styleId="34">
    <w:name w:val="Оглавление 3 Знак"/>
    <w:link w:val="33"/>
    <w:rsid w:val="00E62ADA"/>
  </w:style>
  <w:style w:type="paragraph" w:styleId="ad">
    <w:name w:val="Body Text First Indent"/>
    <w:basedOn w:val="ae"/>
    <w:link w:val="af"/>
    <w:rsid w:val="00E62ADA"/>
    <w:pPr>
      <w:spacing w:after="120"/>
      <w:ind w:firstLine="210"/>
      <w:jc w:val="left"/>
    </w:pPr>
    <w:rPr>
      <w:sz w:val="24"/>
    </w:rPr>
  </w:style>
  <w:style w:type="character" w:customStyle="1" w:styleId="af">
    <w:name w:val="Красная строка Знак"/>
    <w:basedOn w:val="af0"/>
    <w:link w:val="ad"/>
    <w:rsid w:val="00E62ADA"/>
    <w:rPr>
      <w:color w:val="000000"/>
      <w:sz w:val="24"/>
    </w:rPr>
  </w:style>
  <w:style w:type="paragraph" w:styleId="ae">
    <w:name w:val="Body Text"/>
    <w:aliases w:val="бпОсновной текст,Body Text Char,body text,Основной текст1,Знак1 Знак Знак,Знак1 Знак,Знак2 Знак Знак,Знак2 Знак1,Знак2 Знак, Знак Знак1 Знак, Знак1 Знак, Знак1, Знак, Знак2 Знак Знак, Знак2 Знак1, Знак2 Знак"/>
    <w:basedOn w:val="a"/>
    <w:link w:val="af0"/>
    <w:uiPriority w:val="1"/>
    <w:qFormat/>
    <w:rsid w:val="00E62ADA"/>
    <w:pPr>
      <w:jc w:val="both"/>
    </w:pPr>
    <w:rPr>
      <w:sz w:val="28"/>
    </w:rPr>
  </w:style>
  <w:style w:type="character" w:customStyle="1" w:styleId="af0">
    <w:name w:val="Основной текст Знак"/>
    <w:aliases w:val="бпОсновной текст Знак1,Body Text Char Знак1,body text Знак1,Основной текст1 Знак1,Знак1 Знак Знак Знак1,Знак1 Знак Знак2,Знак2 Знак Знак Знак1,Знак2 Знак1 Знак1,Знак2 Знак Знак2, Знак Знак1 Знак Знак1, Знак1 Знак Знак, Знак1 Знак2"/>
    <w:basedOn w:val="1"/>
    <w:link w:val="ae"/>
    <w:rsid w:val="00E62ADA"/>
    <w:rPr>
      <w:color w:val="000000"/>
      <w:sz w:val="28"/>
    </w:rPr>
  </w:style>
  <w:style w:type="character" w:customStyle="1" w:styleId="50">
    <w:name w:val="Заголовок 5 Знак"/>
    <w:basedOn w:val="1"/>
    <w:link w:val="5"/>
    <w:rsid w:val="00E62ADA"/>
    <w:rPr>
      <w:b/>
      <w:color w:val="000000"/>
      <w:sz w:val="28"/>
    </w:rPr>
  </w:style>
  <w:style w:type="character" w:customStyle="1" w:styleId="11">
    <w:name w:val="Заголовок 1 Знак"/>
    <w:basedOn w:val="1"/>
    <w:link w:val="10"/>
    <w:rsid w:val="00E62ADA"/>
    <w:rPr>
      <w:sz w:val="28"/>
    </w:rPr>
  </w:style>
  <w:style w:type="paragraph" w:styleId="af1">
    <w:name w:val="Balloon Text"/>
    <w:basedOn w:val="a"/>
    <w:link w:val="af2"/>
    <w:rsid w:val="00E62ADA"/>
    <w:rPr>
      <w:rFonts w:ascii="Tahoma" w:hAnsi="Tahoma"/>
      <w:sz w:val="16"/>
    </w:rPr>
  </w:style>
  <w:style w:type="character" w:customStyle="1" w:styleId="af2">
    <w:name w:val="Текст выноски Знак"/>
    <w:basedOn w:val="1"/>
    <w:link w:val="af1"/>
    <w:rsid w:val="00E62ADA"/>
    <w:rPr>
      <w:rFonts w:ascii="Tahoma" w:hAnsi="Tahoma"/>
      <w:sz w:val="16"/>
    </w:rPr>
  </w:style>
  <w:style w:type="paragraph" w:customStyle="1" w:styleId="15">
    <w:name w:val="Гиперссылка1"/>
    <w:basedOn w:val="12"/>
    <w:link w:val="af3"/>
    <w:rsid w:val="00E62ADA"/>
    <w:rPr>
      <w:color w:val="0000FF"/>
      <w:u w:val="single"/>
    </w:rPr>
  </w:style>
  <w:style w:type="character" w:styleId="af3">
    <w:name w:val="Hyperlink"/>
    <w:basedOn w:val="a0"/>
    <w:link w:val="15"/>
    <w:rsid w:val="00E62ADA"/>
    <w:rPr>
      <w:color w:val="0000FF"/>
      <w:u w:val="single"/>
    </w:rPr>
  </w:style>
  <w:style w:type="paragraph" w:customStyle="1" w:styleId="Footnote">
    <w:name w:val="Footnote"/>
    <w:link w:val="Footnote0"/>
    <w:rsid w:val="00E62ADA"/>
    <w:rPr>
      <w:rFonts w:ascii="XO Thames" w:hAnsi="XO Thames"/>
      <w:sz w:val="22"/>
    </w:rPr>
  </w:style>
  <w:style w:type="character" w:customStyle="1" w:styleId="Footnote0">
    <w:name w:val="Footnote"/>
    <w:link w:val="Footnote"/>
    <w:rsid w:val="00E62ADA"/>
    <w:rPr>
      <w:rFonts w:ascii="XO Thames" w:hAnsi="XO Thames"/>
      <w:sz w:val="22"/>
    </w:rPr>
  </w:style>
  <w:style w:type="paragraph" w:customStyle="1" w:styleId="af4">
    <w:name w:val="Содержимое таблицы"/>
    <w:basedOn w:val="a"/>
    <w:link w:val="af5"/>
    <w:rsid w:val="00E62ADA"/>
  </w:style>
  <w:style w:type="character" w:customStyle="1" w:styleId="af5">
    <w:name w:val="Содержимое таблицы"/>
    <w:basedOn w:val="1"/>
    <w:link w:val="af4"/>
    <w:rsid w:val="00E62ADA"/>
  </w:style>
  <w:style w:type="paragraph" w:styleId="16">
    <w:name w:val="toc 1"/>
    <w:next w:val="a"/>
    <w:link w:val="17"/>
    <w:uiPriority w:val="39"/>
    <w:rsid w:val="00E62ADA"/>
    <w:rPr>
      <w:rFonts w:ascii="XO Thames" w:hAnsi="XO Thames"/>
      <w:b/>
    </w:rPr>
  </w:style>
  <w:style w:type="character" w:customStyle="1" w:styleId="17">
    <w:name w:val="Оглавление 1 Знак"/>
    <w:link w:val="16"/>
    <w:rsid w:val="00E62ADA"/>
    <w:rPr>
      <w:rFonts w:ascii="XO Thames" w:hAnsi="XO Thames"/>
      <w:b/>
    </w:rPr>
  </w:style>
  <w:style w:type="paragraph" w:customStyle="1" w:styleId="18">
    <w:name w:val="Строгий1"/>
    <w:basedOn w:val="12"/>
    <w:link w:val="af6"/>
    <w:rsid w:val="00E62ADA"/>
    <w:rPr>
      <w:b/>
    </w:rPr>
  </w:style>
  <w:style w:type="character" w:styleId="af6">
    <w:name w:val="Strong"/>
    <w:basedOn w:val="a0"/>
    <w:link w:val="18"/>
    <w:rsid w:val="00E62ADA"/>
    <w:rPr>
      <w:b/>
    </w:rPr>
  </w:style>
  <w:style w:type="paragraph" w:customStyle="1" w:styleId="HeaderandFooter">
    <w:name w:val="Header and Footer"/>
    <w:link w:val="HeaderandFooter0"/>
    <w:rsid w:val="00E62ADA"/>
    <w:pPr>
      <w:spacing w:line="360" w:lineRule="auto"/>
    </w:pPr>
    <w:rPr>
      <w:rFonts w:ascii="XO Thames" w:hAnsi="XO Thames"/>
    </w:rPr>
  </w:style>
  <w:style w:type="character" w:customStyle="1" w:styleId="HeaderandFooter0">
    <w:name w:val="Header and Footer"/>
    <w:link w:val="HeaderandFooter"/>
    <w:rsid w:val="00E62ADA"/>
    <w:rPr>
      <w:rFonts w:ascii="XO Thames" w:hAnsi="XO Thames"/>
      <w:sz w:val="20"/>
    </w:rPr>
  </w:style>
  <w:style w:type="paragraph" w:customStyle="1" w:styleId="s16">
    <w:name w:val="s_16"/>
    <w:basedOn w:val="a"/>
    <w:link w:val="s160"/>
    <w:rsid w:val="00E62ADA"/>
    <w:pPr>
      <w:spacing w:beforeAutospacing="1" w:afterAutospacing="1"/>
    </w:pPr>
    <w:rPr>
      <w:sz w:val="24"/>
    </w:rPr>
  </w:style>
  <w:style w:type="character" w:customStyle="1" w:styleId="s160">
    <w:name w:val="s_16"/>
    <w:basedOn w:val="1"/>
    <w:link w:val="s16"/>
    <w:rsid w:val="00E62ADA"/>
    <w:rPr>
      <w:sz w:val="24"/>
    </w:rPr>
  </w:style>
  <w:style w:type="paragraph" w:styleId="27">
    <w:name w:val="Body Text 2"/>
    <w:basedOn w:val="a"/>
    <w:link w:val="28"/>
    <w:rsid w:val="00E62ADA"/>
    <w:pPr>
      <w:jc w:val="both"/>
    </w:pPr>
    <w:rPr>
      <w:rFonts w:ascii="Bookman Old Style" w:hAnsi="Bookman Old Style"/>
      <w:sz w:val="24"/>
    </w:rPr>
  </w:style>
  <w:style w:type="character" w:customStyle="1" w:styleId="28">
    <w:name w:val="Основной текст 2 Знак"/>
    <w:basedOn w:val="1"/>
    <w:link w:val="27"/>
    <w:rsid w:val="00E62ADA"/>
    <w:rPr>
      <w:rFonts w:ascii="Bookman Old Style" w:hAnsi="Bookman Old Style"/>
      <w:sz w:val="24"/>
    </w:rPr>
  </w:style>
  <w:style w:type="paragraph" w:customStyle="1" w:styleId="Style3">
    <w:name w:val="Style3"/>
    <w:basedOn w:val="a"/>
    <w:link w:val="Style30"/>
    <w:rsid w:val="00E62ADA"/>
    <w:pPr>
      <w:widowControl w:val="0"/>
      <w:spacing w:line="322" w:lineRule="exact"/>
      <w:jc w:val="both"/>
    </w:pPr>
    <w:rPr>
      <w:sz w:val="24"/>
    </w:rPr>
  </w:style>
  <w:style w:type="character" w:customStyle="1" w:styleId="Style30">
    <w:name w:val="Style3"/>
    <w:basedOn w:val="1"/>
    <w:link w:val="Style3"/>
    <w:rsid w:val="00E62ADA"/>
    <w:rPr>
      <w:sz w:val="24"/>
    </w:rPr>
  </w:style>
  <w:style w:type="paragraph" w:styleId="9">
    <w:name w:val="toc 9"/>
    <w:next w:val="a"/>
    <w:link w:val="90"/>
    <w:uiPriority w:val="39"/>
    <w:rsid w:val="00E62ADA"/>
    <w:pPr>
      <w:ind w:left="1600"/>
    </w:pPr>
  </w:style>
  <w:style w:type="character" w:customStyle="1" w:styleId="90">
    <w:name w:val="Оглавление 9 Знак"/>
    <w:link w:val="9"/>
    <w:rsid w:val="00E62ADA"/>
  </w:style>
  <w:style w:type="paragraph" w:customStyle="1" w:styleId="ConsPlusNonformat">
    <w:name w:val="ConsPlusNonformat"/>
    <w:link w:val="ConsPlusNonformat0"/>
    <w:rsid w:val="00E62ADA"/>
    <w:pPr>
      <w:widowControl w:val="0"/>
    </w:pPr>
    <w:rPr>
      <w:rFonts w:ascii="Courier New" w:hAnsi="Courier New"/>
    </w:rPr>
  </w:style>
  <w:style w:type="character" w:customStyle="1" w:styleId="ConsPlusNonformat0">
    <w:name w:val="ConsPlusNonformat"/>
    <w:link w:val="ConsPlusNonformat"/>
    <w:rsid w:val="00E62ADA"/>
    <w:rPr>
      <w:rFonts w:ascii="Courier New" w:hAnsi="Courier New"/>
    </w:rPr>
  </w:style>
  <w:style w:type="paragraph" w:styleId="8">
    <w:name w:val="toc 8"/>
    <w:next w:val="a"/>
    <w:link w:val="80"/>
    <w:uiPriority w:val="39"/>
    <w:rsid w:val="00E62ADA"/>
    <w:pPr>
      <w:ind w:left="1400"/>
    </w:pPr>
  </w:style>
  <w:style w:type="character" w:customStyle="1" w:styleId="80">
    <w:name w:val="Оглавление 8 Знак"/>
    <w:link w:val="8"/>
    <w:rsid w:val="00E62ADA"/>
  </w:style>
  <w:style w:type="paragraph" w:styleId="35">
    <w:name w:val="Body Text 3"/>
    <w:basedOn w:val="a"/>
    <w:link w:val="36"/>
    <w:rsid w:val="00E62ADA"/>
    <w:pPr>
      <w:spacing w:after="120"/>
    </w:pPr>
    <w:rPr>
      <w:sz w:val="16"/>
    </w:rPr>
  </w:style>
  <w:style w:type="character" w:customStyle="1" w:styleId="36">
    <w:name w:val="Основной текст 3 Знак"/>
    <w:basedOn w:val="1"/>
    <w:link w:val="35"/>
    <w:rsid w:val="00E62ADA"/>
    <w:rPr>
      <w:sz w:val="16"/>
    </w:rPr>
  </w:style>
  <w:style w:type="paragraph" w:styleId="a7">
    <w:name w:val="Body Text Indent"/>
    <w:basedOn w:val="a"/>
    <w:link w:val="a8"/>
    <w:rsid w:val="00E62ADA"/>
    <w:pPr>
      <w:ind w:firstLine="720"/>
    </w:pPr>
    <w:rPr>
      <w:rFonts w:ascii="Bookman Old Style" w:hAnsi="Bookman Old Style"/>
      <w:sz w:val="24"/>
    </w:rPr>
  </w:style>
  <w:style w:type="character" w:customStyle="1" w:styleId="a8">
    <w:name w:val="Основной текст с отступом Знак"/>
    <w:basedOn w:val="1"/>
    <w:link w:val="a7"/>
    <w:rsid w:val="00E62ADA"/>
    <w:rPr>
      <w:rFonts w:ascii="Bookman Old Style" w:hAnsi="Bookman Old Style"/>
      <w:sz w:val="24"/>
    </w:rPr>
  </w:style>
  <w:style w:type="paragraph" w:customStyle="1" w:styleId="af7">
    <w:name w:val="Знак"/>
    <w:basedOn w:val="a"/>
    <w:link w:val="af8"/>
    <w:rsid w:val="00E62ADA"/>
    <w:pPr>
      <w:spacing w:beforeAutospacing="1" w:afterAutospacing="1"/>
    </w:pPr>
    <w:rPr>
      <w:rFonts w:ascii="Tahoma" w:hAnsi="Tahoma"/>
    </w:rPr>
  </w:style>
  <w:style w:type="character" w:customStyle="1" w:styleId="af8">
    <w:name w:val="Знак"/>
    <w:basedOn w:val="1"/>
    <w:link w:val="af7"/>
    <w:rsid w:val="00E62ADA"/>
    <w:rPr>
      <w:rFonts w:ascii="Tahoma" w:hAnsi="Tahoma"/>
    </w:rPr>
  </w:style>
  <w:style w:type="paragraph" w:customStyle="1" w:styleId="19">
    <w:name w:val="Номер страницы1"/>
    <w:basedOn w:val="12"/>
    <w:link w:val="af9"/>
    <w:rsid w:val="00E62ADA"/>
  </w:style>
  <w:style w:type="character" w:styleId="af9">
    <w:name w:val="page number"/>
    <w:basedOn w:val="a0"/>
    <w:link w:val="19"/>
    <w:rsid w:val="00E62ADA"/>
  </w:style>
  <w:style w:type="paragraph" w:customStyle="1" w:styleId="afa">
    <w:name w:val="Îáû÷íûé"/>
    <w:link w:val="afb"/>
    <w:rsid w:val="00E62ADA"/>
    <w:pPr>
      <w:widowControl w:val="0"/>
    </w:pPr>
  </w:style>
  <w:style w:type="character" w:customStyle="1" w:styleId="afb">
    <w:name w:val="Îáû÷íûé"/>
    <w:link w:val="afa"/>
    <w:rsid w:val="00E62ADA"/>
  </w:style>
  <w:style w:type="paragraph" w:styleId="afc">
    <w:name w:val="footer"/>
    <w:basedOn w:val="a"/>
    <w:link w:val="afd"/>
    <w:rsid w:val="00E62ADA"/>
    <w:pPr>
      <w:tabs>
        <w:tab w:val="center" w:pos="4677"/>
        <w:tab w:val="right" w:pos="9355"/>
      </w:tabs>
    </w:pPr>
  </w:style>
  <w:style w:type="character" w:customStyle="1" w:styleId="afd">
    <w:name w:val="Нижний колонтитул Знак"/>
    <w:basedOn w:val="1"/>
    <w:link w:val="afc"/>
    <w:rsid w:val="00E62ADA"/>
  </w:style>
  <w:style w:type="paragraph" w:styleId="51">
    <w:name w:val="toc 5"/>
    <w:next w:val="a"/>
    <w:link w:val="52"/>
    <w:uiPriority w:val="39"/>
    <w:rsid w:val="00E62ADA"/>
    <w:pPr>
      <w:ind w:left="800"/>
    </w:pPr>
  </w:style>
  <w:style w:type="character" w:customStyle="1" w:styleId="52">
    <w:name w:val="Оглавление 5 Знак"/>
    <w:link w:val="51"/>
    <w:rsid w:val="00E62ADA"/>
  </w:style>
  <w:style w:type="paragraph" w:styleId="afe">
    <w:name w:val="Normal (Web)"/>
    <w:basedOn w:val="a"/>
    <w:link w:val="aff"/>
    <w:rsid w:val="00E62ADA"/>
    <w:pPr>
      <w:spacing w:before="100" w:after="100"/>
    </w:pPr>
    <w:rPr>
      <w:sz w:val="24"/>
    </w:rPr>
  </w:style>
  <w:style w:type="character" w:customStyle="1" w:styleId="aff">
    <w:name w:val="Обычный (веб) Знак"/>
    <w:basedOn w:val="1"/>
    <w:link w:val="afe"/>
    <w:rsid w:val="00E62ADA"/>
    <w:rPr>
      <w:sz w:val="24"/>
    </w:rPr>
  </w:style>
  <w:style w:type="paragraph" w:styleId="aff0">
    <w:name w:val="Subtitle"/>
    <w:next w:val="a"/>
    <w:link w:val="aff1"/>
    <w:uiPriority w:val="11"/>
    <w:qFormat/>
    <w:rsid w:val="00E62ADA"/>
    <w:rPr>
      <w:rFonts w:ascii="XO Thames" w:hAnsi="XO Thames"/>
      <w:i/>
      <w:color w:val="616161"/>
      <w:sz w:val="24"/>
    </w:rPr>
  </w:style>
  <w:style w:type="character" w:customStyle="1" w:styleId="aff1">
    <w:name w:val="Подзаголовок Знак"/>
    <w:link w:val="aff0"/>
    <w:rsid w:val="00E62ADA"/>
    <w:rPr>
      <w:rFonts w:ascii="XO Thames" w:hAnsi="XO Thames"/>
      <w:i/>
      <w:color w:val="616161"/>
      <w:sz w:val="24"/>
    </w:rPr>
  </w:style>
  <w:style w:type="paragraph" w:customStyle="1" w:styleId="210">
    <w:name w:val="Основной текст с отступом 21"/>
    <w:basedOn w:val="a"/>
    <w:link w:val="211"/>
    <w:rsid w:val="00E62ADA"/>
    <w:pPr>
      <w:ind w:firstLine="284"/>
      <w:jc w:val="center"/>
    </w:pPr>
    <w:rPr>
      <w:b/>
      <w:sz w:val="40"/>
    </w:rPr>
  </w:style>
  <w:style w:type="character" w:customStyle="1" w:styleId="211">
    <w:name w:val="Основной текст с отступом 21"/>
    <w:basedOn w:val="1"/>
    <w:link w:val="210"/>
    <w:rsid w:val="00E62ADA"/>
    <w:rPr>
      <w:b/>
      <w:sz w:val="40"/>
    </w:rPr>
  </w:style>
  <w:style w:type="paragraph" w:customStyle="1" w:styleId="toc10">
    <w:name w:val="toc 10"/>
    <w:next w:val="a"/>
    <w:link w:val="toc100"/>
    <w:uiPriority w:val="39"/>
    <w:rsid w:val="00E62ADA"/>
    <w:pPr>
      <w:ind w:left="1800"/>
    </w:pPr>
  </w:style>
  <w:style w:type="character" w:customStyle="1" w:styleId="toc100">
    <w:name w:val="toc 10"/>
    <w:link w:val="toc10"/>
    <w:rsid w:val="00E62ADA"/>
  </w:style>
  <w:style w:type="paragraph" w:styleId="aff2">
    <w:name w:val="Title"/>
    <w:basedOn w:val="a"/>
    <w:link w:val="aff3"/>
    <w:uiPriority w:val="10"/>
    <w:qFormat/>
    <w:rsid w:val="00E62ADA"/>
    <w:pPr>
      <w:ind w:left="-567"/>
      <w:jc w:val="center"/>
    </w:pPr>
    <w:rPr>
      <w:sz w:val="28"/>
    </w:rPr>
  </w:style>
  <w:style w:type="character" w:customStyle="1" w:styleId="aff3">
    <w:name w:val="Название Знак"/>
    <w:basedOn w:val="1"/>
    <w:link w:val="aff2"/>
    <w:rsid w:val="00E62ADA"/>
    <w:rPr>
      <w:sz w:val="28"/>
    </w:rPr>
  </w:style>
  <w:style w:type="paragraph" w:styleId="aff4">
    <w:name w:val="Document Map"/>
    <w:basedOn w:val="a"/>
    <w:link w:val="aff5"/>
    <w:rsid w:val="00E62ADA"/>
    <w:rPr>
      <w:rFonts w:ascii="Tahoma" w:hAnsi="Tahoma"/>
    </w:rPr>
  </w:style>
  <w:style w:type="character" w:customStyle="1" w:styleId="aff5">
    <w:name w:val="Схема документа Знак"/>
    <w:basedOn w:val="1"/>
    <w:link w:val="aff4"/>
    <w:rsid w:val="00E62ADA"/>
    <w:rPr>
      <w:rFonts w:ascii="Tahoma" w:hAnsi="Tahoma"/>
    </w:rPr>
  </w:style>
  <w:style w:type="character" w:customStyle="1" w:styleId="40">
    <w:name w:val="Заголовок 4 Знак"/>
    <w:basedOn w:val="1"/>
    <w:link w:val="4"/>
    <w:rsid w:val="00E62ADA"/>
    <w:rPr>
      <w:b/>
      <w:sz w:val="28"/>
    </w:rPr>
  </w:style>
  <w:style w:type="paragraph" w:customStyle="1" w:styleId="ConsNormal">
    <w:name w:val="ConsNormal"/>
    <w:link w:val="ConsNormal0"/>
    <w:rsid w:val="00E62ADA"/>
    <w:pPr>
      <w:widowControl w:val="0"/>
      <w:ind w:firstLine="720"/>
    </w:pPr>
    <w:rPr>
      <w:rFonts w:ascii="Arial" w:hAnsi="Arial"/>
    </w:rPr>
  </w:style>
  <w:style w:type="character" w:customStyle="1" w:styleId="ConsNormal0">
    <w:name w:val="ConsNormal"/>
    <w:link w:val="ConsNormal"/>
    <w:rsid w:val="00E62ADA"/>
    <w:rPr>
      <w:rFonts w:ascii="Arial" w:hAnsi="Arial"/>
    </w:rPr>
  </w:style>
  <w:style w:type="character" w:customStyle="1" w:styleId="20">
    <w:name w:val="Заголовок 2 Знак"/>
    <w:basedOn w:val="1"/>
    <w:link w:val="2"/>
    <w:rsid w:val="00E62ADA"/>
    <w:rPr>
      <w:b/>
      <w:sz w:val="44"/>
    </w:rPr>
  </w:style>
  <w:style w:type="paragraph" w:customStyle="1" w:styleId="aff6">
    <w:name w:val="Центр"/>
    <w:basedOn w:val="a"/>
    <w:link w:val="aff7"/>
    <w:rsid w:val="00E62ADA"/>
    <w:pPr>
      <w:jc w:val="center"/>
    </w:pPr>
    <w:rPr>
      <w:sz w:val="28"/>
    </w:rPr>
  </w:style>
  <w:style w:type="character" w:customStyle="1" w:styleId="aff7">
    <w:name w:val="Центр"/>
    <w:basedOn w:val="1"/>
    <w:link w:val="aff6"/>
    <w:rsid w:val="00E62ADA"/>
    <w:rPr>
      <w:sz w:val="28"/>
    </w:rPr>
  </w:style>
  <w:style w:type="character" w:customStyle="1" w:styleId="60">
    <w:name w:val="Заголовок 6 Знак"/>
    <w:basedOn w:val="1"/>
    <w:link w:val="6"/>
    <w:rsid w:val="00E62ADA"/>
    <w:rPr>
      <w:b/>
      <w:color w:val="000000"/>
      <w:sz w:val="28"/>
    </w:rPr>
  </w:style>
  <w:style w:type="table" w:styleId="aff8">
    <w:name w:val="Table Grid"/>
    <w:basedOn w:val="a1"/>
    <w:rsid w:val="00E62AD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1">
    <w:name w:val="ConsPlusNormal Знак"/>
    <w:locked/>
    <w:rsid w:val="005B1B0C"/>
    <w:rPr>
      <w:rFonts w:ascii="Arial" w:hAnsi="Arial" w:cs="Arial"/>
      <w:lang w:val="ru-RU" w:eastAsia="ru-RU" w:bidi="ar-SA"/>
    </w:rPr>
  </w:style>
  <w:style w:type="character" w:customStyle="1" w:styleId="1a">
    <w:name w:val="Основной текст Знак1"/>
    <w:aliases w:val="бпОсновной текст Знак,Body Text Char Знак,body text Знак,Основной текст1 Знак,Основной текст Знак Знак,Знак1 Знак Знак Знак,Знак1 Знак Знак1,Знак2 Знак Знак Знак,Знак2 Знак1 Знак,Знак2 Знак Знак1, Знак Знак1 Знак Знак, Знак1 Знак1"/>
    <w:uiPriority w:val="1"/>
    <w:locked/>
    <w:rsid w:val="005B1B0C"/>
    <w:rPr>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login.consultant.ru/link/?req=doc&amp;base=LAW&amp;n=422112&amp;date=26.08.2022&amp;dst=3722&amp;field=1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22112&amp;date=26.08.2022&amp;dst=3704&amp;field=134" TargetMode="External"/><Relationship Id="rId5" Type="http://schemas.openxmlformats.org/officeDocument/2006/relationships/footnotes" Target="footnotes.xml"/><Relationship Id="rId10" Type="http://schemas.openxmlformats.org/officeDocument/2006/relationships/hyperlink" Target="https://login.consultant.ru/link/?req=doc&amp;base=LAW&amp;n=470713&amp;dst=3722"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70713&amp;dst=370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4389</Words>
  <Characters>25022</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Пигусова  Ольга Алексеевна</dc:creator>
  <cp:lastModifiedBy>Администратор</cp:lastModifiedBy>
  <cp:revision>3</cp:revision>
  <cp:lastPrinted>2025-11-12T14:13:00Z</cp:lastPrinted>
  <dcterms:created xsi:type="dcterms:W3CDTF">2025-11-12T14:14:00Z</dcterms:created>
  <dcterms:modified xsi:type="dcterms:W3CDTF">2026-03-26T13:30:00Z</dcterms:modified>
</cp:coreProperties>
</file>