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84291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84291" w:rsidRPr="00984291" w:rsidRDefault="00984291" w:rsidP="00984291">
      <w:pPr>
        <w:spacing w:line="240" w:lineRule="exact"/>
        <w:jc w:val="center"/>
        <w:rPr>
          <w:b/>
          <w:sz w:val="28"/>
          <w:szCs w:val="28"/>
        </w:rPr>
      </w:pPr>
      <w:r w:rsidRPr="00984291"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984291" w:rsidRPr="00984291" w:rsidRDefault="00984291" w:rsidP="00984291">
      <w:pPr>
        <w:spacing w:line="240" w:lineRule="exact"/>
        <w:jc w:val="center"/>
        <w:rPr>
          <w:b/>
          <w:sz w:val="28"/>
          <w:szCs w:val="28"/>
        </w:rPr>
      </w:pPr>
      <w:r w:rsidRPr="00984291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984291">
        <w:rPr>
          <w:b/>
          <w:sz w:val="28"/>
          <w:szCs w:val="28"/>
        </w:rPr>
        <w:t xml:space="preserve">«Перевод </w:t>
      </w:r>
    </w:p>
    <w:p w:rsidR="00984291" w:rsidRPr="00984291" w:rsidRDefault="00984291" w:rsidP="00984291">
      <w:pPr>
        <w:spacing w:line="240" w:lineRule="exact"/>
        <w:jc w:val="center"/>
        <w:rPr>
          <w:b/>
          <w:sz w:val="28"/>
          <w:szCs w:val="28"/>
        </w:rPr>
      </w:pPr>
      <w:r w:rsidRPr="00984291">
        <w:rPr>
          <w:b/>
          <w:sz w:val="28"/>
          <w:szCs w:val="28"/>
        </w:rPr>
        <w:t xml:space="preserve">жилого помещения в нежилое помещение или </w:t>
      </w:r>
    </w:p>
    <w:p w:rsidR="00984291" w:rsidRPr="00984291" w:rsidRDefault="00984291" w:rsidP="00984291">
      <w:pPr>
        <w:spacing w:line="240" w:lineRule="exact"/>
        <w:jc w:val="center"/>
        <w:rPr>
          <w:b/>
          <w:sz w:val="28"/>
          <w:szCs w:val="28"/>
          <w:highlight w:val="yellow"/>
        </w:rPr>
      </w:pPr>
      <w:r w:rsidRPr="00984291">
        <w:rPr>
          <w:b/>
          <w:sz w:val="28"/>
          <w:szCs w:val="28"/>
        </w:rPr>
        <w:t>нежилого помещени</w:t>
      </w:r>
      <w:r>
        <w:rPr>
          <w:b/>
          <w:sz w:val="28"/>
          <w:szCs w:val="28"/>
        </w:rPr>
        <w:t>я</w:t>
      </w:r>
      <w:r w:rsidRPr="00984291">
        <w:rPr>
          <w:b/>
          <w:sz w:val="28"/>
          <w:szCs w:val="28"/>
        </w:rPr>
        <w:t xml:space="preserve"> в жилое помещение» </w:t>
      </w:r>
    </w:p>
    <w:bookmarkEnd w:id="0"/>
    <w:p w:rsidR="00984291" w:rsidRDefault="00984291" w:rsidP="00984291">
      <w:pPr>
        <w:ind w:firstLine="709"/>
        <w:jc w:val="both"/>
        <w:rPr>
          <w:sz w:val="28"/>
          <w:szCs w:val="28"/>
        </w:rPr>
      </w:pPr>
    </w:p>
    <w:p w:rsidR="00984291" w:rsidRDefault="00984291" w:rsidP="00984291">
      <w:pPr>
        <w:ind w:firstLine="709"/>
        <w:jc w:val="both"/>
        <w:rPr>
          <w:sz w:val="28"/>
          <w:szCs w:val="28"/>
        </w:rPr>
      </w:pPr>
    </w:p>
    <w:p w:rsidR="00984291" w:rsidRPr="00984291" w:rsidRDefault="00984291" w:rsidP="00984291">
      <w:pPr>
        <w:ind w:firstLine="709"/>
        <w:jc w:val="both"/>
        <w:rPr>
          <w:sz w:val="28"/>
          <w:szCs w:val="28"/>
        </w:rPr>
      </w:pPr>
      <w:r w:rsidRPr="00984291">
        <w:rPr>
          <w:sz w:val="28"/>
          <w:szCs w:val="28"/>
        </w:rPr>
        <w:t xml:space="preserve">Администрация Валдайского муниципального округа </w:t>
      </w:r>
      <w:r w:rsidRPr="00984291">
        <w:rPr>
          <w:b/>
          <w:sz w:val="28"/>
          <w:szCs w:val="28"/>
        </w:rPr>
        <w:t>ПОСТАНОВЛЯЕТ</w:t>
      </w:r>
      <w:r w:rsidRPr="00984291">
        <w:rPr>
          <w:sz w:val="28"/>
          <w:szCs w:val="28"/>
        </w:rPr>
        <w:t xml:space="preserve">: </w:t>
      </w:r>
    </w:p>
    <w:p w:rsidR="00984291" w:rsidRPr="00984291" w:rsidRDefault="00984291" w:rsidP="00984291">
      <w:pPr>
        <w:ind w:firstLine="709"/>
        <w:jc w:val="both"/>
        <w:rPr>
          <w:sz w:val="28"/>
          <w:szCs w:val="28"/>
        </w:rPr>
      </w:pPr>
      <w:r w:rsidRPr="00984291">
        <w:rPr>
          <w:sz w:val="28"/>
          <w:szCs w:val="28"/>
        </w:rPr>
        <w:t xml:space="preserve">1. Внести изменения в административный регламент по предоставлению  муниципальной услуги «Перевод жилого помещения в нежилое помещение или нежилого помещения в жилое помещение», утвержденный постановлением </w:t>
      </w:r>
      <w:r>
        <w:rPr>
          <w:sz w:val="28"/>
          <w:szCs w:val="28"/>
        </w:rPr>
        <w:t>А</w:t>
      </w:r>
      <w:r w:rsidRPr="00984291">
        <w:rPr>
          <w:sz w:val="28"/>
          <w:szCs w:val="28"/>
        </w:rPr>
        <w:t xml:space="preserve">дминистрации Валдайского муниципального района от 07.07.2020 № 1024: </w:t>
      </w:r>
    </w:p>
    <w:p w:rsidR="00984291" w:rsidRPr="00984291" w:rsidRDefault="00984291" w:rsidP="0098429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84291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984291" w:rsidRPr="00984291" w:rsidRDefault="00984291" w:rsidP="0098429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84291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984291" w:rsidRPr="00984291" w:rsidRDefault="00984291" w:rsidP="0098429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984291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984291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EA1" w:rsidRDefault="00D47EA1" w:rsidP="00E62ADA">
      <w:r>
        <w:separator/>
      </w:r>
    </w:p>
  </w:endnote>
  <w:endnote w:type="continuationSeparator" w:id="1">
    <w:p w:rsidR="00D47EA1" w:rsidRDefault="00D47EA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EA1" w:rsidRDefault="00D47EA1" w:rsidP="00E62ADA">
      <w:r>
        <w:separator/>
      </w:r>
    </w:p>
  </w:footnote>
  <w:footnote w:type="continuationSeparator" w:id="1">
    <w:p w:rsidR="00D47EA1" w:rsidRDefault="00D47EA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5104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51044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84291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47EA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2026-02-16T08:30:00Z</cp:lastPrinted>
  <dcterms:created xsi:type="dcterms:W3CDTF">2026-02-16T08:31:00Z</dcterms:created>
  <dcterms:modified xsi:type="dcterms:W3CDTF">2026-02-16T08:31:00Z</dcterms:modified>
</cp:coreProperties>
</file>