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9F15A1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  <w:proofErr w:type="gramEnd"/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F014AA" w:rsidRDefault="00F014AA" w:rsidP="00F014A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предложении по передаче в муниципальную</w:t>
      </w:r>
    </w:p>
    <w:p w:rsidR="00F014AA" w:rsidRDefault="00F014AA" w:rsidP="00F014AA">
      <w:pPr>
        <w:spacing w:line="24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собственность</w:t>
      </w:r>
      <w:proofErr w:type="gramEnd"/>
      <w:r>
        <w:rPr>
          <w:b/>
          <w:sz w:val="28"/>
          <w:szCs w:val="28"/>
        </w:rPr>
        <w:t xml:space="preserve"> Валдайского муниципального</w:t>
      </w:r>
    </w:p>
    <w:p w:rsidR="00F014AA" w:rsidRDefault="00F014AA" w:rsidP="00F014AA">
      <w:pPr>
        <w:spacing w:line="24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района</w:t>
      </w:r>
      <w:proofErr w:type="gramEnd"/>
      <w:r>
        <w:rPr>
          <w:b/>
          <w:sz w:val="28"/>
          <w:szCs w:val="28"/>
        </w:rPr>
        <w:t xml:space="preserve"> объекта недвижимого имущества </w:t>
      </w:r>
    </w:p>
    <w:p w:rsidR="00F014AA" w:rsidRDefault="00F014AA" w:rsidP="00F014AA">
      <w:pPr>
        <w:spacing w:line="240" w:lineRule="exac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Едровского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551135">
        <w:rPr>
          <w:b/>
          <w:sz w:val="28"/>
          <w:szCs w:val="28"/>
        </w:rPr>
        <w:t>30</w:t>
      </w:r>
      <w:r w:rsidR="00F87946">
        <w:rPr>
          <w:b/>
          <w:sz w:val="28"/>
          <w:szCs w:val="28"/>
        </w:rPr>
        <w:t xml:space="preserve"> июл</w:t>
      </w:r>
      <w:r w:rsidR="0094799A">
        <w:rPr>
          <w:b/>
          <w:sz w:val="28"/>
          <w:szCs w:val="28"/>
        </w:rPr>
        <w:t>я</w:t>
      </w:r>
      <w:r w:rsidR="0042021D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F014AA" w:rsidRDefault="00F014AA" w:rsidP="00F014A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областного закона от 31.08.2015 № 825-ОЗ «О некоторых вопросах разграничения имущества, находящегося в муниципальной собственности, между муниципальным районом и сельскими поселениями в его составе в Новгородской области в случае изменения перечня вопросов местного значения сельского поселения», постановления Правительства Новгородской области от 14.01.2016 № 10 «Об утверждении форм перечней муниципального имущества, предлагаемого к передаче сельскими поселениями в составе муниципального района в собственность муниципального района», Положения о порядке управления и распоряжения имуществом Валдайского муниципального района, утвержденного решением Думы Валдайского муниципального района от 25.04.2013 № 200, решения Совета депутатов </w:t>
      </w:r>
      <w:proofErr w:type="spellStart"/>
      <w:r>
        <w:rPr>
          <w:sz w:val="28"/>
          <w:szCs w:val="28"/>
        </w:rPr>
        <w:t>Едровского</w:t>
      </w:r>
      <w:proofErr w:type="spellEnd"/>
      <w:r>
        <w:rPr>
          <w:sz w:val="28"/>
          <w:szCs w:val="28"/>
        </w:rPr>
        <w:t xml:space="preserve"> сельского поселения от 29.05.2020 № 196 «О предложении по передаче в муниципальную собственность Валдайского муниципального района объектов недвижимого имущества </w:t>
      </w:r>
      <w:proofErr w:type="spellStart"/>
      <w:r>
        <w:rPr>
          <w:sz w:val="28"/>
          <w:szCs w:val="28"/>
        </w:rPr>
        <w:t>Едровского</w:t>
      </w:r>
      <w:proofErr w:type="spellEnd"/>
      <w:r>
        <w:rPr>
          <w:sz w:val="28"/>
          <w:szCs w:val="28"/>
        </w:rPr>
        <w:t xml:space="preserve"> сельского поселения»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F014AA" w:rsidRPr="00BE1BFA" w:rsidRDefault="00F014AA" w:rsidP="00F014AA">
      <w:pPr>
        <w:pStyle w:val="1"/>
        <w:ind w:firstLine="708"/>
        <w:jc w:val="both"/>
        <w:rPr>
          <w:szCs w:val="28"/>
        </w:rPr>
      </w:pPr>
      <w:r w:rsidRPr="00BE1BFA">
        <w:rPr>
          <w:szCs w:val="28"/>
        </w:rPr>
        <w:t>1. Предложить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Едровскому</w:t>
      </w:r>
      <w:proofErr w:type="spellEnd"/>
      <w:r>
        <w:rPr>
          <w:szCs w:val="28"/>
        </w:rPr>
        <w:t xml:space="preserve"> сельскому поселению</w:t>
      </w:r>
      <w:r w:rsidRPr="00BE1BFA">
        <w:rPr>
          <w:szCs w:val="28"/>
        </w:rPr>
        <w:t xml:space="preserve"> передать в муниципальную собственность Валдайского муниципального район</w:t>
      </w:r>
      <w:r>
        <w:rPr>
          <w:szCs w:val="28"/>
        </w:rPr>
        <w:t xml:space="preserve">а объект недвижимого имущества </w:t>
      </w:r>
      <w:r w:rsidRPr="00BE1BFA">
        <w:rPr>
          <w:szCs w:val="28"/>
        </w:rPr>
        <w:t>согласно прилагаемому перечню.</w:t>
      </w:r>
    </w:p>
    <w:p w:rsidR="00F014AA" w:rsidRPr="00A75A0C" w:rsidRDefault="00F014AA" w:rsidP="00F014AA">
      <w:pPr>
        <w:ind w:firstLine="708"/>
        <w:jc w:val="both"/>
        <w:rPr>
          <w:sz w:val="28"/>
          <w:szCs w:val="28"/>
        </w:rPr>
      </w:pPr>
      <w:r w:rsidRPr="00A75A0C">
        <w:rPr>
          <w:sz w:val="28"/>
          <w:szCs w:val="28"/>
        </w:rPr>
        <w:t>2. Опубликовать решение в бюллетене «Валдайский Вестник» и разместить на официальном сайте Администрации Валдайского муниципальн</w:t>
      </w:r>
      <w:r w:rsidRPr="00A75A0C">
        <w:rPr>
          <w:sz w:val="28"/>
          <w:szCs w:val="28"/>
        </w:rPr>
        <w:t>о</w:t>
      </w:r>
      <w:r w:rsidRPr="00A75A0C">
        <w:rPr>
          <w:sz w:val="28"/>
          <w:szCs w:val="28"/>
        </w:rPr>
        <w:t>го района в сети «Интернет»</w:t>
      </w:r>
      <w:r>
        <w:rPr>
          <w:sz w:val="28"/>
          <w:szCs w:val="28"/>
        </w:rPr>
        <w:t>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9616" w:type="dxa"/>
        <w:tblLook w:val="01E0" w:firstRow="1" w:lastRow="1" w:firstColumn="1" w:lastColumn="1" w:noHBand="0" w:noVBand="0"/>
      </w:tblPr>
      <w:tblGrid>
        <w:gridCol w:w="4808"/>
        <w:gridCol w:w="4808"/>
      </w:tblGrid>
      <w:tr w:rsidR="00022CD9">
        <w:trPr>
          <w:trHeight w:val="1785"/>
        </w:trPr>
        <w:tc>
          <w:tcPr>
            <w:tcW w:w="4808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района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2708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551135">
              <w:rPr>
                <w:color w:val="000000"/>
                <w:sz w:val="28"/>
                <w:szCs w:val="28"/>
              </w:rPr>
              <w:t>30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87946">
              <w:rPr>
                <w:color w:val="000000"/>
                <w:sz w:val="28"/>
                <w:szCs w:val="28"/>
              </w:rPr>
              <w:t>июл</w:t>
            </w:r>
            <w:r w:rsidR="0094799A">
              <w:rPr>
                <w:color w:val="000000"/>
                <w:sz w:val="28"/>
                <w:szCs w:val="28"/>
              </w:rPr>
              <w:t>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B43F14">
              <w:rPr>
                <w:color w:val="000000"/>
                <w:sz w:val="28"/>
                <w:szCs w:val="28"/>
              </w:rPr>
              <w:t>327</w:t>
            </w:r>
          </w:p>
        </w:tc>
        <w:tc>
          <w:tcPr>
            <w:tcW w:w="4808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C909E2">
      <w:pPr>
        <w:jc w:val="center"/>
        <w:rPr>
          <w:color w:val="000000"/>
        </w:rPr>
      </w:pPr>
    </w:p>
    <w:p w:rsidR="007D5315" w:rsidRPr="007D5315" w:rsidRDefault="007D5315" w:rsidP="007D5315"/>
    <w:p w:rsidR="00F014AA" w:rsidRPr="00BC5856" w:rsidRDefault="00F014AA" w:rsidP="00F014AA">
      <w:pPr>
        <w:widowControl w:val="0"/>
        <w:autoSpaceDE w:val="0"/>
        <w:autoSpaceDN w:val="0"/>
        <w:adjustRightInd w:val="0"/>
        <w:spacing w:line="240" w:lineRule="exact"/>
        <w:ind w:left="4961" w:firstLine="11"/>
        <w:jc w:val="center"/>
        <w:rPr>
          <w:sz w:val="24"/>
          <w:szCs w:val="24"/>
        </w:rPr>
      </w:pPr>
      <w:r w:rsidRPr="00BC5856">
        <w:rPr>
          <w:sz w:val="24"/>
          <w:szCs w:val="24"/>
        </w:rPr>
        <w:t>Приложение</w:t>
      </w:r>
    </w:p>
    <w:p w:rsidR="00F014AA" w:rsidRPr="00BC5856" w:rsidRDefault="00F014AA" w:rsidP="00F014AA">
      <w:pPr>
        <w:widowControl w:val="0"/>
        <w:autoSpaceDE w:val="0"/>
        <w:autoSpaceDN w:val="0"/>
        <w:adjustRightInd w:val="0"/>
        <w:spacing w:line="240" w:lineRule="exact"/>
        <w:ind w:left="4961" w:firstLine="11"/>
        <w:jc w:val="center"/>
        <w:rPr>
          <w:sz w:val="24"/>
          <w:szCs w:val="24"/>
        </w:rPr>
      </w:pPr>
      <w:proofErr w:type="gramStart"/>
      <w:r w:rsidRPr="00BC5856">
        <w:rPr>
          <w:sz w:val="24"/>
          <w:szCs w:val="24"/>
        </w:rPr>
        <w:t>к</w:t>
      </w:r>
      <w:proofErr w:type="gramEnd"/>
      <w:r w:rsidRPr="00BC5856">
        <w:rPr>
          <w:sz w:val="24"/>
          <w:szCs w:val="24"/>
        </w:rPr>
        <w:t xml:space="preserve"> решению Думы Валдайского</w:t>
      </w:r>
    </w:p>
    <w:p w:rsidR="00F014AA" w:rsidRPr="00BC5856" w:rsidRDefault="00F014AA" w:rsidP="00F014AA">
      <w:pPr>
        <w:widowControl w:val="0"/>
        <w:autoSpaceDE w:val="0"/>
        <w:autoSpaceDN w:val="0"/>
        <w:adjustRightInd w:val="0"/>
        <w:spacing w:line="240" w:lineRule="exact"/>
        <w:ind w:left="4961" w:firstLine="11"/>
        <w:jc w:val="center"/>
        <w:rPr>
          <w:sz w:val="24"/>
          <w:szCs w:val="24"/>
        </w:rPr>
      </w:pPr>
      <w:proofErr w:type="gramStart"/>
      <w:r w:rsidRPr="00BC5856">
        <w:rPr>
          <w:sz w:val="24"/>
          <w:szCs w:val="24"/>
        </w:rPr>
        <w:t>муниципального</w:t>
      </w:r>
      <w:proofErr w:type="gramEnd"/>
      <w:r w:rsidRPr="00BC5856">
        <w:rPr>
          <w:sz w:val="24"/>
          <w:szCs w:val="24"/>
        </w:rPr>
        <w:t xml:space="preserve"> района</w:t>
      </w:r>
    </w:p>
    <w:p w:rsidR="00F014AA" w:rsidRPr="00BC5856" w:rsidRDefault="00F014AA" w:rsidP="00F014AA">
      <w:pPr>
        <w:widowControl w:val="0"/>
        <w:autoSpaceDE w:val="0"/>
        <w:autoSpaceDN w:val="0"/>
        <w:adjustRightInd w:val="0"/>
        <w:spacing w:line="240" w:lineRule="exact"/>
        <w:ind w:left="4961" w:firstLine="11"/>
        <w:jc w:val="center"/>
        <w:rPr>
          <w:rFonts w:ascii="Bookman Old Style" w:hAnsi="Bookman Old Style"/>
          <w:sz w:val="24"/>
          <w:szCs w:val="24"/>
        </w:rPr>
      </w:pPr>
      <w:proofErr w:type="gramStart"/>
      <w:r w:rsidRPr="00BC5856">
        <w:rPr>
          <w:sz w:val="24"/>
          <w:szCs w:val="24"/>
        </w:rPr>
        <w:t>от</w:t>
      </w:r>
      <w:proofErr w:type="gramEnd"/>
      <w:r w:rsidRPr="00BC58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30.07.2020 </w:t>
      </w:r>
      <w:r w:rsidRPr="00BC5856">
        <w:rPr>
          <w:sz w:val="24"/>
          <w:szCs w:val="24"/>
        </w:rPr>
        <w:t xml:space="preserve">№ </w:t>
      </w:r>
      <w:r w:rsidR="00B43F14">
        <w:rPr>
          <w:sz w:val="24"/>
          <w:szCs w:val="24"/>
        </w:rPr>
        <w:t>327</w:t>
      </w:r>
    </w:p>
    <w:p w:rsidR="00F014AA" w:rsidRDefault="00F014AA" w:rsidP="00F014AA">
      <w:pPr>
        <w:rPr>
          <w:szCs w:val="24"/>
        </w:rPr>
      </w:pPr>
    </w:p>
    <w:p w:rsidR="00F014AA" w:rsidRDefault="00F014AA" w:rsidP="00F014A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4AA" w:rsidRPr="00F014AA" w:rsidRDefault="00F014AA" w:rsidP="00F014A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4A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014AA" w:rsidRPr="00F014AA" w:rsidRDefault="00F014AA" w:rsidP="00F014AA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14AA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F014AA">
        <w:rPr>
          <w:rFonts w:ascii="Times New Roman" w:hAnsi="Times New Roman" w:cs="Times New Roman"/>
          <w:sz w:val="28"/>
          <w:szCs w:val="28"/>
        </w:rPr>
        <w:t xml:space="preserve"> недвижимого имущества, предлагаемых </w:t>
      </w:r>
    </w:p>
    <w:p w:rsidR="00F014AA" w:rsidRPr="00F014AA" w:rsidRDefault="00F014AA" w:rsidP="00F014AA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14A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014AA">
        <w:rPr>
          <w:rFonts w:ascii="Times New Roman" w:hAnsi="Times New Roman" w:cs="Times New Roman"/>
          <w:sz w:val="28"/>
          <w:szCs w:val="28"/>
        </w:rPr>
        <w:t xml:space="preserve"> передаче </w:t>
      </w:r>
      <w:proofErr w:type="spellStart"/>
      <w:r w:rsidRPr="00F014AA">
        <w:rPr>
          <w:rFonts w:ascii="Times New Roman" w:hAnsi="Times New Roman" w:cs="Times New Roman"/>
          <w:sz w:val="28"/>
          <w:szCs w:val="28"/>
        </w:rPr>
        <w:t>Едровским</w:t>
      </w:r>
      <w:proofErr w:type="spellEnd"/>
      <w:r w:rsidRPr="00F014AA">
        <w:rPr>
          <w:rFonts w:ascii="Times New Roman" w:hAnsi="Times New Roman" w:cs="Times New Roman"/>
          <w:sz w:val="28"/>
          <w:szCs w:val="28"/>
        </w:rPr>
        <w:t xml:space="preserve"> сельским поселением в муниципальную </w:t>
      </w:r>
    </w:p>
    <w:p w:rsidR="00F014AA" w:rsidRPr="00F014AA" w:rsidRDefault="00F014AA" w:rsidP="00F014AA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14AA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F014AA">
        <w:rPr>
          <w:rFonts w:ascii="Times New Roman" w:hAnsi="Times New Roman" w:cs="Times New Roman"/>
          <w:sz w:val="28"/>
          <w:szCs w:val="28"/>
        </w:rPr>
        <w:t xml:space="preserve"> Валдайского муниципального района</w:t>
      </w:r>
    </w:p>
    <w:p w:rsidR="00F014AA" w:rsidRDefault="00F014AA" w:rsidP="00F014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701"/>
        <w:gridCol w:w="2268"/>
        <w:gridCol w:w="1702"/>
      </w:tblGrid>
      <w:tr w:rsidR="00F014AA">
        <w:trPr>
          <w:trHeight w:val="26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A" w:rsidRPr="00BC5856" w:rsidRDefault="00F014AA" w:rsidP="00F014AA">
            <w:pPr>
              <w:pStyle w:val="ConsPlusNonformat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муниципаль</w:t>
            </w:r>
            <w:r w:rsidRPr="00BC5856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ного унитарно</w:t>
            </w:r>
            <w:r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го пред</w:t>
            </w:r>
            <w:r w:rsidRPr="00BC5856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приятия, муниципаль</w:t>
            </w:r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>ного учреждения, являющихся балан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содержателями объектов, предла</w:t>
            </w:r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>гаемых к передаче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A" w:rsidRPr="00BC5856" w:rsidRDefault="00F014AA" w:rsidP="00F014AA">
            <w:pPr>
              <w:pStyle w:val="ConsPlusNonformat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>Адрес муници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</w:t>
            </w:r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>ного унитарного предприятия, муниципального учреждения, являющегося балансодержателем объектов, предлагаемых к передаче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A" w:rsidRPr="00BC5856" w:rsidRDefault="00F014AA" w:rsidP="00F014AA">
            <w:pPr>
              <w:pStyle w:val="ConsPlusNonformat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A" w:rsidRPr="00BC5856" w:rsidRDefault="00F014AA" w:rsidP="00F014AA">
            <w:pPr>
              <w:pStyle w:val="ConsPlusNonformat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недвижимого</w:t>
            </w:r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имущества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AA" w:rsidRPr="00BC5856" w:rsidRDefault="00F014AA" w:rsidP="00F014AA">
            <w:pPr>
              <w:pStyle w:val="ConsPlusNonformat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Индивидуализирующие характеристики</w:t>
            </w:r>
            <w:r w:rsidRPr="00BC585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C585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имущества</w:t>
            </w:r>
          </w:p>
        </w:tc>
      </w:tr>
      <w:tr w:rsidR="00F014AA">
        <w:trPr>
          <w:trHeight w:val="26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A" w:rsidRDefault="00F014AA" w:rsidP="00F014AA">
            <w:pPr>
              <w:pStyle w:val="ConsPlusNonformat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A" w:rsidRDefault="00F014AA" w:rsidP="00F014AA">
            <w:pPr>
              <w:pStyle w:val="ConsPlusNonformat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A" w:rsidRDefault="00F014AA" w:rsidP="00F014AA">
            <w:pPr>
              <w:pStyle w:val="ConsPlusNonformat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Сооружение: распределительный газопровод низкого давления по ул.Сосновая с.Едрово Валдайского района Новгородской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A" w:rsidRDefault="00F014AA" w:rsidP="00F014AA">
            <w:pPr>
              <w:pStyle w:val="ConsPlusNonformat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Новгородская область, Валдайский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с.Едрово, ул. Сосновая, сооружение 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A" w:rsidRDefault="00F014AA" w:rsidP="00F014AA">
            <w:pPr>
              <w:pStyle w:val="ConsPlusNonformat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распределительный газопровод низкого давления, протяженность </w:t>
            </w:r>
            <w:smartTag w:uri="urn:schemas-microsoft-com:office:smarttags" w:element="metricconverter">
              <w:smartTagPr>
                <w:attr w:name="ProductID" w:val="954 метра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954 метра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, кадастровый номер 53:03:0428004:513</w:t>
            </w:r>
          </w:p>
        </w:tc>
      </w:tr>
    </w:tbl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Default="007D5315" w:rsidP="007D5315"/>
    <w:p w:rsidR="007D5315" w:rsidRDefault="007D5315" w:rsidP="007D5315"/>
    <w:p w:rsidR="00A22B30" w:rsidRDefault="00A22B30" w:rsidP="007D5315"/>
    <w:p w:rsidR="007D5315" w:rsidRDefault="007D5315" w:rsidP="007D5315"/>
    <w:p w:rsidR="007D5315" w:rsidRPr="007D5315" w:rsidRDefault="007D5315" w:rsidP="007D5315"/>
    <w:sectPr w:rsidR="007D5315" w:rsidRPr="007D5315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B2" w:rsidRDefault="00620BB2">
      <w:r>
        <w:separator/>
      </w:r>
    </w:p>
  </w:endnote>
  <w:endnote w:type="continuationSeparator" w:id="0">
    <w:p w:rsidR="00620BB2" w:rsidRDefault="0062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B2" w:rsidRDefault="00620BB2">
      <w:r>
        <w:separator/>
      </w:r>
    </w:p>
  </w:footnote>
  <w:footnote w:type="continuationSeparator" w:id="0">
    <w:p w:rsidR="00620BB2" w:rsidRDefault="00620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9F15A1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3046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5CFB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0E54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135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0BB2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15A1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1CC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3F14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14AA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87946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3F04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3221BC-2016-411E-BC7F-938E3752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link w:val="10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character" w:customStyle="1" w:styleId="10">
    <w:name w:val="Заголовок 1 Знак"/>
    <w:basedOn w:val="a0"/>
    <w:link w:val="1"/>
    <w:rsid w:val="00F014A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LPavel</cp:lastModifiedBy>
  <cp:revision>2</cp:revision>
  <cp:lastPrinted>2020-07-28T07:00:00Z</cp:lastPrinted>
  <dcterms:created xsi:type="dcterms:W3CDTF">2020-07-30T10:29:00Z</dcterms:created>
  <dcterms:modified xsi:type="dcterms:W3CDTF">2020-07-30T10:29:00Z</dcterms:modified>
</cp:coreProperties>
</file>