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6475220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1700B6" w:rsidP="00C4619C">
      <w:pPr>
        <w:jc w:val="center"/>
        <w:rPr>
          <w:sz w:val="28"/>
        </w:rPr>
      </w:pPr>
      <w:r w:rsidRPr="00025A7F">
        <w:rPr>
          <w:sz w:val="28"/>
        </w:rPr>
        <w:t>1</w:t>
      </w:r>
      <w:r w:rsidR="00025A7F" w:rsidRPr="00025A7F">
        <w:rPr>
          <w:sz w:val="28"/>
        </w:rPr>
        <w:t>6</w:t>
      </w:r>
      <w:r w:rsidRPr="00025A7F">
        <w:rPr>
          <w:sz w:val="28"/>
        </w:rPr>
        <w:t>.12</w:t>
      </w:r>
      <w:r w:rsidR="004C7E49" w:rsidRPr="00025A7F">
        <w:rPr>
          <w:sz w:val="28"/>
        </w:rPr>
        <w:t>.2024</w:t>
      </w:r>
      <w:r w:rsidR="00830A00" w:rsidRPr="00025A7F">
        <w:rPr>
          <w:sz w:val="28"/>
        </w:rPr>
        <w:t xml:space="preserve"> № </w:t>
      </w:r>
      <w:r w:rsidRPr="00025A7F">
        <w:rPr>
          <w:sz w:val="28"/>
        </w:rPr>
        <w:t>32</w:t>
      </w:r>
      <w:r w:rsidR="00025A7F" w:rsidRPr="00025A7F">
        <w:rPr>
          <w:sz w:val="28"/>
        </w:rPr>
        <w:t>72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093789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BB625C" w:rsidRDefault="00BB625C" w:rsidP="00BB625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резервировании земельного участка</w:t>
      </w:r>
    </w:p>
    <w:p w:rsidR="00BB625C" w:rsidRDefault="00BB625C" w:rsidP="00BB625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p w:rsidR="00BB625C" w:rsidRDefault="00BB625C" w:rsidP="00BB625C">
      <w:pPr>
        <w:ind w:firstLine="709"/>
        <w:jc w:val="both"/>
        <w:rPr>
          <w:sz w:val="24"/>
          <w:szCs w:val="24"/>
        </w:rPr>
      </w:pPr>
    </w:p>
    <w:p w:rsidR="00BB625C" w:rsidRDefault="00BB625C" w:rsidP="00BB625C">
      <w:pPr>
        <w:ind w:firstLine="709"/>
        <w:jc w:val="both"/>
        <w:rPr>
          <w:sz w:val="24"/>
          <w:szCs w:val="24"/>
        </w:rPr>
      </w:pPr>
    </w:p>
    <w:p w:rsidR="00BB625C" w:rsidRDefault="00BB625C" w:rsidP="00BB625C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925D57">
          <w:rPr>
            <w:rStyle w:val="af0"/>
            <w:color w:val="auto"/>
            <w:sz w:val="28"/>
            <w:szCs w:val="28"/>
            <w:u w:val="none"/>
          </w:rPr>
          <w:t>кодекс</w:t>
        </w:r>
        <w:r>
          <w:rPr>
            <w:rStyle w:val="af0"/>
            <w:color w:val="auto"/>
            <w:sz w:val="28"/>
            <w:szCs w:val="28"/>
            <w:u w:val="none"/>
          </w:rPr>
          <w:t>а</w:t>
        </w:r>
      </w:hyperlink>
      <w:r w:rsidRPr="00925D57">
        <w:rPr>
          <w:sz w:val="28"/>
          <w:szCs w:val="28"/>
        </w:rPr>
        <w:t xml:space="preserve"> Российской Фед</w:t>
      </w:r>
      <w:r w:rsidRPr="00925D57">
        <w:rPr>
          <w:sz w:val="28"/>
          <w:szCs w:val="28"/>
        </w:rPr>
        <w:t>е</w:t>
      </w:r>
      <w:r w:rsidRPr="00925D57">
        <w:rPr>
          <w:sz w:val="28"/>
          <w:szCs w:val="28"/>
        </w:rPr>
        <w:t xml:space="preserve">рации, Федеральным </w:t>
      </w:r>
      <w:hyperlink r:id="rId11" w:history="1">
        <w:r w:rsidRPr="00925D57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 xml:space="preserve">ом от 6 октября 2003 года № 131-ФЗ </w:t>
      </w:r>
      <w:r>
        <w:rPr>
          <w:sz w:val="28"/>
          <w:szCs w:val="28"/>
        </w:rPr>
        <w:br/>
        <w:t>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ности, прав и законных интересов правообладателей земельных участков,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Валдайского муниципального района </w:t>
      </w:r>
      <w:r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BB625C" w:rsidRPr="005D3E6B" w:rsidRDefault="00BB625C" w:rsidP="00BB62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Зарезервировать для целей благоустройства территории (размещ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детской площадки, автобусной остановки), как территории общего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зования сроком на три года для муниципальных нужд Администрации Ва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дайского муниципального района территорию земельного участка, ориентировочной площадью 0,12 га ограниче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с северной стороны земельным участком с кадастровым номером 53:03:0627001:40, с западной стороны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мельным участком с кадастровым номером 53:03:0627001:46, </w:t>
      </w:r>
      <w:r>
        <w:rPr>
          <w:sz w:val="28"/>
          <w:szCs w:val="28"/>
        </w:rPr>
        <w:br/>
        <w:t>с южной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роны земельным участком с кадастровым </w:t>
      </w:r>
      <w:r w:rsidRPr="005D3E6B">
        <w:rPr>
          <w:sz w:val="28"/>
          <w:szCs w:val="28"/>
        </w:rPr>
        <w:t>номером 53:03:0627001:326, с во</w:t>
      </w:r>
      <w:r w:rsidRPr="005D3E6B">
        <w:rPr>
          <w:sz w:val="28"/>
          <w:szCs w:val="28"/>
        </w:rPr>
        <w:t>с</w:t>
      </w:r>
      <w:r w:rsidRPr="005D3E6B">
        <w:rPr>
          <w:sz w:val="28"/>
          <w:szCs w:val="28"/>
        </w:rPr>
        <w:t>точной стороны земельным участком с кадастровым номером 53:03:0000000:12586, расположенного: д. Середея Короцкого сельского поселения Валдайского муниц</w:t>
      </w:r>
      <w:r w:rsidRPr="005D3E6B">
        <w:rPr>
          <w:sz w:val="28"/>
          <w:szCs w:val="28"/>
        </w:rPr>
        <w:t>и</w:t>
      </w:r>
      <w:r w:rsidRPr="005D3E6B">
        <w:rPr>
          <w:sz w:val="28"/>
          <w:szCs w:val="28"/>
        </w:rPr>
        <w:t>пального района Новгородской области, согласно пр</w:t>
      </w:r>
      <w:r w:rsidRPr="005D3E6B">
        <w:rPr>
          <w:sz w:val="28"/>
          <w:szCs w:val="28"/>
        </w:rPr>
        <w:t>и</w:t>
      </w:r>
      <w:r w:rsidRPr="005D3E6B">
        <w:rPr>
          <w:sz w:val="28"/>
          <w:szCs w:val="28"/>
        </w:rPr>
        <w:t>лагаемой схеме.</w:t>
      </w:r>
    </w:p>
    <w:p w:rsidR="00BB625C" w:rsidRPr="00925D57" w:rsidRDefault="00BB625C" w:rsidP="00BB625C">
      <w:pPr>
        <w:ind w:firstLine="709"/>
        <w:jc w:val="both"/>
        <w:rPr>
          <w:b/>
          <w:sz w:val="24"/>
          <w:szCs w:val="24"/>
        </w:rPr>
      </w:pPr>
      <w:r w:rsidRPr="005D3E6B">
        <w:rPr>
          <w:sz w:val="28"/>
          <w:szCs w:val="28"/>
        </w:rPr>
        <w:t>2. Опубликовать постановление в бюллетене «Валдайский Вестник» и разместить на официальном сайте Администрации Валдайского муниципальн</w:t>
      </w:r>
      <w:r w:rsidRPr="005D3E6B">
        <w:rPr>
          <w:sz w:val="28"/>
          <w:szCs w:val="28"/>
        </w:rPr>
        <w:t>о</w:t>
      </w:r>
      <w:r w:rsidRPr="005D3E6B">
        <w:rPr>
          <w:sz w:val="28"/>
          <w:szCs w:val="28"/>
        </w:rPr>
        <w:t>го района в сети «Интернет».</w:t>
      </w:r>
    </w:p>
    <w:p w:rsidR="002D517E" w:rsidRPr="0024754C" w:rsidRDefault="002D517E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D3E6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BB625C" w:rsidRDefault="00BB625C" w:rsidP="00BB625C">
      <w:pPr>
        <w:jc w:val="right"/>
        <w:rPr>
          <w:sz w:val="28"/>
          <w:szCs w:val="28"/>
        </w:rPr>
      </w:pPr>
    </w:p>
    <w:p w:rsidR="00BB625C" w:rsidRDefault="00BB625C" w:rsidP="00BB625C">
      <w:pPr>
        <w:jc w:val="right"/>
        <w:rPr>
          <w:sz w:val="28"/>
          <w:szCs w:val="28"/>
        </w:rPr>
      </w:pPr>
    </w:p>
    <w:p w:rsidR="00BB625C" w:rsidRDefault="00BB625C" w:rsidP="00BB625C">
      <w:pPr>
        <w:jc w:val="right"/>
        <w:rPr>
          <w:sz w:val="28"/>
          <w:szCs w:val="28"/>
        </w:rPr>
      </w:pPr>
    </w:p>
    <w:p w:rsidR="00BB625C" w:rsidRPr="00BB625C" w:rsidRDefault="00BB625C" w:rsidP="00BB625C">
      <w:pPr>
        <w:jc w:val="right"/>
        <w:rPr>
          <w:sz w:val="24"/>
          <w:szCs w:val="28"/>
        </w:rPr>
      </w:pPr>
    </w:p>
    <w:p w:rsidR="00BB625C" w:rsidRPr="00025A7F" w:rsidRDefault="00BB625C" w:rsidP="00BB625C">
      <w:pPr>
        <w:spacing w:line="240" w:lineRule="exact"/>
        <w:ind w:left="5670"/>
        <w:jc w:val="center"/>
        <w:rPr>
          <w:sz w:val="24"/>
          <w:szCs w:val="28"/>
        </w:rPr>
      </w:pPr>
      <w:r w:rsidRPr="00025A7F">
        <w:rPr>
          <w:sz w:val="24"/>
          <w:szCs w:val="28"/>
        </w:rPr>
        <w:lastRenderedPageBreak/>
        <w:t>Приложение</w:t>
      </w:r>
    </w:p>
    <w:p w:rsidR="00BB625C" w:rsidRPr="00025A7F" w:rsidRDefault="00BB625C" w:rsidP="00BB625C">
      <w:pPr>
        <w:spacing w:line="240" w:lineRule="exact"/>
        <w:ind w:left="5670"/>
        <w:jc w:val="center"/>
        <w:rPr>
          <w:sz w:val="24"/>
          <w:szCs w:val="28"/>
        </w:rPr>
      </w:pPr>
      <w:r w:rsidRPr="00025A7F">
        <w:rPr>
          <w:sz w:val="24"/>
          <w:szCs w:val="28"/>
        </w:rPr>
        <w:t>к постановлению Администрации</w:t>
      </w:r>
    </w:p>
    <w:p w:rsidR="00BB625C" w:rsidRPr="00025A7F" w:rsidRDefault="00BB625C" w:rsidP="00BB625C">
      <w:pPr>
        <w:spacing w:line="240" w:lineRule="exact"/>
        <w:ind w:left="5670"/>
        <w:jc w:val="center"/>
        <w:rPr>
          <w:sz w:val="24"/>
          <w:szCs w:val="28"/>
        </w:rPr>
      </w:pPr>
      <w:r w:rsidRPr="00025A7F">
        <w:rPr>
          <w:sz w:val="24"/>
          <w:szCs w:val="28"/>
        </w:rPr>
        <w:t>муниципального района</w:t>
      </w:r>
    </w:p>
    <w:p w:rsidR="00BB625C" w:rsidRPr="00BB625C" w:rsidRDefault="00025A7F" w:rsidP="00BB625C">
      <w:pPr>
        <w:spacing w:line="240" w:lineRule="exact"/>
        <w:ind w:left="5670"/>
        <w:jc w:val="center"/>
        <w:rPr>
          <w:sz w:val="24"/>
          <w:szCs w:val="28"/>
        </w:rPr>
      </w:pPr>
      <w:r w:rsidRPr="00025A7F">
        <w:rPr>
          <w:sz w:val="24"/>
          <w:szCs w:val="28"/>
        </w:rPr>
        <w:t xml:space="preserve">от 16.12.2024 </w:t>
      </w:r>
      <w:r w:rsidR="00BB625C" w:rsidRPr="00025A7F">
        <w:rPr>
          <w:sz w:val="24"/>
          <w:szCs w:val="28"/>
        </w:rPr>
        <w:t>№</w:t>
      </w:r>
      <w:r w:rsidRPr="00025A7F">
        <w:rPr>
          <w:sz w:val="24"/>
          <w:szCs w:val="28"/>
        </w:rPr>
        <w:t xml:space="preserve"> 3272</w:t>
      </w:r>
    </w:p>
    <w:p w:rsidR="00BB625C" w:rsidRPr="00BB625C" w:rsidRDefault="00BB625C" w:rsidP="00BB625C">
      <w:pPr>
        <w:jc w:val="center"/>
        <w:rPr>
          <w:sz w:val="28"/>
          <w:szCs w:val="28"/>
        </w:rPr>
      </w:pPr>
    </w:p>
    <w:p w:rsidR="00BB625C" w:rsidRPr="00BB625C" w:rsidRDefault="00BB625C" w:rsidP="00BB625C">
      <w:pPr>
        <w:jc w:val="center"/>
        <w:rPr>
          <w:b/>
          <w:sz w:val="28"/>
          <w:szCs w:val="28"/>
        </w:rPr>
      </w:pPr>
      <w:r w:rsidRPr="00BB625C">
        <w:rPr>
          <w:b/>
          <w:sz w:val="28"/>
          <w:szCs w:val="28"/>
        </w:rPr>
        <w:t>СХЕМА</w:t>
      </w:r>
    </w:p>
    <w:p w:rsidR="00BB625C" w:rsidRDefault="00BB625C" w:rsidP="00BB625C">
      <w:pPr>
        <w:jc w:val="center"/>
        <w:rPr>
          <w:b/>
          <w:sz w:val="28"/>
          <w:szCs w:val="28"/>
        </w:rPr>
      </w:pPr>
      <w:r w:rsidRPr="00BB625C">
        <w:rPr>
          <w:b/>
          <w:sz w:val="28"/>
          <w:szCs w:val="28"/>
        </w:rPr>
        <w:t>расположения зарезервированной территории земельного участка, распол</w:t>
      </w:r>
      <w:r w:rsidRPr="00BB625C">
        <w:rPr>
          <w:b/>
          <w:sz w:val="28"/>
          <w:szCs w:val="28"/>
        </w:rPr>
        <w:t>о</w:t>
      </w:r>
      <w:r w:rsidRPr="00BB625C">
        <w:rPr>
          <w:b/>
          <w:sz w:val="28"/>
          <w:szCs w:val="28"/>
        </w:rPr>
        <w:t>женного: Новгородская область, Валдайский муниципальный район, Коро</w:t>
      </w:r>
      <w:r w:rsidRPr="00BB625C">
        <w:rPr>
          <w:b/>
          <w:sz w:val="28"/>
          <w:szCs w:val="28"/>
        </w:rPr>
        <w:t>ц</w:t>
      </w:r>
      <w:r w:rsidRPr="00BB625C">
        <w:rPr>
          <w:b/>
          <w:sz w:val="28"/>
          <w:szCs w:val="28"/>
        </w:rPr>
        <w:t>кое сельское поселение, д.</w:t>
      </w:r>
      <w:r>
        <w:rPr>
          <w:b/>
          <w:sz w:val="28"/>
          <w:szCs w:val="28"/>
        </w:rPr>
        <w:t xml:space="preserve"> </w:t>
      </w:r>
      <w:r w:rsidRPr="00BB625C">
        <w:rPr>
          <w:b/>
          <w:sz w:val="28"/>
          <w:szCs w:val="28"/>
        </w:rPr>
        <w:t>Середея, в кадастровом квартале 53:03:0627001, ориентировочной площадью 0,12 га, как территории общего пол</w:t>
      </w:r>
      <w:r w:rsidRPr="00BB625C">
        <w:rPr>
          <w:b/>
          <w:sz w:val="28"/>
          <w:szCs w:val="28"/>
        </w:rPr>
        <w:t>ь</w:t>
      </w:r>
      <w:r w:rsidRPr="00BB625C">
        <w:rPr>
          <w:b/>
          <w:sz w:val="28"/>
          <w:szCs w:val="28"/>
        </w:rPr>
        <w:t>зования для целей благоустройства территории (размещение детской площадки, автобу</w:t>
      </w:r>
      <w:r w:rsidRPr="00BB625C">
        <w:rPr>
          <w:b/>
          <w:sz w:val="28"/>
          <w:szCs w:val="28"/>
        </w:rPr>
        <w:t>с</w:t>
      </w:r>
      <w:r w:rsidRPr="00BB625C">
        <w:rPr>
          <w:b/>
          <w:sz w:val="28"/>
          <w:szCs w:val="28"/>
        </w:rPr>
        <w:t xml:space="preserve">ной остановки), </w:t>
      </w:r>
    </w:p>
    <w:p w:rsidR="00BB625C" w:rsidRPr="00BB625C" w:rsidRDefault="00BB625C" w:rsidP="00BB625C">
      <w:pPr>
        <w:jc w:val="center"/>
        <w:rPr>
          <w:b/>
          <w:sz w:val="28"/>
          <w:szCs w:val="28"/>
        </w:rPr>
      </w:pPr>
      <w:r w:rsidRPr="00BB625C">
        <w:rPr>
          <w:b/>
          <w:sz w:val="28"/>
          <w:szCs w:val="28"/>
        </w:rPr>
        <w:t>для муниципальных нужд Администрации Валдайского муниц</w:t>
      </w:r>
      <w:r w:rsidRPr="00BB625C">
        <w:rPr>
          <w:b/>
          <w:sz w:val="28"/>
          <w:szCs w:val="28"/>
        </w:rPr>
        <w:t>и</w:t>
      </w:r>
      <w:r w:rsidRPr="00BB625C">
        <w:rPr>
          <w:b/>
          <w:sz w:val="28"/>
          <w:szCs w:val="28"/>
        </w:rPr>
        <w:t>пального района</w:t>
      </w:r>
    </w:p>
    <w:p w:rsidR="00BB625C" w:rsidRDefault="00BB625C" w:rsidP="00BB625C">
      <w:pPr>
        <w:spacing w:before="120" w:line="240" w:lineRule="exact"/>
        <w:jc w:val="center"/>
        <w:rPr>
          <w:sz w:val="28"/>
          <w:szCs w:val="28"/>
        </w:rPr>
      </w:pPr>
    </w:p>
    <w:p w:rsidR="00BB625C" w:rsidRDefault="00781488" w:rsidP="00BB62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384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5C" w:rsidRDefault="00BB625C" w:rsidP="00BB625C">
      <w:pPr>
        <w:jc w:val="both"/>
        <w:rPr>
          <w:sz w:val="24"/>
          <w:szCs w:val="24"/>
        </w:rPr>
      </w:pPr>
    </w:p>
    <w:p w:rsidR="00BB625C" w:rsidRPr="00BB625C" w:rsidRDefault="00BB625C" w:rsidP="00BB625C">
      <w:pPr>
        <w:jc w:val="both"/>
        <w:rPr>
          <w:sz w:val="28"/>
          <w:szCs w:val="28"/>
        </w:rPr>
      </w:pPr>
      <w:r w:rsidRPr="0052749D">
        <w:rPr>
          <w:b/>
          <w:noProof/>
          <w:color w:val="4F81BD"/>
          <w:sz w:val="24"/>
          <w:szCs w:val="24"/>
        </w:rPr>
        <w:t>______</w:t>
      </w:r>
      <w:r>
        <w:rPr>
          <w:sz w:val="24"/>
          <w:szCs w:val="24"/>
        </w:rPr>
        <w:t xml:space="preserve"> - граница зарезервированной территории земельного участка</w:t>
      </w:r>
    </w:p>
    <w:sectPr w:rsidR="00BB625C" w:rsidRPr="00BB625C" w:rsidSect="002F6C70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ADB" w:rsidRDefault="00694ADB">
      <w:r>
        <w:separator/>
      </w:r>
    </w:p>
  </w:endnote>
  <w:endnote w:type="continuationSeparator" w:id="0">
    <w:p w:rsidR="00694ADB" w:rsidRDefault="00694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ADB" w:rsidRDefault="00694ADB">
      <w:r>
        <w:separator/>
      </w:r>
    </w:p>
  </w:footnote>
  <w:footnote w:type="continuationSeparator" w:id="0">
    <w:p w:rsidR="00694ADB" w:rsidRDefault="00694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781488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A7F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0B6"/>
    <w:rsid w:val="001701D4"/>
    <w:rsid w:val="001707C9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80F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36D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3E6B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ADB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488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625C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367B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ABAFE-387B-4085-9FFC-87B0DE215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2425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2024-12-23T07:36:00Z</cp:lastPrinted>
  <dcterms:created xsi:type="dcterms:W3CDTF">2024-12-23T13:07:00Z</dcterms:created>
  <dcterms:modified xsi:type="dcterms:W3CDTF">2024-12-23T13:07:00Z</dcterms:modified>
</cp:coreProperties>
</file>