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A34C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A34C1" w:rsidRPr="002A34C1" w:rsidRDefault="002A34C1" w:rsidP="002A34C1">
      <w:pPr>
        <w:spacing w:line="240" w:lineRule="exact"/>
        <w:jc w:val="center"/>
        <w:rPr>
          <w:b/>
          <w:sz w:val="28"/>
          <w:szCs w:val="28"/>
        </w:rPr>
      </w:pPr>
      <w:r w:rsidRPr="002A34C1">
        <w:rPr>
          <w:b/>
          <w:sz w:val="28"/>
          <w:szCs w:val="28"/>
        </w:rPr>
        <w:t>О внесении изменений в постановление</w:t>
      </w:r>
    </w:p>
    <w:p w:rsidR="002A34C1" w:rsidRPr="002A34C1" w:rsidRDefault="002A34C1" w:rsidP="002A34C1">
      <w:pPr>
        <w:spacing w:line="240" w:lineRule="exact"/>
        <w:jc w:val="center"/>
        <w:rPr>
          <w:b/>
          <w:sz w:val="28"/>
          <w:szCs w:val="28"/>
        </w:rPr>
      </w:pPr>
      <w:r w:rsidRPr="002A34C1">
        <w:rPr>
          <w:b/>
          <w:sz w:val="28"/>
          <w:szCs w:val="28"/>
        </w:rPr>
        <w:t>Администрации Валдайского муниципального района</w:t>
      </w:r>
    </w:p>
    <w:p w:rsidR="002A34C1" w:rsidRPr="002A34C1" w:rsidRDefault="002A34C1" w:rsidP="002A34C1">
      <w:pPr>
        <w:spacing w:line="240" w:lineRule="exact"/>
        <w:jc w:val="center"/>
        <w:rPr>
          <w:b/>
          <w:sz w:val="28"/>
          <w:szCs w:val="28"/>
        </w:rPr>
      </w:pPr>
      <w:r w:rsidRPr="002A34C1">
        <w:rPr>
          <w:b/>
          <w:sz w:val="28"/>
          <w:szCs w:val="28"/>
        </w:rPr>
        <w:t>от 21.08.2014 №1640</w:t>
      </w:r>
    </w:p>
    <w:p w:rsidR="002A34C1" w:rsidRDefault="002A34C1" w:rsidP="002A34C1">
      <w:pPr>
        <w:rPr>
          <w:sz w:val="28"/>
          <w:szCs w:val="28"/>
        </w:rPr>
      </w:pPr>
    </w:p>
    <w:p w:rsidR="002A34C1" w:rsidRDefault="002A34C1" w:rsidP="002A34C1">
      <w:pPr>
        <w:rPr>
          <w:sz w:val="28"/>
          <w:szCs w:val="28"/>
        </w:rPr>
      </w:pPr>
    </w:p>
    <w:p w:rsidR="002A34C1" w:rsidRPr="002A34C1" w:rsidRDefault="002A34C1" w:rsidP="002A34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2A34C1">
        <w:rPr>
          <w:b/>
          <w:sz w:val="28"/>
          <w:szCs w:val="28"/>
        </w:rPr>
        <w:t>ПОСТАНО</w:t>
      </w:r>
      <w:r w:rsidRPr="002A34C1">
        <w:rPr>
          <w:b/>
          <w:sz w:val="28"/>
          <w:szCs w:val="28"/>
        </w:rPr>
        <w:t>В</w:t>
      </w:r>
      <w:r w:rsidRPr="002A34C1">
        <w:rPr>
          <w:b/>
          <w:sz w:val="28"/>
          <w:szCs w:val="28"/>
        </w:rPr>
        <w:t>ЛЯЕТ:</w:t>
      </w:r>
    </w:p>
    <w:p w:rsidR="002A34C1" w:rsidRDefault="002A34C1" w:rsidP="002A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Валдайского муниципального района от 21.08.2014 №1640 «О создании оперативного штаба  по рассмотрению результатов мониторинга состояния рынков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скохозяйственной продукции, сырья и продовольствия и оперативному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гированию на изменение конъюнктуры рынков сельскохозяйственной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дукции, сырья и продовольствия (далее - оперативный штаб):</w:t>
      </w:r>
    </w:p>
    <w:p w:rsidR="002A34C1" w:rsidRDefault="002A34C1" w:rsidP="002A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пунктов 2, 2.1 слова «…городского и…»;</w:t>
      </w:r>
    </w:p>
    <w:p w:rsidR="002A34C1" w:rsidRDefault="002A34C1" w:rsidP="002A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состав оперативного штаба в редакции:</w:t>
      </w:r>
    </w:p>
    <w:p w:rsidR="002A34C1" w:rsidRDefault="002A34C1" w:rsidP="002A34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4C1" w:rsidRDefault="002A34C1" w:rsidP="002A34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«СОСТАВ</w:t>
      </w:r>
    </w:p>
    <w:p w:rsidR="002A34C1" w:rsidRDefault="002A34C1" w:rsidP="002A34C1">
      <w:pPr>
        <w:widowControl w:val="0"/>
        <w:autoSpaceDE w:val="0"/>
        <w:autoSpaceDN w:val="0"/>
        <w:adjustRightInd w:val="0"/>
        <w:spacing w:before="8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оперативного штаба по рассмотрению результатов мониторинга</w:t>
      </w:r>
    </w:p>
    <w:p w:rsidR="002A34C1" w:rsidRDefault="002A34C1" w:rsidP="002A3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состояния рынков сельскохозяйственной продукции, сырья и</w:t>
      </w:r>
    </w:p>
    <w:p w:rsidR="002A34C1" w:rsidRDefault="002A34C1" w:rsidP="002A3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продовольствия и оперативному реагированию на изменение</w:t>
      </w:r>
    </w:p>
    <w:p w:rsidR="002A34C1" w:rsidRDefault="002A34C1" w:rsidP="002A3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конъюнктуры рынков сельскохозяйственной продукции,</w:t>
      </w:r>
    </w:p>
    <w:p w:rsidR="002A34C1" w:rsidRDefault="002A34C1" w:rsidP="002A3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сырья и продовольствия</w:t>
      </w:r>
    </w:p>
    <w:p w:rsidR="002A34C1" w:rsidRDefault="002A34C1" w:rsidP="002A34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65"/>
        <w:gridCol w:w="340"/>
        <w:gridCol w:w="6633"/>
      </w:tblGrid>
      <w:tr w:rsidR="002A34C1" w:rsidTr="002A34C1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Стадэ Ю.В.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района;</w:t>
            </w: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2A34C1" w:rsidTr="002A34C1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Е.А.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района.</w:t>
            </w:r>
          </w:p>
        </w:tc>
      </w:tr>
    </w:tbl>
    <w:p w:rsidR="002A34C1" w:rsidRDefault="002A34C1" w:rsidP="002A34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tbl>
      <w:tblPr>
        <w:tblW w:w="92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16"/>
        <w:gridCol w:w="564"/>
        <w:gridCol w:w="6559"/>
      </w:tblGrid>
      <w:tr w:rsidR="002A34C1" w:rsidTr="002A34C1">
        <w:trPr>
          <w:trHeight w:val="802"/>
        </w:trPr>
        <w:tc>
          <w:tcPr>
            <w:tcW w:w="2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Ю.Л.</w:t>
            </w: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 w:rsidP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Э.Ю. </w:t>
            </w: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Козяр Г.А.</w:t>
            </w:r>
          </w:p>
        </w:tc>
        <w:tc>
          <w:tcPr>
            <w:tcW w:w="5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 управления Федеральной службы по надзору в сфере защиты прав потребителей и благополучия человека по 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городской области в Валдайском районе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2A34C1" w:rsidRDefault="002A34C1" w:rsidP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экономического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вития Администрации муниципального района; </w:t>
            </w: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экономического развития Администрации муниципального района;</w:t>
            </w:r>
          </w:p>
        </w:tc>
      </w:tr>
      <w:tr w:rsidR="002A34C1" w:rsidTr="002A34C1">
        <w:trPr>
          <w:trHeight w:val="503"/>
        </w:trPr>
        <w:tc>
          <w:tcPr>
            <w:tcW w:w="2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 О.В.</w:t>
            </w:r>
          </w:p>
        </w:tc>
        <w:tc>
          <w:tcPr>
            <w:tcW w:w="5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координационного Совета по вопросам соде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развитию малого и среднего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в Валдайском муниципальном районе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</w:tc>
      </w:tr>
      <w:tr w:rsidR="002A34C1" w:rsidTr="002A34C1">
        <w:trPr>
          <w:trHeight w:val="299"/>
        </w:trPr>
        <w:tc>
          <w:tcPr>
            <w:tcW w:w="21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Т.Н.</w:t>
            </w:r>
          </w:p>
        </w:tc>
        <w:tc>
          <w:tcPr>
            <w:tcW w:w="5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сельскому хозяйству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довольствию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</w:tc>
      </w:tr>
      <w:tr w:rsidR="002A34C1" w:rsidTr="002A34C1">
        <w:trPr>
          <w:trHeight w:val="655"/>
        </w:trPr>
        <w:tc>
          <w:tcPr>
            <w:tcW w:w="21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 А.Н.</w:t>
            </w:r>
          </w:p>
        </w:tc>
        <w:tc>
          <w:tcPr>
            <w:tcW w:w="5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A34C1" w:rsidRDefault="002A34C1" w:rsidP="002A34C1">
            <w:pPr>
              <w:widowControl w:val="0"/>
              <w:autoSpaceDE w:val="0"/>
              <w:autoSpaceDN w:val="0"/>
              <w:adjustRightInd w:val="0"/>
              <w:ind w:left="-88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РФ по Валдайскому району (по согласованию)».</w:t>
            </w:r>
          </w:p>
        </w:tc>
      </w:tr>
    </w:tbl>
    <w:p w:rsidR="002A34C1" w:rsidRDefault="002A34C1" w:rsidP="002A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D7" w:rsidRDefault="007638D7">
      <w:r>
        <w:separator/>
      </w:r>
    </w:p>
  </w:endnote>
  <w:endnote w:type="continuationSeparator" w:id="0">
    <w:p w:rsidR="007638D7" w:rsidRDefault="0076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D7" w:rsidRDefault="007638D7">
      <w:r>
        <w:separator/>
      </w:r>
    </w:p>
  </w:footnote>
  <w:footnote w:type="continuationSeparator" w:id="0">
    <w:p w:rsidR="007638D7" w:rsidRDefault="0076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1D00DC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0D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34C1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38D7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B199-4D8B-43AB-8FCF-CE4C0C0A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2019-02-26T08:34:00Z</cp:lastPrinted>
  <dcterms:created xsi:type="dcterms:W3CDTF">2019-02-27T05:49:00Z</dcterms:created>
  <dcterms:modified xsi:type="dcterms:W3CDTF">2019-02-27T05:49:00Z</dcterms:modified>
</cp:coreProperties>
</file>