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C7" w:rsidRDefault="00B04DC7" w:rsidP="00351865">
      <w:pPr>
        <w:rPr>
          <w:b/>
          <w:sz w:val="28"/>
        </w:rPr>
      </w:pPr>
    </w:p>
    <w:p w:rsidR="00B04DC7" w:rsidRDefault="00E84838" w:rsidP="00B04DC7">
      <w:pPr>
        <w:jc w:val="center"/>
        <w:rPr>
          <w:b/>
          <w:sz w:val="28"/>
        </w:rPr>
      </w:pPr>
      <w:r>
        <w:rPr>
          <w:noProof/>
          <w:color w:val="0000FF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860" w:rsidRDefault="00B04DC7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Российская </w:t>
      </w:r>
      <w:r w:rsidR="007B6860">
        <w:rPr>
          <w:b/>
          <w:sz w:val="28"/>
        </w:rPr>
        <w:t>Федерация</w:t>
      </w:r>
    </w:p>
    <w:p w:rsidR="007B6860" w:rsidRDefault="007B6860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7B6860" w:rsidRDefault="007B6860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Валдайский район</w:t>
      </w:r>
    </w:p>
    <w:p w:rsidR="007B6860" w:rsidRPr="00B04DC7" w:rsidRDefault="007B6860" w:rsidP="007B6860">
      <w:pPr>
        <w:jc w:val="center"/>
        <w:rPr>
          <w:b/>
        </w:rPr>
      </w:pPr>
      <w:r w:rsidRPr="00B04DC7">
        <w:rPr>
          <w:b/>
        </w:rPr>
        <w:t>СОВЕТ  ДЕПУТАТОВ  ВАЛДАЙСКОГО  ГОРОДСКОГО  ПОСЕЛ</w:t>
      </w:r>
      <w:r w:rsidRPr="00B04DC7">
        <w:rPr>
          <w:b/>
        </w:rPr>
        <w:t>Е</w:t>
      </w:r>
      <w:r w:rsidRPr="00B04DC7">
        <w:rPr>
          <w:b/>
        </w:rPr>
        <w:t>НИЯ</w:t>
      </w:r>
    </w:p>
    <w:p w:rsidR="007B6860" w:rsidRPr="00B04DC7" w:rsidRDefault="007B6860" w:rsidP="00B04DC7">
      <w:pPr>
        <w:spacing w:before="120"/>
        <w:jc w:val="center"/>
        <w:rPr>
          <w:sz w:val="32"/>
          <w:szCs w:val="32"/>
        </w:rPr>
      </w:pPr>
      <w:r w:rsidRPr="00B04DC7">
        <w:rPr>
          <w:sz w:val="32"/>
          <w:szCs w:val="32"/>
        </w:rPr>
        <w:t>Р Е Ш Е Н И Е</w:t>
      </w:r>
    </w:p>
    <w:p w:rsidR="007B6860" w:rsidRDefault="007B6860" w:rsidP="007B6860">
      <w:pPr>
        <w:jc w:val="center"/>
        <w:rPr>
          <w:b/>
          <w:sz w:val="28"/>
          <w:szCs w:val="28"/>
        </w:rPr>
      </w:pPr>
    </w:p>
    <w:p w:rsidR="00854C70" w:rsidRDefault="00854C70" w:rsidP="00854C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</w:p>
    <w:p w:rsidR="00854C70" w:rsidRDefault="00854C70" w:rsidP="00854C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и распоряжения имуществом </w:t>
      </w:r>
    </w:p>
    <w:p w:rsidR="007B6860" w:rsidRDefault="00854C70" w:rsidP="00854C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854C70" w:rsidRDefault="00854C70" w:rsidP="00854C70">
      <w:pPr>
        <w:rPr>
          <w:sz w:val="28"/>
          <w:szCs w:val="28"/>
        </w:rPr>
      </w:pPr>
    </w:p>
    <w:p w:rsidR="00854C70" w:rsidRDefault="00854C70" w:rsidP="00854C70">
      <w:pPr>
        <w:rPr>
          <w:sz w:val="28"/>
          <w:szCs w:val="28"/>
        </w:rPr>
      </w:pPr>
    </w:p>
    <w:p w:rsidR="00854C70" w:rsidRDefault="00854C70" w:rsidP="00854C70">
      <w:pPr>
        <w:ind w:firstLine="708"/>
        <w:jc w:val="both"/>
        <w:rPr>
          <w:b/>
          <w:sz w:val="28"/>
          <w:szCs w:val="20"/>
        </w:rPr>
      </w:pPr>
      <w:r>
        <w:rPr>
          <w:b/>
          <w:sz w:val="28"/>
        </w:rPr>
        <w:t>Принято Советом депутатов Валдайского городского поселения «30» марта 2016 года.</w:t>
      </w:r>
    </w:p>
    <w:p w:rsidR="00854C70" w:rsidRDefault="00854C70" w:rsidP="00854C70">
      <w:pPr>
        <w:widowControl w:val="0"/>
        <w:autoSpaceDE w:val="0"/>
        <w:autoSpaceDN w:val="0"/>
        <w:adjustRightInd w:val="0"/>
        <w:spacing w:before="12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Гражданским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от 6 октября 2003 года № 131-ФЗ «Об общих принципах организации местного самоуправления в Российской Федерации», от 14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ября 2002 года № 161-ФЗ «О государственных и муниципальных унитарных предприятиях», Уставом Валдайского городского поселения Совет депутатов Валдайского городского поселения </w:t>
      </w:r>
      <w:r>
        <w:rPr>
          <w:b/>
          <w:sz w:val="28"/>
          <w:szCs w:val="28"/>
        </w:rPr>
        <w:t>РЕШИЛ: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прилагаемое Положение о порядке управления и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ряжения имуществом Валдайского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утратившими силу </w:t>
      </w:r>
      <w:hyperlink r:id="rId8" w:history="1"/>
      <w:r>
        <w:rPr>
          <w:sz w:val="28"/>
          <w:szCs w:val="28"/>
        </w:rPr>
        <w:t>решения Совета депутатов Валдайского городского поселения: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28.12.2007 № 119 «Об утверждении положения о порядке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распоряжения имуществом, находящимся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Валдайского городского поселения»;</w:t>
      </w:r>
    </w:p>
    <w:p w:rsidR="00854C70" w:rsidRDefault="00854C70" w:rsidP="00854C70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26.12.2008 № 172 «О внесении изменений в решение Совета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 Валдайского городского поселения от 28.12.2007 № 119»;</w:t>
      </w:r>
    </w:p>
    <w:p w:rsidR="00854C70" w:rsidRDefault="00854C70" w:rsidP="00854C70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15.06.2009 № 204 «О внесении изменений в решение Совета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 Валдайского городского поселения от 28.12.2007 № 119»;</w:t>
      </w:r>
    </w:p>
    <w:p w:rsidR="00854C70" w:rsidRDefault="00854C70" w:rsidP="00854C70">
      <w:pPr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04.03.2010 № 237 «</w:t>
      </w:r>
      <w:r>
        <w:rPr>
          <w:sz w:val="28"/>
          <w:szCs w:val="28"/>
        </w:rPr>
        <w:t>О внесении изменений в решение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 Валдайского городского поселения от 28.12.2007 № 119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51CE" w:rsidRDefault="00854C70" w:rsidP="00854C70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от 29.10.2010 № 13 «О внесении изменений в решение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Валдайского городского поселения от 28.12.2007 № 119»</w:t>
      </w:r>
      <w:r w:rsidR="001E51CE">
        <w:rPr>
          <w:sz w:val="28"/>
          <w:szCs w:val="28"/>
        </w:rPr>
        <w:t>;</w:t>
      </w:r>
    </w:p>
    <w:p w:rsidR="00854C70" w:rsidRDefault="001E51CE" w:rsidP="001E51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4C70">
        <w:rPr>
          <w:sz w:val="28"/>
          <w:szCs w:val="28"/>
        </w:rPr>
        <w:t xml:space="preserve"> от 26.04.2013 № 139 «О внесении изменений в решение Совета депут</w:t>
      </w:r>
      <w:r w:rsidR="00854C70">
        <w:rPr>
          <w:sz w:val="28"/>
          <w:szCs w:val="28"/>
        </w:rPr>
        <w:t>а</w:t>
      </w:r>
      <w:r w:rsidR="00854C70">
        <w:rPr>
          <w:sz w:val="28"/>
          <w:szCs w:val="28"/>
        </w:rPr>
        <w:t>тов Валдайского городского пос</w:t>
      </w:r>
      <w:r w:rsidR="00854C70">
        <w:rPr>
          <w:sz w:val="28"/>
          <w:szCs w:val="28"/>
        </w:rPr>
        <w:t>е</w:t>
      </w:r>
      <w:r w:rsidR="00854C70">
        <w:rPr>
          <w:sz w:val="28"/>
          <w:szCs w:val="28"/>
        </w:rPr>
        <w:t>ления от 28.12.2007 № 119»;</w:t>
      </w:r>
    </w:p>
    <w:p w:rsidR="00854C70" w:rsidRDefault="00854C70" w:rsidP="00854C7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31.01.2014 № 194 «О внесении изменений в решение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Валдайского городского поселения от 28.12.2007 № 119»;</w:t>
      </w:r>
    </w:p>
    <w:p w:rsidR="00854C70" w:rsidRDefault="00854C70" w:rsidP="00854C7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30.04.2014 № 212 «О внесении изменений в решение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Валдайского городского поселения от 28.12.2007 № 119»;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 26.06.2014 № 224 «О внесении изменения в решение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Валдайского городского поселения от 28.12.2007 № 119».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местить на официальном сайте Совета депутатов Валдайского городского поселения в сети Интернет.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54C70" w:rsidRPr="00571275" w:rsidRDefault="00571275" w:rsidP="00F459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1275">
        <w:rPr>
          <w:b/>
          <w:sz w:val="28"/>
          <w:szCs w:val="28"/>
        </w:rPr>
        <w:t>Глава Валдайского городского поселения,</w:t>
      </w:r>
    </w:p>
    <w:p w:rsidR="00571275" w:rsidRDefault="00571275" w:rsidP="00854C70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</w:t>
      </w:r>
      <w:r w:rsidR="00854C70">
        <w:rPr>
          <w:b/>
          <w:bCs/>
          <w:sz w:val="28"/>
        </w:rPr>
        <w:t xml:space="preserve"> Совета депутатов Валдайского </w:t>
      </w:r>
    </w:p>
    <w:p w:rsidR="00854C70" w:rsidRDefault="00854C70" w:rsidP="00854C70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городско</w:t>
      </w:r>
      <w:r w:rsidR="00AC3FAC">
        <w:rPr>
          <w:b/>
          <w:bCs/>
          <w:sz w:val="28"/>
        </w:rPr>
        <w:t xml:space="preserve">го поселения             </w:t>
      </w:r>
      <w:r w:rsidR="00F459DE">
        <w:rPr>
          <w:b/>
          <w:bCs/>
          <w:sz w:val="28"/>
        </w:rPr>
        <w:t xml:space="preserve">                               </w:t>
      </w:r>
      <w:r w:rsidR="00571275">
        <w:rPr>
          <w:b/>
          <w:bCs/>
          <w:sz w:val="28"/>
        </w:rPr>
        <w:t xml:space="preserve">                 В.П.Литвиненко</w:t>
      </w:r>
    </w:p>
    <w:p w:rsidR="00854C70" w:rsidRDefault="00854C70" w:rsidP="00854C70">
      <w:pPr>
        <w:ind w:firstLine="700"/>
        <w:jc w:val="both"/>
        <w:rPr>
          <w:sz w:val="16"/>
          <w:szCs w:val="16"/>
        </w:rPr>
      </w:pPr>
    </w:p>
    <w:p w:rsidR="00854C70" w:rsidRDefault="00854C70" w:rsidP="00854C70">
      <w:pPr>
        <w:jc w:val="both"/>
        <w:rPr>
          <w:sz w:val="16"/>
          <w:szCs w:val="16"/>
        </w:rPr>
      </w:pPr>
    </w:p>
    <w:p w:rsidR="00854C70" w:rsidRDefault="00854C70" w:rsidP="00854C70">
      <w:pPr>
        <w:jc w:val="both"/>
        <w:rPr>
          <w:sz w:val="16"/>
          <w:szCs w:val="16"/>
        </w:rPr>
      </w:pPr>
    </w:p>
    <w:p w:rsidR="00854C70" w:rsidRDefault="00854C70" w:rsidP="00854C70">
      <w:pPr>
        <w:jc w:val="both"/>
        <w:rPr>
          <w:sz w:val="16"/>
          <w:szCs w:val="16"/>
        </w:rPr>
      </w:pPr>
    </w:p>
    <w:p w:rsidR="00854C70" w:rsidRDefault="00854C70" w:rsidP="00854C70">
      <w:pPr>
        <w:jc w:val="both"/>
        <w:rPr>
          <w:sz w:val="16"/>
          <w:szCs w:val="16"/>
        </w:rPr>
      </w:pPr>
    </w:p>
    <w:p w:rsidR="00854C70" w:rsidRDefault="004D44EE" w:rsidP="00854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«30» марта 2016</w:t>
      </w:r>
      <w:r w:rsidR="00854C70">
        <w:rPr>
          <w:sz w:val="28"/>
          <w:szCs w:val="28"/>
        </w:rPr>
        <w:t xml:space="preserve"> года №</w:t>
      </w:r>
      <w:r w:rsidR="00CD4FBF">
        <w:rPr>
          <w:sz w:val="28"/>
          <w:szCs w:val="28"/>
        </w:rPr>
        <w:t xml:space="preserve"> 36</w:t>
      </w:r>
    </w:p>
    <w:p w:rsidR="00854C70" w:rsidRDefault="00854C70" w:rsidP="00854C70">
      <w:pPr>
        <w:ind w:firstLine="700"/>
        <w:jc w:val="both"/>
        <w:rPr>
          <w:sz w:val="20"/>
          <w:szCs w:val="20"/>
        </w:rPr>
      </w:pPr>
    </w:p>
    <w:p w:rsidR="00854C70" w:rsidRDefault="00854C70" w:rsidP="00854C70">
      <w:pPr>
        <w:ind w:firstLine="700"/>
        <w:rPr>
          <w:sz w:val="22"/>
          <w:szCs w:val="22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Par53"/>
      <w:bookmarkEnd w:id="0"/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ind w:left="5400"/>
        <w:jc w:val="center"/>
        <w:rPr>
          <w:bCs/>
        </w:rPr>
      </w:pPr>
      <w:r>
        <w:rPr>
          <w:bCs/>
        </w:rPr>
        <w:t>УТВЕРЖДЕНО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left="5400"/>
        <w:jc w:val="center"/>
        <w:rPr>
          <w:bCs/>
        </w:rPr>
      </w:pPr>
      <w:r>
        <w:rPr>
          <w:bCs/>
        </w:rPr>
        <w:t>решением Совета депутатов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left="5400"/>
        <w:jc w:val="center"/>
        <w:rPr>
          <w:bCs/>
        </w:rPr>
      </w:pPr>
      <w:r>
        <w:rPr>
          <w:bCs/>
        </w:rPr>
        <w:t>городского поселения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left="5400"/>
        <w:jc w:val="center"/>
        <w:rPr>
          <w:bCs/>
        </w:rPr>
      </w:pPr>
      <w:r>
        <w:rPr>
          <w:bCs/>
        </w:rPr>
        <w:t>от 30.03.2016 №</w:t>
      </w:r>
      <w:r w:rsidR="008B589D">
        <w:rPr>
          <w:bCs/>
        </w:rPr>
        <w:t xml:space="preserve"> 36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right"/>
        <w:rPr>
          <w:bCs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right"/>
        <w:rPr>
          <w:bCs/>
        </w:rPr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54C70" w:rsidRPr="00854C70" w:rsidRDefault="00854C70" w:rsidP="00854C70">
      <w:pPr>
        <w:widowControl w:val="0"/>
        <w:autoSpaceDE w:val="0"/>
        <w:autoSpaceDN w:val="0"/>
        <w:adjustRightInd w:val="0"/>
        <w:spacing w:before="80" w:line="240" w:lineRule="exact"/>
        <w:ind w:firstLine="700"/>
        <w:jc w:val="center"/>
        <w:rPr>
          <w:b/>
          <w:bCs/>
        </w:rPr>
      </w:pPr>
      <w:r w:rsidRPr="00854C70">
        <w:rPr>
          <w:b/>
          <w:bCs/>
        </w:rPr>
        <w:t xml:space="preserve">о порядке управления и распоряжения имуществом </w:t>
      </w:r>
    </w:p>
    <w:p w:rsidR="00854C70" w:rsidRPr="00854C70" w:rsidRDefault="00854C70" w:rsidP="00854C7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bCs/>
        </w:rPr>
      </w:pPr>
      <w:r w:rsidRPr="00854C70">
        <w:rPr>
          <w:b/>
          <w:bCs/>
        </w:rPr>
        <w:t xml:space="preserve">Валдайского </w:t>
      </w:r>
      <w:r w:rsidRPr="00854C70">
        <w:rPr>
          <w:b/>
        </w:rPr>
        <w:t>городского поселения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center"/>
        <w:outlineLvl w:val="1"/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outlineLvl w:val="1"/>
        <w:rPr>
          <w:b/>
        </w:rPr>
      </w:pPr>
      <w:r>
        <w:rPr>
          <w:b/>
        </w:rPr>
        <w:tab/>
        <w:t>1. Общие положения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1.1. Настоящее Положение разработано в соответствии с Конституцией Российской Федерации, Гражданским кодексом Российской Федерации, федеральными законами от 6 октября 2003 года № 131-ФЗ «Об общих принципах организации местного самоуправл</w:t>
      </w:r>
      <w:r>
        <w:t>е</w:t>
      </w:r>
      <w:r>
        <w:t>ния в Российской Федерации», от 14 ноября 2002 года № 161-ФЗ «О госуда</w:t>
      </w:r>
      <w:r>
        <w:t>р</w:t>
      </w:r>
      <w:r>
        <w:t>ственных и муниципальных унитарных предприятиях», от 21 декабря 2001 года №178-ФЗ «О прив</w:t>
      </w:r>
      <w:r>
        <w:t>а</w:t>
      </w:r>
      <w:r>
        <w:t>тизации государственного и муниципального имущества», от 26 июля 2007 года №135-ФЗ «О защите конкуренции», Уставом Валдайского городского посел</w:t>
      </w:r>
      <w:r>
        <w:t>е</w:t>
      </w:r>
      <w:r>
        <w:t>ния, иными законами и нормативными правовыми актами Российской Федерации, Новгородской области и Ва</w:t>
      </w:r>
      <w:r>
        <w:t>л</w:t>
      </w:r>
      <w:r>
        <w:t>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1.2. Субъектом права собственности на муниципальное имущество является Ва</w:t>
      </w:r>
      <w:r>
        <w:t>л</w:t>
      </w:r>
      <w:r>
        <w:t>дайское городского поселения (далее - муниципальное образование).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1.3. Права собственника в отношении муниципального имущества от имени мун</w:t>
      </w:r>
      <w:r>
        <w:t>и</w:t>
      </w:r>
      <w:r>
        <w:t>ципального образования осуществляют в пределах установленных правомочий Глава Ва</w:t>
      </w:r>
      <w:r>
        <w:t>л</w:t>
      </w:r>
      <w:r>
        <w:t>дайского муниципального района, Совет депутатов Валдайского городского поселения, Администрация Валдайского муниципального района, а также иные лица в случаях, пр</w:t>
      </w:r>
      <w:r>
        <w:t>е</w:t>
      </w:r>
      <w:r>
        <w:t>дусмотренных действующим законодательством и иными нормативными правовыми а</w:t>
      </w:r>
      <w:r>
        <w:t>к</w:t>
      </w:r>
      <w:r>
        <w:t>тами Российской Федерации, Новгородской области, Валдайского муниципального ра</w:t>
      </w:r>
      <w:r>
        <w:t>й</w:t>
      </w:r>
      <w:r>
        <w:t>она, Валдайского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1.4. Органы местного самоуправления вправе передавать муниципальное имущес</w:t>
      </w:r>
      <w:r>
        <w:t>т</w:t>
      </w:r>
      <w:r>
        <w:t>во во временное или постоянное пользование физическим или юридическим лицам, орг</w:t>
      </w:r>
      <w:r>
        <w:t>а</w:t>
      </w:r>
      <w:r>
        <w:t>нам государственной власти Российской Федерации, субъектов Российской Федерации и органам местного самоуправления иных муниципальных образований, отчуждать, сове</w:t>
      </w:r>
      <w:r>
        <w:t>р</w:t>
      </w:r>
      <w:r>
        <w:t>шать иные сделки с муниципальным имуществом, не противоречащие действующему з</w:t>
      </w:r>
      <w:r>
        <w:t>а</w:t>
      </w:r>
      <w:r>
        <w:t>конодательству.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1.5. Порядок управления и распоряжения находящимися в муниципальной собс</w:t>
      </w:r>
      <w:r>
        <w:t>т</w:t>
      </w:r>
      <w:r>
        <w:t>венности средствами бюджета городского поселения и иными ф</w:t>
      </w:r>
      <w:r>
        <w:t>и</w:t>
      </w:r>
      <w:r>
        <w:t>нансовыми активами, земельными участками определяется действующим законодательс</w:t>
      </w:r>
      <w:r>
        <w:t>т</w:t>
      </w:r>
      <w:r>
        <w:t>вом.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outlineLvl w:val="1"/>
        <w:rPr>
          <w:b/>
        </w:rPr>
      </w:pPr>
      <w:r>
        <w:rPr>
          <w:b/>
        </w:rPr>
        <w:tab/>
        <w:t>2. Муниципальное имущество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2.1. Муниципальное имущество состоит из муниципальной казны Валдайского г</w:t>
      </w:r>
      <w:r>
        <w:t>о</w:t>
      </w:r>
      <w:r>
        <w:t>родского поселения и имущества, закрепленного за муниципальными унитарными пре</w:t>
      </w:r>
      <w:r>
        <w:t>д</w:t>
      </w:r>
      <w:r>
        <w:t>приятиями на праве хозяйственного ведения, оперативного управления и за муниципал</w:t>
      </w:r>
      <w:r>
        <w:t>ь</w:t>
      </w:r>
      <w:r>
        <w:t>ными учреждениями на праве оперативного управления.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2.2. К муниципальному имуществу относятся все объекты, находящиеся на терр</w:t>
      </w:r>
      <w:r>
        <w:t>и</w:t>
      </w:r>
      <w:r>
        <w:t>тории муниципального образования и за ее пределами, которые переданы муниципальн</w:t>
      </w:r>
      <w:r>
        <w:t>о</w:t>
      </w:r>
      <w:r>
        <w:t>му образованию в результате разграничения государственной и муниципальной собстве</w:t>
      </w:r>
      <w:r>
        <w:t>н</w:t>
      </w:r>
      <w:r>
        <w:t>ности, получены или приобретены на другом законном основании в порядке, предусмо</w:t>
      </w:r>
      <w:r>
        <w:t>т</w:t>
      </w:r>
      <w:r>
        <w:t>ренном действующим законодательством, а также объекты, отнесенные к собственности муниципального образования Уставом Валдайского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2.3. В собственности муниципального образования может находиться: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имущество, предназначенное для решения вопросов местного значения;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lastRenderedPageBreak/>
        <w:tab/>
        <w:t>имущество, предназначенное для осуществления отдельных государственных по</w:t>
      </w:r>
      <w:r>
        <w:t>л</w:t>
      </w:r>
      <w:r>
        <w:t>номочий, переданных органам местного самоуправления, в случаях, установленных федеральными законами и законами Новгородской области, а также имущество, предн</w:t>
      </w:r>
      <w:r>
        <w:t>а</w:t>
      </w:r>
      <w:r>
        <w:t>значенное для осуществления отдельных полномочий органов местного самоуправления, п</w:t>
      </w:r>
      <w:r>
        <w:t>е</w:t>
      </w:r>
      <w:r>
        <w:t>реданных в порядке, предусмотренном действующим законодательством;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имущество, предназначенное для обеспечения деятельности органов местного с</w:t>
      </w:r>
      <w:r>
        <w:t>а</w:t>
      </w:r>
      <w:r>
        <w:t>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 Валдайского городского поселения;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имущество, необходимое для решения вопросов, право решения, которых предо</w:t>
      </w:r>
      <w:r>
        <w:t>с</w:t>
      </w:r>
      <w:r>
        <w:t>тавлено органам местного самоуправления федеральными законами и которые не отнес</w:t>
      </w:r>
      <w:r>
        <w:t>е</w:t>
      </w:r>
      <w:r>
        <w:t>ны к вопросам местного значения.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В случаях возникновения у муниципального образования права собственности на имущество, не соответствующее требованиям законодательства, указанное имущество подлежит перепрофилированию (изменению целевого назначения имущества) либо отч</w:t>
      </w:r>
      <w:r>
        <w:t>у</w:t>
      </w:r>
      <w:r>
        <w:t>ждению. Порядок и сроки отчуждения такого имущества устанавливаются федеральным законом.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2.4. Муниципальную казну Валдайского городского поселения составляют средс</w:t>
      </w:r>
      <w:r>
        <w:t>т</w:t>
      </w:r>
      <w:r>
        <w:t>ва бюджета Валдайского городского поселения и муниципальное имущество, не закре</w:t>
      </w:r>
      <w:r>
        <w:t>п</w:t>
      </w:r>
      <w:r>
        <w:t>ленное за муниципальными унитарными предприятиями и учреждениями на праве хозя</w:t>
      </w:r>
      <w:r>
        <w:t>й</w:t>
      </w:r>
      <w:r>
        <w:t>ственного ведения и оперативного управления.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2.5. Имущество муниципальной казны Валдайского городского поселения может быть передано юридическим и физическим лицам в хозяйственное ведение, оперативное управление, аренду, безвозмездное пользование, доверительное управление, залог (ипот</w:t>
      </w:r>
      <w:r>
        <w:t>е</w:t>
      </w:r>
      <w:r>
        <w:t>ку), отчуждено в порядке, установленном действующим законодательством и настоящим Положением.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2.6. Основания приобретения и прекращения права собственности на муниципал</w:t>
      </w:r>
      <w:r>
        <w:t>ь</w:t>
      </w:r>
      <w:r>
        <w:t>ное имущество устанавливаются действующим законодательством.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</w:rPr>
      </w:pPr>
      <w:r>
        <w:rPr>
          <w:b/>
        </w:rPr>
        <w:tab/>
        <w:t>3. Государственная регистрация прав на муниципальное имущество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3.1. Право собственности и другие вещные права на муниципальное недвижимое имущество и сделки с ним подлежат государственной регистрации в установленном зак</w:t>
      </w:r>
      <w:r>
        <w:t>о</w:t>
      </w:r>
      <w:r>
        <w:t>нодательством порядке и возникают с момента такой регистрации.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3.2. Ограничения (обременения) прав на муниципальное недвижимое имущество, в том числе сервитут, ипотека, доверительное управление, аренда, подлежат государстве</w:t>
      </w:r>
      <w:r>
        <w:t>н</w:t>
      </w:r>
      <w:r>
        <w:t>ной регистрации в случаях, предусмотренных законодательством.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3.3. Если иное не установлено законодательством, представление документов на государственную регистрацию прав на муниципальное недвижимое им</w:t>
      </w:r>
      <w:r>
        <w:t>у</w:t>
      </w:r>
      <w:r>
        <w:t>щество и сделок с ним осуществляют: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комитет по управлению муниципальным имуществом Валдайского муниципальн</w:t>
      </w:r>
      <w:r>
        <w:t>о</w:t>
      </w:r>
      <w:r>
        <w:t>го района (далее - КУМИ) - при регистрации права муниципальной собственности на н</w:t>
      </w:r>
      <w:r>
        <w:t>е</w:t>
      </w:r>
      <w:r>
        <w:t>движимое имущество муниципальной казны;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лица, приобретающие право собственности или иные вещные права на муниц</w:t>
      </w:r>
      <w:r>
        <w:t>и</w:t>
      </w:r>
      <w:r>
        <w:t>пальное недвижимое имущество - при регистрации права собственности, права хозяйс</w:t>
      </w:r>
      <w:r>
        <w:t>т</w:t>
      </w:r>
      <w:r>
        <w:t>венного ведения, права оперативного управления;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лица, в интересах которых устанавливаются ограничения (обременения) прав на муниципальное недвижимое имущество - при регистрации ипотеки, сервитутов, довер</w:t>
      </w:r>
      <w:r>
        <w:t>и</w:t>
      </w:r>
      <w:r>
        <w:t>тельного управления, аренды, права владения и пользования концессионера муниципал</w:t>
      </w:r>
      <w:r>
        <w:t>ь</w:t>
      </w:r>
      <w:r>
        <w:t>ным недвижимым имуществом, входящим в состав объекта концессионного соглашения, и иным переданным концедентом концессионеру недвижимым имуществом.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</w:rPr>
      </w:pPr>
      <w:r>
        <w:rPr>
          <w:b/>
        </w:rPr>
        <w:t>4. Формы и порядок управления муниципальным имуществом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outlineLvl w:val="2"/>
      </w:pPr>
      <w:r>
        <w:tab/>
        <w:t>4.1. Учет муниципального имущества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4.1.1. Учет муниципального имущества осуществляется посредством ведения Ре</w:t>
      </w:r>
      <w:r>
        <w:t>е</w:t>
      </w:r>
      <w:r>
        <w:lastRenderedPageBreak/>
        <w:t>стра муниципальной собственности Валда</w:t>
      </w:r>
      <w:r>
        <w:t>й</w:t>
      </w:r>
      <w:r>
        <w:t>ского городского поселения (далее - Реестр).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Ведение реестра осуществляет КУМИ в порядке, установленном уполномоченным Правительством Российской Федерации федеральным органом исполнительной власти.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4.1.2. Имущество муниципальной казны Валдайского городского поселения нах</w:t>
      </w:r>
      <w:r>
        <w:t>о</w:t>
      </w:r>
      <w:r>
        <w:t>дится на балансе Администрации Валдайского муниципального района, которая осущес</w:t>
      </w:r>
      <w:r>
        <w:t>т</w:t>
      </w:r>
      <w:r>
        <w:t>вляет организацию и ведение бухгалтерского учета имущества муниципальной казны в порядке, установленном действующим законодательством и иными нормативными прав</w:t>
      </w:r>
      <w:r>
        <w:t>о</w:t>
      </w:r>
      <w:r>
        <w:t>выми актами.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4.1.3. Муниципальные унитарные предприятия и учреждения, за которыми мун</w:t>
      </w:r>
      <w:r>
        <w:t>и</w:t>
      </w:r>
      <w:r>
        <w:t>ципальное имущество закреплено на праве хозяйственного ведения, оперативного упра</w:t>
      </w:r>
      <w:r>
        <w:t>в</w:t>
      </w:r>
      <w:r>
        <w:t>ления, обязаны: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осуществлять организацию и ведение бухгалтерского учета этого имущества в п</w:t>
      </w:r>
      <w:r>
        <w:t>о</w:t>
      </w:r>
      <w:r>
        <w:t>рядке, установленном действующим законодательством и иными нормативными прав</w:t>
      </w:r>
      <w:r>
        <w:t>о</w:t>
      </w:r>
      <w:r>
        <w:t>выми актами;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представлять в КУМИ в установленном порядке документы об изменении данных об объектах учета и балансовые отчеты.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4.2. Управление муниципальными унитарными предприятиями и учреждениями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4.2.1. Муниципальные унитарные предприятия, за которыми имущество закрепл</w:t>
      </w:r>
      <w:r>
        <w:t>е</w:t>
      </w:r>
      <w:r>
        <w:t>но на праве хозяйственного ведения, а также муниципальные унитарные предприятия, за которыми имущество закреплено на праве оперативного управления (муниципальное к</w:t>
      </w:r>
      <w:r>
        <w:t>а</w:t>
      </w:r>
      <w:r>
        <w:t>зенное предприятие), могут быть созданы в случаях, установленных Федеральным зак</w:t>
      </w:r>
      <w:r>
        <w:t>о</w:t>
      </w:r>
      <w:r>
        <w:t>ном «О государственных и муниципальных унитарных предприятиях».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4.2.2. От имени Валдайского городского поселения права учредителя и собстве</w:t>
      </w:r>
      <w:r>
        <w:t>н</w:t>
      </w:r>
      <w:r>
        <w:t>ника имущества муниципальных унитарных предприятий осуществляет Администрация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4.2.3. Решение о создании, реорганизации и ликвидации муниципальных унита</w:t>
      </w:r>
      <w:r>
        <w:t>р</w:t>
      </w:r>
      <w:r>
        <w:t>ных предприятий принимает Администрация Валдайского муниципального района, о чем издается постановление.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4.2.4. От имени Валдайского городского поселения учредителем муниципального унитарного предприятия выступает Администрация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4.2.5. Уставы муниципальных унитарных предприятий и изменения в них разраб</w:t>
      </w:r>
      <w:r>
        <w:t>а</w:t>
      </w:r>
      <w:r>
        <w:t>тываются отраслевыми комитетами</w:t>
      </w:r>
      <w:r w:rsidR="00241CA7">
        <w:t xml:space="preserve"> и структурными подразделениями Администрации Валдайского муниципального района</w:t>
      </w:r>
      <w:r>
        <w:t>, согласовываются с комитетом финансов Админис</w:t>
      </w:r>
      <w:r>
        <w:t>т</w:t>
      </w:r>
      <w:r>
        <w:t>рации Валдайского муниципального района и КУМИ и утверждаются постановлением Администрации Валдайского муниципального ра</w:t>
      </w:r>
      <w:r>
        <w:t>й</w:t>
      </w:r>
      <w:r>
        <w:t>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4.2.6. Муниципальное унитарное предприятие может создавать филиалы и откр</w:t>
      </w:r>
      <w:r>
        <w:t>ы</w:t>
      </w:r>
      <w:r>
        <w:t>вать представительства по согласованию с Администрацией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4.2.7. Назначение и освобождение от должности руководителя муниципального унитарного предприятия осуществляются Главой Валдайского муниципального района. Трудовой договор с руководителем муниципального унитарного предприятия заключает Глава Валдайского муниципального района либо уполномоченное им лицо. О назначении и освобождении от должности руководителя муниципального унитарного предприятия издается распоряжение Администрации Валдайского муниципального ра</w:t>
      </w:r>
      <w:r>
        <w:t>й</w:t>
      </w:r>
      <w:r>
        <w:t>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Согласование приема на работу главного бухгалтера муниципального унитарного предприятия, заключения, изменения и прекращения трудового договора с ним осущест</w:t>
      </w:r>
      <w:r>
        <w:t>в</w:t>
      </w:r>
      <w:r>
        <w:t>ляет Глава Валдайского муниципального района либо уполномоченное им лицо.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Руководители муниципальных унитарных предприятий обязаны ежеквартально представлять отчеты и бухгалтерскую отчетность о деятельности предприятия в комитет экономического развития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Руководители муниципальных унитарных предприятий несут ответственность за результаты финансово-хозяйственной деятельности предприятия в соответствии с дейс</w:t>
      </w:r>
      <w:r>
        <w:t>т</w:t>
      </w:r>
      <w:r>
        <w:t>вующим законодательством и заключенным трудовым договором.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 xml:space="preserve">4.2.8. В случае исполнения муниципального заказа муниципальные унитарные </w:t>
      </w:r>
      <w:r>
        <w:lastRenderedPageBreak/>
        <w:t>предприятия обязаны ежегодно проводить аудиторские проверки бухгалтерской (ф</w:t>
      </w:r>
      <w:r>
        <w:t>и</w:t>
      </w:r>
      <w:r>
        <w:t>нансовой) отчетности и представлять их результаты в КУМИ.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Утверждение аудитора и определение размера оплаты его услуг осуществляет А</w:t>
      </w:r>
      <w:r>
        <w:t>д</w:t>
      </w:r>
      <w:r>
        <w:t>министрация Валдайского муниципального района. Оплату этих услуг производит мун</w:t>
      </w:r>
      <w:r>
        <w:t>и</w:t>
      </w:r>
      <w:r>
        <w:t>ципальное унитарное предприятие за счет собственных средств.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4.2.9. Муниципальные учреждения создаются в целях осуществления муниципал</w:t>
      </w:r>
      <w:r>
        <w:t>ь</w:t>
      </w:r>
      <w:r>
        <w:t>ным образованием функций некоммерческого характера.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Типами муниципальных учреждений признаются автономные, бюджетные и казе</w:t>
      </w:r>
      <w:r>
        <w:t>н</w:t>
      </w:r>
      <w:r>
        <w:t>ные.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4.2.10. От имени Валдайского городского поселения права собственника имущес</w:t>
      </w:r>
      <w:r>
        <w:t>т</w:t>
      </w:r>
      <w:r>
        <w:t>ва муниципальных учреждений осуществляет Администрация Валдайского муниципал</w:t>
      </w:r>
      <w:r>
        <w:t>ь</w:t>
      </w:r>
      <w:r>
        <w:t>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Решение о создании, реорганизации, изменении типа и ликвидации муниципальных учреждений принимает Администрация Валдайского муниципального района. О созд</w:t>
      </w:r>
      <w:r>
        <w:t>а</w:t>
      </w:r>
      <w:r>
        <w:t>нии, реорганизации и ликвидации муниципального учреждения издается постановление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4.2.11. Порядок создания, реорганизации, изменения типа и ликвидации муниц</w:t>
      </w:r>
      <w:r>
        <w:t>и</w:t>
      </w:r>
      <w:r>
        <w:t>пальных учреждений, а также утверждения уставов и внесения в них изменений утве</w:t>
      </w:r>
      <w:r>
        <w:t>р</w:t>
      </w:r>
      <w:r>
        <w:t>ждается постановлением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4.2.12. Муниципальное учреждение может создавать филиалы и открывать пре</w:t>
      </w:r>
      <w:r>
        <w:t>д</w:t>
      </w:r>
      <w:r>
        <w:t>ставительства по согласованию с отраслевым комитетом и КУМИ.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4.2.13. Назначение и освобождение от должности руководителя муниципального учреждения осуществляется Главой Валдайского муниципального района. Трудовой дог</w:t>
      </w:r>
      <w:r>
        <w:t>о</w:t>
      </w:r>
      <w:r>
        <w:t>вор с руководителем муниципального учреждения заключает Глава Валдайского муниц</w:t>
      </w:r>
      <w:r>
        <w:t>и</w:t>
      </w:r>
      <w:r>
        <w:t>пального района либо уполномоченное им лицо. О назначении и освобождении от дол</w:t>
      </w:r>
      <w:r>
        <w:t>ж</w:t>
      </w:r>
      <w:r>
        <w:t>ности руководителя муниципального учреждения издается распоряжение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4.3. Участие Валдайского городского поселения в деятельности коммерческих и некоммерческих организаций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4.3.1. Муниципальное образование может выступать участником (членом) комме</w:t>
      </w:r>
      <w:r>
        <w:t>р</w:t>
      </w:r>
      <w:r>
        <w:t>ческих и некоммерческих организаций в случаях и порядке, установленных действующим законодательством.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4.3.2. Решение об участии Валдайского городского поселения в коммерческих и некоммерческих организациях принимает Совет депутатов Валдайского городского пос</w:t>
      </w:r>
      <w:r>
        <w:t>е</w:t>
      </w:r>
      <w:r>
        <w:t>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4.3.3. Для представления интересов муниципального образования в органах упра</w:t>
      </w:r>
      <w:r>
        <w:t>в</w:t>
      </w:r>
      <w:r>
        <w:t>ления и контроля хозяйственных товариществ и обществ, имеющих в уставных капиталах акции (доли), являющиеся муниципальной собственностью, постановлением Админис</w:t>
      </w:r>
      <w:r>
        <w:t>т</w:t>
      </w:r>
      <w:r>
        <w:t>рации Валдайского муниципального района назначаются представители.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4.3.4. Права акционера открытых акционерных обществ, созданных в процессе приватизации, акции которых находятся в муниципальной собственности, от имени Ва</w:t>
      </w:r>
      <w:r>
        <w:t>л</w:t>
      </w:r>
      <w:r>
        <w:t>дайского городского поселения осуществляет Администрация Валдайского муниципал</w:t>
      </w:r>
      <w:r>
        <w:t>ь</w:t>
      </w:r>
      <w:r>
        <w:t>ного района. Представителями интересов городского поселения в органах упра</w:t>
      </w:r>
      <w:r>
        <w:t>в</w:t>
      </w:r>
      <w:r>
        <w:t>ления и контроля акционерных обществ могут быть лица, занимающие муниципальные должн</w:t>
      </w:r>
      <w:r>
        <w:t>о</w:t>
      </w:r>
      <w:r>
        <w:t>сти на основании распоряжения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>В случае если в муниципальной собственности находится 100 % акций открытого акционерного общества, Администрация Валдайского муниципального района осущест</w:t>
      </w:r>
      <w:r>
        <w:t>в</w:t>
      </w:r>
      <w:r>
        <w:t>ляет полномочия высшего органа управления общества - общего собрания акционеров. Предусмотренные Федеральным законом «Об акционерных обществах» процедуры по</w:t>
      </w:r>
      <w:r>
        <w:t>д</w:t>
      </w:r>
      <w:r>
        <w:t>готовки и проведения общего собрания акционеров не применяются.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4.4. Осуществление контроля за сохранностью и использованием по назначению муниципального имущества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4.4.1. Контроль за эффективностью управления и распоряжения муниципальным имуществом осуществляют в соответствии с действующим законод</w:t>
      </w:r>
      <w:r>
        <w:t>а</w:t>
      </w:r>
      <w:r>
        <w:t xml:space="preserve">тельством и иными </w:t>
      </w:r>
      <w:r>
        <w:lastRenderedPageBreak/>
        <w:t>нормативными правовыми актами органы местного самоуправления Валдайского м</w:t>
      </w:r>
      <w:r>
        <w:t>у</w:t>
      </w:r>
      <w:r>
        <w:t xml:space="preserve">ниципального района </w:t>
      </w:r>
      <w:r w:rsidR="00241CA7">
        <w:t xml:space="preserve">и Валдайского городского поселения </w:t>
      </w:r>
      <w:r>
        <w:t>в пределах своей компетенции.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4.4.2. Контроль за эффективностью управления и распоряжения муниципальным имуществом осуществляется в целях: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обеспечения полного и непрерывного учета муниципального имущества;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достоверного установления фактического наличия, технического состояния мун</w:t>
      </w:r>
      <w:r>
        <w:t>и</w:t>
      </w:r>
      <w:r>
        <w:t>ципального имущества и внесения изменений в данные о нем, содержащиеся в Реестре;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выявления и применения наиболее эффективных способов управления и распор</w:t>
      </w:r>
      <w:r>
        <w:t>я</w:t>
      </w:r>
      <w:r>
        <w:t>жения муниципальным имуществом;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повышения доходности от коммерческого использования муниципального имущ</w:t>
      </w:r>
      <w:r>
        <w:t>е</w:t>
      </w:r>
      <w:r>
        <w:t>ства;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повышения эффективности управления акционерными обществами, акции которых находятся в муниципальной собственности.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4.4.3. Контроль за эффективностью управления и распоряжения муниципальным имуществом, переданным юридическим и физическим лицам, осуществляется в форме: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ежегодных документальных проверок данных бухгалтерской и иной отчетности лиц, владеющих и пользующихся муниципальным имуществом, на их соответствие да</w:t>
      </w:r>
      <w:r>
        <w:t>н</w:t>
      </w:r>
      <w:r>
        <w:t>ным, содержащимся в Реестре;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проверок фактического наличия, использования по назначению и сохранности м</w:t>
      </w:r>
      <w:r>
        <w:t>у</w:t>
      </w:r>
      <w:r>
        <w:t>ниципального имущества;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инвентаризации муниципального недвижимого имущества, в том числе технич</w:t>
      </w:r>
      <w:r>
        <w:t>е</w:t>
      </w:r>
      <w:r>
        <w:t>ской инвентаризации;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аудиторских проверок;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проверок соблюдения установленного настоящим Положением порядка распор</w:t>
      </w:r>
      <w:r>
        <w:t>я</w:t>
      </w:r>
      <w:r>
        <w:t>жения муниципальным имуществом;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правовых экспертиз проектов договоров при совершении сделок с муниципальным имуществом на их соответствие действующему законодательству.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4.4.4. Контроль за эффективностью управления и распоряжения муниципальным имуществом, переданным юридическим и физическим лицам, осуществляется КУМИ.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</w:r>
      <w:r w:rsidRPr="00854C70">
        <w:rPr>
          <w:color w:val="000000"/>
        </w:rPr>
        <w:t>4.4.5.</w:t>
      </w:r>
      <w:r>
        <w:t xml:space="preserve"> Контроль за сохранностью имущества, составляющего муниципальную казну Валдайского городского поселения, осуществляется постоянно действующую комиссией, созданной КУМИ, состав которой утверждается постановлением Администрации Валда</w:t>
      </w:r>
      <w:r>
        <w:t>й</w:t>
      </w:r>
      <w:r>
        <w:t>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Постоянно действующая комиссия КУМИ осуществляет контроль за сохранностью имущества муниципальной казны Валдайского городского поселения посредством пров</w:t>
      </w:r>
      <w:r>
        <w:t>е</w:t>
      </w:r>
      <w:r>
        <w:t>дения проверок наличия, выбытия, списания и ликвидации муниципального имущества, соблюдения условий договоров о передаче имущества в хозяйственное ведение, опер</w:t>
      </w:r>
      <w:r>
        <w:t>а</w:t>
      </w:r>
      <w:r>
        <w:t>тивное управление, аренду, безвозмездное пользование, доверительное управление. По результатам проверок оформляются соответствующие акты.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4.4.6. Контроль за использованием по назначению муниципального имущества КУМИ осуществляет посредством проверок фактического использования муниципальн</w:t>
      </w:r>
      <w:r>
        <w:t>ы</w:t>
      </w:r>
      <w:r>
        <w:t>ми предприятиями и учреждениями имущества, переданного в хозяйственное ведение или оперативное управление, а также соблюдения пользователями муниципальным имущес</w:t>
      </w:r>
      <w:r>
        <w:t>т</w:t>
      </w:r>
      <w:r>
        <w:t>вом условий договоров аренды, безвозмездного пользования, доверительного управления, по результатам которых оформляются соответствующие а</w:t>
      </w:r>
      <w:r>
        <w:t>к</w:t>
      </w:r>
      <w:r>
        <w:t>ты.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4.4.7. Решение об изъятии и перераспределении излишнего, неиспользуемого либо используемого не по назначению муниципального имущества, закрепленного за муниц</w:t>
      </w:r>
      <w:r>
        <w:t>и</w:t>
      </w:r>
      <w:r>
        <w:t>пальными унитарными предприятиями и учреждениями на праве хозяйственного ведения, на праве оперативного управления, принимает Администрация Валдайского муниципал</w:t>
      </w:r>
      <w:r>
        <w:t>ь</w:t>
      </w:r>
      <w:r>
        <w:t>ного района по представлению КУМИ, о чем издается постановление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outlineLvl w:val="2"/>
      </w:pPr>
      <w:r>
        <w:tab/>
        <w:t>4.5. Списание муниципального имущества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4.5.1. Решение о списании муниципального имущества, относящегося к основным средствам, может быть принято в случаях: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lastRenderedPageBreak/>
        <w:tab/>
        <w:t>непригодности муниципального имущества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гибели или уничтожения муниципального имущества, а также невозможности у</w:t>
      </w:r>
      <w:r>
        <w:t>с</w:t>
      </w:r>
      <w:r>
        <w:t>тановления его местонахождения.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4.5.2. Для принятия решения о списании муниципального имущества, составля</w:t>
      </w:r>
      <w:r>
        <w:t>ю</w:t>
      </w:r>
      <w:r>
        <w:t>щего муниципальную казну Валдайского городского поселения, Администрация Валда</w:t>
      </w:r>
      <w:r>
        <w:t>й</w:t>
      </w:r>
      <w:r>
        <w:t>ского муниципального района создает постоянно действующую комиссию, состав которой утверждается распоряжением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Для принятия решения о списании муниципального имущества, закрепленного на праве хозяйственного ведения или оперативного управления, муниципальные унитарные предприятия и учреждения создают постоянно действующие комиссии по списанию о</w:t>
      </w:r>
      <w:r>
        <w:t>с</w:t>
      </w:r>
      <w:r>
        <w:t>новных средств, состав которых утверждается приказами руководителей. Подготовленные и подписанные комиссией акты о списании, утвержденные руководителем муниципал</w:t>
      </w:r>
      <w:r>
        <w:t>ь</w:t>
      </w:r>
      <w:r>
        <w:t>ной организации, направляются в КУМИ.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При списании сложной бытовой, компьютерной и оргтехники, транспортных средств к акту о списании прилагаются заключения соответствующих организаций о те</w:t>
      </w:r>
      <w:r>
        <w:t>х</w:t>
      </w:r>
      <w:r>
        <w:t>ническом состоянии списываемого имущества или экспертное заключение либо к работе комиссии по списанию привлекается соответствующий эксперт.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При списании муниципального имущества в случае его гибели или уничтожения, а также невозможности установления его местонахождения к акту о списании прилагаются документы соответствующих уполномоченных органов, подтверждающие указанные о</w:t>
      </w:r>
      <w:r>
        <w:t>б</w:t>
      </w:r>
      <w:r>
        <w:t>стоятельства.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4.5.3. Решение о списании муниципального имущества принимает Администрация Валдайского муниципального района по представлению КУМИ в соответствии с дейс</w:t>
      </w:r>
      <w:r>
        <w:t>т</w:t>
      </w:r>
      <w:r>
        <w:t>вующими нормативными правовыми актами по ведению бухгалтерского учета и отчетн</w:t>
      </w:r>
      <w:r>
        <w:t>о</w:t>
      </w:r>
      <w:r>
        <w:t>сти. О списании муниципального имущества издается постановление Администрации Валдайского муниципального района.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4.5.4. Муниципальные унитарные предприятия в установленном порядке осущес</w:t>
      </w:r>
      <w:r>
        <w:t>т</w:t>
      </w:r>
      <w:r>
        <w:t>вляют списание движимого имущества, закрепленного за ними на праве хозяйственного ведения, самостоятельно, за исключением случаев, установленных действующим закон</w:t>
      </w:r>
      <w:r>
        <w:t>о</w:t>
      </w:r>
      <w:r>
        <w:t>дательством.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4.5.5. Муниципальные учреждения списание движимого имущества балансовой стоимостью до 3000 рублей включительно, закрепленного за ними на праве оперативного управления, могут осуществлять самостоятельно.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Списание движимого имущества балансовой стоимостью свыше 3000 рублей, м</w:t>
      </w:r>
      <w:r>
        <w:t>у</w:t>
      </w:r>
      <w:r>
        <w:t>ниципальными учреждениями по предварительному согласованию с отраслевым комит</w:t>
      </w:r>
      <w:r>
        <w:t>е</w:t>
      </w:r>
      <w:r>
        <w:t>том Администрации муниципального района, осуществляющим функции по координации и регулированию деятельности в соответствующей отрасли (сфере управления), либо должностным лицом Администрации муниципального района, координирующим де</w:t>
      </w:r>
      <w:r>
        <w:t>я</w:t>
      </w:r>
      <w:r>
        <w:t>тельность муниципального учреждения в соответствующей отрасли (сфере управления).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4.5.6. Объекты недвижимого имущества, закрепленные за муниципальными ун</w:t>
      </w:r>
      <w:r>
        <w:t>и</w:t>
      </w:r>
      <w:r>
        <w:t>тарными предприятиями и муниципальными учреждениями, могут быть списаны с их б</w:t>
      </w:r>
      <w:r>
        <w:t>а</w:t>
      </w:r>
      <w:r>
        <w:t>ланса только после получения письменного разрешения Администрации Валдайского м</w:t>
      </w:r>
      <w:r>
        <w:t>у</w:t>
      </w:r>
      <w:r>
        <w:t>ниципального района при наличии предварительного согласования соответствующего о</w:t>
      </w:r>
      <w:r>
        <w:t>т</w:t>
      </w:r>
      <w:r>
        <w:t>раслевого комитета либо должностного лица Администрации мун</w:t>
      </w:r>
      <w:r>
        <w:t>и</w:t>
      </w:r>
      <w:r>
        <w:t>ципального района, курирующего деятельность в соответствующей отрасли (сфере упра</w:t>
      </w:r>
      <w:r>
        <w:t>в</w:t>
      </w:r>
      <w:r>
        <w:t>ления).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4.5.7. При самостоятельном списании имущества, указанного в п. 4.5.4, 4.5.5 орг</w:t>
      </w:r>
      <w:r>
        <w:t>а</w:t>
      </w:r>
      <w:r>
        <w:t>низация письменно уведомляет Администрацию Валдайского муниципального имущества о списании данного имущества, на основании чего КУМИ вносит соответствующие изм</w:t>
      </w:r>
      <w:r>
        <w:t>е</w:t>
      </w:r>
      <w:r>
        <w:t>нения в Реестр муниципального движимого имущества городского поселения.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 xml:space="preserve">4.5.8. Для определения непригодности объектов основных средств к дальнейшему использованию, невозможности или неэффективности их восстановления, а также для оформления документации на списание указанных объектов в муниципальном унитарном </w:t>
      </w:r>
      <w:r>
        <w:lastRenderedPageBreak/>
        <w:t>предприятии или в муниципальном учре</w:t>
      </w:r>
      <w:r>
        <w:t>ж</w:t>
      </w:r>
      <w:r>
        <w:t>дении приказом руководителя должна быть со</w:t>
      </w:r>
      <w:r>
        <w:t>з</w:t>
      </w:r>
      <w:r>
        <w:t>дана постоянно действующая комиссия.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 состав комиссии должно входить не менее 5 человек.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Председателем комиссии назначается руководитель организации.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 состав комиссии входят должностные лица, в том числе главный бухгалтер (бу</w:t>
      </w:r>
      <w:r>
        <w:t>х</w:t>
      </w:r>
      <w:r>
        <w:t>галтер) и лица, на которых возложена ответственность за сохранность основных средств.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Для участия в работе комиссии в случае необходимости могут приглашаться те</w:t>
      </w:r>
      <w:r>
        <w:t>х</w:t>
      </w:r>
      <w:r>
        <w:t>нические специалисты и представители КУМИ.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4.5.9. В компетенцию комиссии входит: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осмотр объекта, подлежащего списанию, с использованием необходимой технич</w:t>
      </w:r>
      <w:r>
        <w:t>е</w:t>
      </w:r>
      <w:r>
        <w:t>ской документации, а также данных бухгалтерского учета, установление непр</w:t>
      </w:r>
      <w:r>
        <w:t>и</w:t>
      </w:r>
      <w:r>
        <w:t>годности объекта к восстановлению и дальнейшему использованию;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установление причин списания объекта;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оценка возможности использования отдельных узлов, деталей, материалов спис</w:t>
      </w:r>
      <w:r>
        <w:t>ы</w:t>
      </w:r>
      <w:r>
        <w:t>ваемого объекта;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осуществление контроля за изъятием из списываемых объектов основных средств цветных и драгоценных металлов, определение их количества, веса и сдача на соответс</w:t>
      </w:r>
      <w:r>
        <w:t>т</w:t>
      </w:r>
      <w:r>
        <w:t>вующий склад;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составление акта на списание основных средств, акта на списание автотранспор</w:t>
      </w:r>
      <w:r>
        <w:t>т</w:t>
      </w:r>
      <w:r>
        <w:t>ных средств (с приложением актов об аварии, изложением причин, вызвавших аварию, если они имели место).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4.5.10. Результаты принятого комиссией решения оформляются соответствующим документом по утвержденным в соответствии с действующим законодательством формам.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 актах о списании подробно излагаются причины списания объекта, состояние его основных частей, деталей и узлов.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4.5.11. Составленные и подписанные комиссией акты на списание имущества у</w:t>
      </w:r>
      <w:r>
        <w:t>т</w:t>
      </w:r>
      <w:r>
        <w:t>верждаются руководителем муниципального унитарного предприятия или муниципальн</w:t>
      </w:r>
      <w:r>
        <w:t>о</w:t>
      </w:r>
      <w:r>
        <w:t>го учреждения.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4.5.12. Разборка и демонтаж объектов до получения разрешения на списание мун</w:t>
      </w:r>
      <w:r>
        <w:t>и</w:t>
      </w:r>
      <w:r>
        <w:t>ципального имущества не допускаются.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4.5.13. Для получения разрешения на списание муниципального имущества мун</w:t>
      </w:r>
      <w:r>
        <w:t>и</w:t>
      </w:r>
      <w:r>
        <w:t>ципальное унитарное предприятие или муниципальное учреждение представляет в КУМИ следующие документы: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ходатайство (письмо) с перечнем муниципального имущества, подлежащего спис</w:t>
      </w:r>
      <w:r>
        <w:t>а</w:t>
      </w:r>
      <w:r>
        <w:t>нию, с обоснованием нецелесообразности его использования;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приказ (копию приказа) руководителя муниципального унитарного предприятия или муниципального учреждения о создании постоянно действующей комиссии по спис</w:t>
      </w:r>
      <w:r>
        <w:t>а</w:t>
      </w:r>
      <w:r>
        <w:t>нию (при изменении состава комиссии - приказ об изменении состава комиссии);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акты на списание муниципального имущества, согласованные с соответствующим отраслевым (функциональным) органом Администрации муниципального района либо должностным лицом Администрации муниципального района, курирующим деятельность муниципального унитарного предприятия или муниципального учреждения в соответс</w:t>
      </w:r>
      <w:r>
        <w:t>т</w:t>
      </w:r>
      <w:r>
        <w:t>вующей отрасли (сфере управления);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при списании автотранспортных средств - заключение организации, имеющей пр</w:t>
      </w:r>
      <w:r>
        <w:t>а</w:t>
      </w:r>
      <w:r>
        <w:t>во на его выдачу о техническом состоянии списываемого имущества;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при списании муниципального имущества, являющегося компьютерной, сложной электронной техникой, не достигшей 100 % износа, - заключение организации, имеющей право на его выдачу о техническом состоянии списываемого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4.5.14. КУМИ в месячный срок рассматривает представленные документы и в сл</w:t>
      </w:r>
      <w:r>
        <w:t>у</w:t>
      </w:r>
      <w:r>
        <w:t>чае их соответствия действующему законодательству и настоящему Положению соглас</w:t>
      </w:r>
      <w:r>
        <w:t>о</w:t>
      </w:r>
      <w:r>
        <w:t>вывает акты на списание, готовит постановление Администрации Валдайского муниц</w:t>
      </w:r>
      <w:r>
        <w:t>и</w:t>
      </w:r>
      <w:r>
        <w:t>пального района с разрешением списания и направляет его в адрес руководителя муниц</w:t>
      </w:r>
      <w:r>
        <w:t>и</w:t>
      </w:r>
      <w:r>
        <w:t>пального унитарного предприятия или муниципального учреждения.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lastRenderedPageBreak/>
        <w:tab/>
        <w:t>Об объектах, не подлежащих спис</w:t>
      </w:r>
      <w:r>
        <w:t>а</w:t>
      </w:r>
      <w:r>
        <w:t>нию и исключенных в связи с этим из пре</w:t>
      </w:r>
      <w:r>
        <w:t>д</w:t>
      </w:r>
      <w:r>
        <w:t>ставленного перечня, руководителю муниципального унитарного предприятия или мун</w:t>
      </w:r>
      <w:r>
        <w:t>и</w:t>
      </w:r>
      <w:r>
        <w:t>ципального учреждения сообщается письменно.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4.5.15. После получения постановления Администрации Валдайского муниципал</w:t>
      </w:r>
      <w:r>
        <w:t>ь</w:t>
      </w:r>
      <w:r>
        <w:t>ного района руководитель муниципального унитарного предприятия или муниципального учреждения издает приказ о списании имущества и дает указание о разборке и демонтаже списанных основных средств.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4.5.16. Все детали, узлы и агрегаты разобранного и демонтированного оборудов</w:t>
      </w:r>
      <w:r>
        <w:t>а</w:t>
      </w:r>
      <w:r>
        <w:t>ния, пригодные для ремонта других основных средств, а также другие материалы, пол</w:t>
      </w:r>
      <w:r>
        <w:t>у</w:t>
      </w:r>
      <w:r>
        <w:t>ченные от ликвидации основных средств, приходуются по соответствующим счетам, на которых учитываются указанные ценности как лом или утиль по рыночной стоимости, а непригодные детали и материалы приходуются как вторичное сырье.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Детали и узлы, изготовленные с применением драгоценных металлов, а также д</w:t>
      </w:r>
      <w:r>
        <w:t>е</w:t>
      </w:r>
      <w:r>
        <w:t>тали и узлы, изготовленные из черных и цветных металлов и не используемые для нужд муниципального унитарного предприятия или муниципального учреждения, подлежат реализации соответствующим организациям, имеющим лицензию на данный вид деятел</w:t>
      </w:r>
      <w:r>
        <w:t>ь</w:t>
      </w:r>
      <w:r>
        <w:t>ности.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Вторичное сырье, полученное от разборки списанных основных средств и непр</w:t>
      </w:r>
      <w:r>
        <w:t>и</w:t>
      </w:r>
      <w:r>
        <w:t>годное для повторного использования на данном муниципальном предприятии или мун</w:t>
      </w:r>
      <w:r>
        <w:t>и</w:t>
      </w:r>
      <w:r>
        <w:t>ципальном учреждении, подлежит обязательной сдаче организациям, на которые возл</w:t>
      </w:r>
      <w:r>
        <w:t>о</w:t>
      </w:r>
      <w:r>
        <w:t>жен сбор такого сырья.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4.5.17. После проведения мероприятий по разборке и демонтажу списанных осно</w:t>
      </w:r>
      <w:r>
        <w:t>в</w:t>
      </w:r>
      <w:r>
        <w:t>ных средств муниципальные унитарные предприятия или муниципальные учреждения должны представить в КУМИ квитанции о сдаче в металлолом металлических констру</w:t>
      </w:r>
      <w:r>
        <w:t>к</w:t>
      </w:r>
      <w:r>
        <w:t>ций, сооружений, машин и оборудования.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4.5.18. Списание имущества, составляющего казну Валдайского городского пос</w:t>
      </w:r>
      <w:r>
        <w:t>е</w:t>
      </w:r>
      <w:r>
        <w:t>ления, осуществляется Администрацией Валдайского муниципального района по пре</w:t>
      </w:r>
      <w:r>
        <w:t>д</w:t>
      </w:r>
      <w:r>
        <w:t>ставлению КУМИ.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4.5.19. Все материальные ценности, остающиеся от списания непригодного к во</w:t>
      </w:r>
      <w:r>
        <w:t>с</w:t>
      </w:r>
      <w:r>
        <w:t>становлению и дальнейшему использованию имущества, реализуются в установленном порядке по рыночной стоимости на дату списания.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Суммы, полученные от реализации материалов, оставшихся после ликвидации сп</w:t>
      </w:r>
      <w:r>
        <w:t>и</w:t>
      </w:r>
      <w:r>
        <w:t>санных объектов, в полном объеме зачисляется в бюджет Валдайского городского посел</w:t>
      </w:r>
      <w:r>
        <w:t>е</w:t>
      </w:r>
      <w:r>
        <w:t>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outlineLvl w:val="2"/>
      </w:pPr>
      <w:r>
        <w:tab/>
        <w:t>4.6. Страхование муниципального имущества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4.6.1. Обязательному страхованию подлежит муниципальное недвижимое имущ</w:t>
      </w:r>
      <w:r>
        <w:t>е</w:t>
      </w:r>
      <w:r>
        <w:t>ство, составляющее муниципальную казну Валдайского городского поселения, сдаваемое в аренду и безвозмездное пользование.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Страхование муниципального недвижимого имущества, сдаваемого в аренду, ос</w:t>
      </w:r>
      <w:r>
        <w:t>у</w:t>
      </w:r>
      <w:r>
        <w:t>ществляет Администрация Валдайского муниципального района; страхование муниц</w:t>
      </w:r>
      <w:r>
        <w:t>и</w:t>
      </w:r>
      <w:r>
        <w:t>пального имущества, переданного в безвозмездное пользование, осуществляет ссудопол</w:t>
      </w:r>
      <w:r>
        <w:t>у</w:t>
      </w:r>
      <w:r>
        <w:t>чатель.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4.6.2. Страхование муниципального имущества, принадлежащего муниципальному предприятию или учреждению на праве хозяйственного ведения или оперативного упра</w:t>
      </w:r>
      <w:r>
        <w:t>в</w:t>
      </w:r>
      <w:r>
        <w:t>ления, осуществляет соответствующее предприятие или учреждение.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4.6.3. На оказание услуг по страхованию муниципального имущества в случаях, предусмотренных федеральным законом, размещается муниципальный заказ в соответс</w:t>
      </w:r>
      <w:r>
        <w:t>т</w:t>
      </w:r>
      <w:r>
        <w:t>вии с требованиями Федерального закона «О размещении заказов на поставки товаров, выполнение работ, оказание услуг для государственных и муниципальных нужд».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4.6.4. Страхование осуществляется за счет средств страхователя.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</w:rPr>
      </w:pPr>
      <w:r>
        <w:rPr>
          <w:b/>
        </w:rPr>
        <w:t xml:space="preserve">      5. Формы и порядок распоряжения муниципальным имуществом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5.1. Прием имущества в муниципальную собственность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5.1.1. Прием в муниципальную собственность государственного имущества, пр</w:t>
      </w:r>
      <w:r>
        <w:t>и</w:t>
      </w:r>
      <w:r>
        <w:lastRenderedPageBreak/>
        <w:t>надлежащего на праве собственности Ро</w:t>
      </w:r>
      <w:r>
        <w:t>с</w:t>
      </w:r>
      <w:r>
        <w:t>сийской Федерации (федеральная собстве</w:t>
      </w:r>
      <w:r>
        <w:t>н</w:t>
      </w:r>
      <w:r>
        <w:t>ность), субъекту Российской Федерации (государственная собственность), ос</w:t>
      </w:r>
      <w:r>
        <w:t>у</w:t>
      </w:r>
      <w:r>
        <w:t>ществляется в порядке, установленном действующим законодательством.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Предложение о передаче имущества в муниципальную собственность из федерал</w:t>
      </w:r>
      <w:r>
        <w:t>ь</w:t>
      </w:r>
      <w:r>
        <w:t>ной или государственной собственности оформляется письмом Администрации Валда</w:t>
      </w:r>
      <w:r>
        <w:t>й</w:t>
      </w:r>
      <w:r>
        <w:t>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5.1.2. Прием имущества в муниципальную собственность из федеральной собс</w:t>
      </w:r>
      <w:r>
        <w:t>т</w:t>
      </w:r>
      <w:r>
        <w:t>венности осуществляется на основании распоряжения Федерального агентства по упра</w:t>
      </w:r>
      <w:r>
        <w:t>в</w:t>
      </w:r>
      <w:r>
        <w:t>лению государственным имуществом либо его территориального управления в Новгоро</w:t>
      </w:r>
      <w:r>
        <w:t>д</w:t>
      </w:r>
      <w:r>
        <w:t>ской области, если Федеральным агентством по управлению государственным имущес</w:t>
      </w:r>
      <w:r>
        <w:t>т</w:t>
      </w:r>
      <w:r>
        <w:t>вом дано соответствующее письменное поручение о принятии решения о передаче им</w:t>
      </w:r>
      <w:r>
        <w:t>у</w:t>
      </w:r>
      <w:r>
        <w:t>щества.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5.1.3. Прием имущества в муниципальную собственность из государственной со</w:t>
      </w:r>
      <w:r>
        <w:t>б</w:t>
      </w:r>
      <w:r>
        <w:t>ственности Новгородской области осуществляется на основании соответствующего пр</w:t>
      </w:r>
      <w:r>
        <w:t>а</w:t>
      </w:r>
      <w:r>
        <w:t>вового акта органа государственной власти Новгородской области.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5.1.4. Прием в муниципальную собственность имущества, принадлежащего на пр</w:t>
      </w:r>
      <w:r>
        <w:t>а</w:t>
      </w:r>
      <w:r>
        <w:t>ве собственности иным муниципальным образованиям (муниципальная собственность муниципальных образований), осуществляется в порядке разграничения имущества, нах</w:t>
      </w:r>
      <w:r>
        <w:t>о</w:t>
      </w:r>
      <w:r>
        <w:t>дящегося в муниципальной собственности, между органом местного самоуправления Валдайского городского поселения и органом местного самоуправления иного муниц</w:t>
      </w:r>
      <w:r>
        <w:t>и</w:t>
      </w:r>
      <w:r>
        <w:t>пального образования на основании соответствующего правового акта органа государс</w:t>
      </w:r>
      <w:r>
        <w:t>т</w:t>
      </w:r>
      <w:r>
        <w:t>венной власти Новгородской области, принимаемого по согласованным предложениям органов местного самоуправления муниципальных образований, в ином порядке - на о</w:t>
      </w:r>
      <w:r>
        <w:t>с</w:t>
      </w:r>
      <w:r>
        <w:t>новании соответствующего правового акта органа местного самоуправления муниципал</w:t>
      </w:r>
      <w:r>
        <w:t>ь</w:t>
      </w:r>
      <w:r>
        <w:t>ного образования, осуществляющего передачу имущества.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Предложение о передаче имущества в муниципальную собственность из муниц</w:t>
      </w:r>
      <w:r>
        <w:t>и</w:t>
      </w:r>
      <w:r>
        <w:t>пальной собственности иных муниципальных образований оформляется письмом Адм</w:t>
      </w:r>
      <w:r>
        <w:t>и</w:t>
      </w:r>
      <w:r>
        <w:t>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5.1.5. О приеме в муниципальную собственность движимого и недвижимого им</w:t>
      </w:r>
      <w:r>
        <w:t>у</w:t>
      </w:r>
      <w:r>
        <w:t>щества из федеральной, государственной собственности и муниципальной собственности муниципальных образований издается постановление Администрации Валдайского мун</w:t>
      </w:r>
      <w:r>
        <w:t>и</w:t>
      </w:r>
      <w:r>
        <w:t>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5.1.6. Прием в муниципальную собственность имущества, принадлежащего на пр</w:t>
      </w:r>
      <w:r>
        <w:t>а</w:t>
      </w:r>
      <w:r>
        <w:t>ве собственности юридическим и физическим лицам, осуществляется на основании их о</w:t>
      </w:r>
      <w:r>
        <w:t>б</w:t>
      </w:r>
      <w:r>
        <w:t>ращений с заключением Администрацией Валдайского муниципального района в порядке, установленном действующим законодательством, договоров дарения, купли-продажи, иных договоров и оформлением соответствующих актов приема-передачи. О приеме имущества в муниципальную собственность издается постановление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5.2. Передача муниципального имущества в федеральную, государственную собс</w:t>
      </w:r>
      <w:r>
        <w:t>т</w:t>
      </w:r>
      <w:r>
        <w:t>венность, муниципальную собственность муниципальных образований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5.2.1 Передача муниципального имущества из муниципальной собственности в ф</w:t>
      </w:r>
      <w:r>
        <w:t>е</w:t>
      </w:r>
      <w:r>
        <w:t>деральную, государственную собственность, муниципальную собственность муниципал</w:t>
      </w:r>
      <w:r>
        <w:t>ь</w:t>
      </w:r>
      <w:r>
        <w:t>ных образований осуществляется в порядке, установленном действующим законодател</w:t>
      </w:r>
      <w:r>
        <w:t>ь</w:t>
      </w:r>
      <w:r>
        <w:t>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5.2.2. Предложение о передаче недвижимого муниципального имущества из мун</w:t>
      </w:r>
      <w:r>
        <w:t>и</w:t>
      </w:r>
      <w:r>
        <w:t>ципальной собственности в федеральную, государственную собственность, муниципал</w:t>
      </w:r>
      <w:r>
        <w:t>ь</w:t>
      </w:r>
      <w:r>
        <w:t>ную собственность иных муниципальных образований оформляется решением Совета д</w:t>
      </w:r>
      <w:r>
        <w:t>е</w:t>
      </w:r>
      <w:r>
        <w:t>путатов Валдайского городского поселения, движимого имущества - постановлением А</w:t>
      </w:r>
      <w:r>
        <w:t>д</w:t>
      </w:r>
      <w:r>
        <w:t>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5.3. Распоряжение имуществом, принадлежащим муниципальным унитарным предприятиям на праве хозяйственного ведения, оперативного управления и муниципал</w:t>
      </w:r>
      <w:r>
        <w:t>ь</w:t>
      </w:r>
      <w:r>
        <w:t>ным учреждениям на праве оперативного управления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5.3.1. Состав муниципального имущества, закрепляемого за создаваемыми или р</w:t>
      </w:r>
      <w:r>
        <w:t>е</w:t>
      </w:r>
      <w:r>
        <w:lastRenderedPageBreak/>
        <w:t>организуемыми муниципальными унита</w:t>
      </w:r>
      <w:r>
        <w:t>р</w:t>
      </w:r>
      <w:r>
        <w:t>ными предприятиями на праве хозяйстве</w:t>
      </w:r>
      <w:r>
        <w:t>н</w:t>
      </w:r>
      <w:r>
        <w:t>ного ведения, оперативного управления и муниципальными учреждениями на праве оп</w:t>
      </w:r>
      <w:r>
        <w:t>е</w:t>
      </w:r>
      <w:r>
        <w:t>ративного управления, определяется в соответствии с целями и задачами, установленн</w:t>
      </w:r>
      <w:r>
        <w:t>ы</w:t>
      </w:r>
      <w:r>
        <w:t>ми их уставами.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Закрепление муниципального имущества за муниципальными унитарными пре</w:t>
      </w:r>
      <w:r>
        <w:t>д</w:t>
      </w:r>
      <w:r>
        <w:t>приятиями на праве хозяйственного ведения, оперативного управления и за муниципал</w:t>
      </w:r>
      <w:r>
        <w:t>ь</w:t>
      </w:r>
      <w:r>
        <w:t>ными учреждениями на праве оперативного управления осуществляется постановлением Администрации Валдайского муниципального района с оформлением соответствующих актов приема-передачи.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Закрепление муниципального недвижимого имущества на праве хозяйственного ведения и оперативного управления в случае изъятия и перераспределения имущества, приема имущества в муниципальную собственность, создания, реорганизации, ликвид</w:t>
      </w:r>
      <w:r>
        <w:t>а</w:t>
      </w:r>
      <w:r>
        <w:t>ции муниципальных организаций осуществляется постановлением Администрации Ва</w:t>
      </w:r>
      <w:r>
        <w:t>л</w:t>
      </w:r>
      <w:r>
        <w:t>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5.3.2. Движимое и недвижимое имущество, приобретенное муниципальными пре</w:t>
      </w:r>
      <w:r>
        <w:t>д</w:t>
      </w:r>
      <w:r>
        <w:t>приятиями или учреждениями по основаниям, предусмотренным действующим законод</w:t>
      </w:r>
      <w:r>
        <w:t>а</w:t>
      </w:r>
      <w:r>
        <w:t>тельством, принадлежит на праве собственности муниципальному образованию и счит</w:t>
      </w:r>
      <w:r>
        <w:t>а</w:t>
      </w:r>
      <w:r>
        <w:t>ется закрепленным за муниципальными предприятиями на праве хозяйственного ведения,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</w:t>
      </w:r>
      <w:r>
        <w:t>е</w:t>
      </w:r>
      <w:r>
        <w:t>ративного управления на недвижимое имущество и с момента принятия движимого им</w:t>
      </w:r>
      <w:r>
        <w:t>у</w:t>
      </w:r>
      <w:r>
        <w:t>щества к бухгалтерскому учету муниципальным предприятием или учреждением.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5.3.3. Муниципальное унитарное предприятие вправе самостоятельно распоряжат</w:t>
      </w:r>
      <w:r>
        <w:t>ь</w:t>
      </w:r>
      <w:r>
        <w:t>ся принадлежащим ему на праве хозяйственного ведения движимым муниципальным имуществом, за исключением случаев, предусмотренных действующим законодательс</w:t>
      </w:r>
      <w:r>
        <w:t>т</w:t>
      </w:r>
      <w:r>
        <w:t>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5.3.4. Муниципальное унитарное предприятие не вправе распоряжаться принадл</w:t>
      </w:r>
      <w:r>
        <w:t>е</w:t>
      </w:r>
      <w:r>
        <w:t>жащим ему на праве хозяйственного ведения недвижимым имуществом без согласия со</w:t>
      </w:r>
      <w:r>
        <w:t>б</w:t>
      </w:r>
      <w:r>
        <w:t>ственника имущества.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5.3.5. Муниципальное казенное предприятие вправе распоряжаться принадлеж</w:t>
      </w:r>
      <w:r>
        <w:t>а</w:t>
      </w:r>
      <w:r>
        <w:t>щим ему на праве оперативного управления муниципальным движимым и недвижимым имуществом только с согласия собственника имущества.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5.3.6. Решения о согласовании сделок купли-продажи, мены и иных сделок по о</w:t>
      </w:r>
      <w:r>
        <w:t>т</w:t>
      </w:r>
      <w:r>
        <w:t>чуждению недвижимого муниципального имущества, закрепленного за муниципальным унитарным предприятием на праве хозяйственного ведения или оперативного управления, принимает Администрация Валдайского муниципального района. О согласовании сделок издается постановление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5.3.7. Муниципальное унитарное предприятие не вправе совершать сделки, связа</w:t>
      </w:r>
      <w:r>
        <w:t>н</w:t>
      </w:r>
      <w:r>
        <w:t>ные с предоставлением займов, поручительств, получением банковских гарантий, с иными обременениями, уступкой требований, переводом долга, заключать договоры простого товарищества, а также совершать крупные сделки, сделки, в которых имеется заинтерес</w:t>
      </w:r>
      <w:r>
        <w:t>о</w:t>
      </w:r>
      <w:r>
        <w:t>ванность руководителя предприятия, без согласия собственника имущества.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Муниципальное унитарное предприятие вправе осуществлять заимствования тол</w:t>
      </w:r>
      <w:r>
        <w:t>ь</w:t>
      </w:r>
      <w:r>
        <w:t>ко по согласованию с собственником имущества объема и направлений использования привлекаемых средств.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5.3.8. Муниципальное унитарное предприятие может в порядке, установленном действующим законодательством, сдавать в аренду муниципальное имущество, прина</w:t>
      </w:r>
      <w:r>
        <w:t>д</w:t>
      </w:r>
      <w:r>
        <w:t>лежащее ему на праве хозяйственного ведения или оперативного управления. Договор аренды муниципального имущества, принадлежащего муниципальному предприятию на праве хозяйственного ведения, оперативного управления, предприятие вправе заключить только с согласия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5.3.9. Муниципальное предприятие в целях обеспечения исполнения обязательств перед своими кредиторами может в порядке, установленном действующим законодател</w:t>
      </w:r>
      <w:r>
        <w:t>ь</w:t>
      </w:r>
      <w:r>
        <w:t>ством, осуществить залог муниципального имущества, принадлежащего ему на праве х</w:t>
      </w:r>
      <w:r>
        <w:t>о</w:t>
      </w:r>
      <w:r>
        <w:lastRenderedPageBreak/>
        <w:t>зяйственного ведения.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О передаче в залог (ипотеку) муниципального недвижимого имущества, принадл</w:t>
      </w:r>
      <w:r>
        <w:t>е</w:t>
      </w:r>
      <w:r>
        <w:t>жащего муниципальному предприятию на праве хозяйственного ведения, издается пост</w:t>
      </w:r>
      <w:r>
        <w:t>а</w:t>
      </w:r>
      <w:r>
        <w:t>новление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Договор о залоге муниципального имущества, принадлежащего муниципальному предприятию на праве хозяйственного ведения, согласовывается с КУМИ.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5.3.10. Решение о совершении муниципальными унитарными предприятиями кру</w:t>
      </w:r>
      <w:r>
        <w:t>п</w:t>
      </w:r>
      <w:r>
        <w:t>ной сделки, то есть сделки или несколько взаимосвязанных сделок, связанных с приобр</w:t>
      </w:r>
      <w:r>
        <w:t>е</w:t>
      </w:r>
      <w:r>
        <w:t>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</w:t>
      </w:r>
      <w:r>
        <w:t>в</w:t>
      </w:r>
      <w:r>
        <w:t>ного фонда унитарного предприятия или более чем в 50 тысяч раз превышает установле</w:t>
      </w:r>
      <w:r>
        <w:t>н</w:t>
      </w:r>
      <w:r>
        <w:t>ный федеральным законом минимальный размер оплаты труда, принимается с согласия Администрации Валдайского муниципального района, исполняющей функции и полном</w:t>
      </w:r>
      <w:r>
        <w:t>о</w:t>
      </w:r>
      <w:r>
        <w:t>чия собственника имущества унитарного предприятия. О согласии на совершение кру</w:t>
      </w:r>
      <w:r>
        <w:t>п</w:t>
      </w:r>
      <w:r>
        <w:t>ной сделки издается постановление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5.3.11. Муниципальное унитарное предприятие может быть участником (членом) коммерческих организаций, а также некоммерческих организаций, в которых в соответс</w:t>
      </w:r>
      <w:r>
        <w:t>т</w:t>
      </w:r>
      <w:r>
        <w:t>вии с федеральным законом допускается участие юридических лиц. Муниципальное ун</w:t>
      </w:r>
      <w:r>
        <w:t>и</w:t>
      </w:r>
      <w:r>
        <w:t>тарное предприятие не вправе выступать учредителем (участником) кредитных организ</w:t>
      </w:r>
      <w:r>
        <w:t>а</w:t>
      </w:r>
      <w:r>
        <w:t>ций.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Решение об участии муниципального унитарного предприятия в коммерческой или некоммерческой организации может быть принято только с согласия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Муниципальное унитарное предприятие вправе распоряжаться вкладами (долями) в уставном (складочном) капитале хозяйственных обществ или товариществ и акциями с согласия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5.3.12. Муниципальное предприятие перечисляет часть прибыли, остающейся п</w:t>
      </w:r>
      <w:r>
        <w:t>о</w:t>
      </w:r>
      <w:r>
        <w:t>сле уплаты налогов и иных обязательных платежей, в бюджет Валдайского городского поселения в порядке, размерах и сроки, определяемые решением Совета депутатов Ва</w:t>
      </w:r>
      <w:r>
        <w:t>л</w:t>
      </w:r>
      <w:r>
        <w:t>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5.3.13. Муниципальное учреждение владеет, пользуется и распоряжается закре</w:t>
      </w:r>
      <w:r>
        <w:t>п</w:t>
      </w:r>
      <w:r>
        <w:t>ленным за ним на праве оперативного управления муниципальным имуществом в пред</w:t>
      </w:r>
      <w:r>
        <w:t>е</w:t>
      </w:r>
      <w:r>
        <w:t>лах, установленных действующим законодательством, в соответствии с целями своей де</w:t>
      </w:r>
      <w:r>
        <w:t>я</w:t>
      </w:r>
      <w:r>
        <w:t>тельности, муниципальными заданиями и назначением имущества.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5.3.14. Под особо ценным движимым имуществом понимается движимое имущес</w:t>
      </w:r>
      <w:r>
        <w:t>т</w:t>
      </w:r>
      <w:r>
        <w:t>во, без которого осуществление муниципальным автономным или бюджетным учрежд</w:t>
      </w:r>
      <w:r>
        <w:t>е</w:t>
      </w:r>
      <w:r>
        <w:t>нием своей уставной деятельности будет существенно затруднено.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Порядок отнесения имущества к особо ценному движимому имуществу муниц</w:t>
      </w:r>
      <w:r>
        <w:t>и</w:t>
      </w:r>
      <w:r>
        <w:t>пального автономного или бюджетного учреждения определяется постановлением Адм</w:t>
      </w:r>
      <w:r>
        <w:t>и</w:t>
      </w:r>
      <w:r>
        <w:t>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5.3.15. Муниципальное автономное учреждение без согласия учредителя не вправе распоряжаться недвижимым имуществом и особо ценным движимым имуществом, закр</w:t>
      </w:r>
      <w:r>
        <w:t>е</w:t>
      </w:r>
      <w:r>
        <w:t>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недвижимым, автономное учреждение вправе распоряжаться самостоятельно, если иное не предусмотрено действующим законодательством.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5.3.16. Недвижимое имущество, закрепленное за автономным учреждением или приобретенное автономным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имущество подлежат обособленному учету в установленном порядке.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5.3.17. Крупная сделка, а также сделка, в совершении которой имеется заинтерес</w:t>
      </w:r>
      <w:r>
        <w:t>о</w:t>
      </w:r>
      <w:r>
        <w:t>ванность, совершаются автономным учреждением с предварительного одобрения набл</w:t>
      </w:r>
      <w:r>
        <w:t>ю</w:t>
      </w:r>
      <w:r>
        <w:t>дательного совета.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 xml:space="preserve">5.3.18. Автономное учреждение вправе с согласия учредителя вносить недвижимое </w:t>
      </w:r>
      <w:r>
        <w:lastRenderedPageBreak/>
        <w:t>имущество, закрепленное за автономным учреждением или приобретенное автоно</w:t>
      </w:r>
      <w:r>
        <w:t>м</w:t>
      </w:r>
      <w:r>
        <w:t>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</w:t>
      </w:r>
      <w:r>
        <w:t>е</w:t>
      </w:r>
      <w:r>
        <w:t>ство,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</w:t>
      </w:r>
      <w:r>
        <w:t>а</w:t>
      </w:r>
      <w:r>
        <w:t>стн</w:t>
      </w:r>
      <w:r>
        <w:t>и</w:t>
      </w:r>
      <w:r>
        <w:t>ка (за исключением объектов культурного наследия народов Российской Федерации, предметов и документов, входящих в состав Музейного фонда Российской Ф</w:t>
      </w:r>
      <w:r>
        <w:t>е</w:t>
      </w:r>
      <w:r>
        <w:t>дерации, Архивного фонда Российской Федерации, национального библиотечного фонда).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5.3.19. Муниципальное бюджетное учреждение без согласия собственника не впр</w:t>
      </w:r>
      <w:r>
        <w:t>а</w:t>
      </w:r>
      <w:r>
        <w:t>ве распоряжаться особо ценным движимым имуществом, закрепленным за ним собстве</w:t>
      </w:r>
      <w:r>
        <w:t>н</w:t>
      </w:r>
      <w:r>
        <w:t>ником или приобретенным бюджетным учреждением за счет средств, выделенных ему собственником на приобретение такого имущества, а также недвижимым имущ</w:t>
      </w:r>
      <w:r>
        <w:t>е</w:t>
      </w:r>
      <w:r>
        <w:t>ством.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Остальным находящимся на праве оперативного управления имуществом бюдже</w:t>
      </w:r>
      <w:r>
        <w:t>т</w:t>
      </w:r>
      <w:r>
        <w:t>ное учреждение вправе распоряжаться самостоятельно, если иное не предусмотрено де</w:t>
      </w:r>
      <w:r>
        <w:t>й</w:t>
      </w:r>
      <w:r>
        <w:t>ствующим законодательством.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5.3.20. Крупная сделка, а также сделка, в совершении которой имеется заинтерес</w:t>
      </w:r>
      <w:r>
        <w:t>о</w:t>
      </w:r>
      <w:r>
        <w:t>ванность, может быть совершена бюджетным учреждением только с согласия органа, осуществляющего функции и полномочия учредителя бюджетного учреждения.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5.3.21. Муниципальное казенное учреждение не вправе отчуждать либо иным сп</w:t>
      </w:r>
      <w:r>
        <w:t>о</w:t>
      </w:r>
      <w:r>
        <w:t>собом распоряжаться имуществом без согласия учредителя.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5.3.22. Муниципальное казенное учреждение не вправе выступать учредителем (участником) юридических лиц.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5.3.23. Доходы, полученные муниципальным казенным учреждением от продажи или от сдачи в аренду муниципального имущества, закрепленного за ним на праве опер</w:t>
      </w:r>
      <w:r>
        <w:t>а</w:t>
      </w:r>
      <w:r>
        <w:t>тивного управления, поступают в бюджет Валдайского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5.3.24. Решения о согласовании сделок купли-продажи, мены и иных сделок по о</w:t>
      </w:r>
      <w:r>
        <w:t>т</w:t>
      </w:r>
      <w:r>
        <w:t>чуждению недвижимого муниципального имущества, закрепленного за муниципальным учреждением на праве оперативного управления, принимает Администрация Валдайского муниципального района, о чем издается постановление Администрации Валдайского м</w:t>
      </w:r>
      <w:r>
        <w:t>у</w:t>
      </w:r>
      <w:r>
        <w:t>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5.3.25. Муниципальное учреждение может в порядке, установленном действующим законодательством, сдавать в аренду или безвозмездное пользование муниципальное имущество, принадлежащее ему на праве оперативного управления. Договор аренды м</w:t>
      </w:r>
      <w:r>
        <w:t>у</w:t>
      </w:r>
      <w:r>
        <w:t>ниципального имущества, принадлежащего муниципальному учреждению на праве оп</w:t>
      </w:r>
      <w:r>
        <w:t>е</w:t>
      </w:r>
      <w:r>
        <w:t>ративного управления, учреждение вправе заключить только с согласия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Заключению муниципальным учреждением договора аренды или безвозмездного пользования муниципальным имуществом, являющимся объектом социальной инфр</w:t>
      </w:r>
      <w:r>
        <w:t>а</w:t>
      </w:r>
      <w:r>
        <w:t>структуры для детей, должна предшествовать проводимая учредителем в соответствии с действующим законодательством экспертная оценка последствий такого договора.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5.4. Прекращение права хозяйственного ведения и права оперативного управления муниципальным имуществом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5.4.1. Право хозяйственного ведения или право оперативного управления муниц</w:t>
      </w:r>
      <w:r>
        <w:t>и</w:t>
      </w:r>
      <w:r>
        <w:t>пальным имуществом прекращается по основаниям и в порядке, предусмотренным дейс</w:t>
      </w:r>
      <w:r>
        <w:t>т</w:t>
      </w:r>
      <w:r>
        <w:t>вующим законодательством для прекращения права собственности, а также в случае пр</w:t>
      </w:r>
      <w:r>
        <w:t>а</w:t>
      </w:r>
      <w:r>
        <w:t>вомерного изъятия имущества у муниципальных унитарных предприятий и учреждений, в том числе на основании соответствующего обращения муниципального унитарного пре</w:t>
      </w:r>
      <w:r>
        <w:t>д</w:t>
      </w:r>
      <w:r>
        <w:t>приятия или учреждения.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5.4.2. О прекращении права хозяйственного ведения или оперативного управления издается постановление Администрации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5.6. Передача муниципального имущества в аренду, безвозмездное пользование, доверительное управление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 xml:space="preserve">5.6.1. Заключение договоров аренды, безвозмездного пользования, доверительного управления в отношении муниципального имущества осуществляется по результатам </w:t>
      </w:r>
      <w:r>
        <w:lastRenderedPageBreak/>
        <w:t>проведения конкурсов или аукционов на право заключения этих договоров, за и</w:t>
      </w:r>
      <w:r>
        <w:t>с</w:t>
      </w:r>
      <w:r>
        <w:t>ключен</w:t>
      </w:r>
      <w:r>
        <w:t>и</w:t>
      </w:r>
      <w:r>
        <w:t>ем случаев, предусмотренных Федеральным законом «О защите конкуренции».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5.6.2. Решение о передаче муниципального имущества, составляющего муниц</w:t>
      </w:r>
      <w:r>
        <w:t>и</w:t>
      </w:r>
      <w:r>
        <w:t>пальную казну, в аренду, безвозмездное пользование, доверительное управление в случ</w:t>
      </w:r>
      <w:r>
        <w:t>а</w:t>
      </w:r>
      <w:r>
        <w:t>ях, не требующих проведения конкурсов или аукционов на право заключения этих дог</w:t>
      </w:r>
      <w:r>
        <w:t>о</w:t>
      </w:r>
      <w:r>
        <w:t>воров, принимает Администрация Валдайского муниципального района, о чем издается постановление Администрации Валдайского муниципального района.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5.6.3. Муниципальное имущество может быть передано индивидуальным предпр</w:t>
      </w:r>
      <w:r>
        <w:t>и</w:t>
      </w:r>
      <w:r>
        <w:t>нимателям, коммерческим организациям, а также некоммерческим организациям, осущ</w:t>
      </w:r>
      <w:r>
        <w:t>е</w:t>
      </w:r>
      <w:r>
        <w:t>ствляющим приносящую им доход деятельность, в аренду, безвозмездное пользов</w:t>
      </w:r>
      <w:r>
        <w:t>а</w:t>
      </w:r>
      <w:r>
        <w:t>ние, доверительное управление в порядке, предусмотренном Федеральным законом</w:t>
      </w:r>
      <w:r w:rsidR="00241CA7">
        <w:t xml:space="preserve"> от 26 июля 2006 года №135-ФЗ</w:t>
      </w:r>
      <w:r>
        <w:t xml:space="preserve"> «О защите конкуренции» для предоставления муниципальной преф</w:t>
      </w:r>
      <w:r>
        <w:t>е</w:t>
      </w:r>
      <w:r>
        <w:t>ренции. Решение о предоставлении муниципальной преференции принимается постано</w:t>
      </w:r>
      <w:r>
        <w:t>в</w:t>
      </w:r>
      <w:r>
        <w:t>лением Администрации м</w:t>
      </w:r>
      <w:r>
        <w:t>у</w:t>
      </w:r>
      <w:r>
        <w:t>ниципального района.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5.6.4. Заключение договоров аренды в отношении муниципального имущества, продление ранее заключенных договоров аренды, заключение дополнительных соглаш</w:t>
      </w:r>
      <w:r>
        <w:t>е</w:t>
      </w:r>
      <w:r>
        <w:t>ний, расширяющих предмет договоров аренды, осуществляются по результатам провед</w:t>
      </w:r>
      <w:r>
        <w:t>е</w:t>
      </w:r>
      <w:r>
        <w:t>ния конкурсов или аукционов на право заключения договоров аренды, за исключением случаев, предусмотренных Федеральным законом от 26 июля 2006 года N 135-ФЗ «О з</w:t>
      </w:r>
      <w:r>
        <w:t>а</w:t>
      </w:r>
      <w:r>
        <w:t>щите конкуренции». Решение о проведении соответствующего конкурса или аукциона на право заключения договоров аренды принимается постановлением Администрации мун</w:t>
      </w:r>
      <w:r>
        <w:t>и</w:t>
      </w:r>
      <w:r>
        <w:t>ципального района.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5.6.5. Решение о передаче в аренду имущества муниципальной казны в случаях, не требующих проведения конкурсов или аукционов на право заключения таких договоров, принимает Администрация Валдайского муниципального района, о чем издается соотве</w:t>
      </w:r>
      <w:r>
        <w:t>т</w:t>
      </w:r>
      <w:r>
        <w:t>ствующее постановление.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5.6.6. Решение о передаче в аренду муниципального имущества, закрепленного за муниципальными унитарными предприятиями, в том числе казенными, муниципальными учреждениями принимается руководителем соответствующей организации в соответствии с требованиями действующего законодательства Российской Федерации.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5.6.7. Документом, регламентирующим взаимоотношения сторон при сдаче в аре</w:t>
      </w:r>
      <w:r>
        <w:t>н</w:t>
      </w:r>
      <w:r>
        <w:t>ду имущества, является договор аренды.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Договор аренды предусматривает права и обязанности сторон, состав и стоимость передаваемого в аренду имущества, срок аренды, размер арендной платы, а также распр</w:t>
      </w:r>
      <w:r>
        <w:t>е</w:t>
      </w:r>
      <w:r>
        <w:t>деление обязанностей сторон по восстановлению и ремонту арендованного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5.6.8. Арендатор обязан самостоятельно оплачивать коммунальные и другие эк</w:t>
      </w:r>
      <w:r>
        <w:t>с</w:t>
      </w:r>
      <w:r>
        <w:t>плуатационные услуги, относящиеся к арендуемому имуществу, на основании договоров, заключенных с соответствующими поставщиками этих услуг.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Арендатор, кроме того, обязан обеспечивать представителям арендодателя беспр</w:t>
      </w:r>
      <w:r>
        <w:t>е</w:t>
      </w:r>
      <w:r>
        <w:t>пятственный доступ в арендуемое здание (сооружение, помещение) для проверки соде</w:t>
      </w:r>
      <w:r>
        <w:t>р</w:t>
      </w:r>
      <w:r>
        <w:t>жания соответствующего помещения.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5.6.9. Ответственность сторон определяется заключенным договором и законод</w:t>
      </w:r>
      <w:r>
        <w:t>а</w:t>
      </w:r>
      <w:r>
        <w:t>тельством Российской Федерации.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5.6.10. Споры, связанные с исполнением, изменением и расторжением договора, разрешаются сторонами в суде в установленном законодательством порядке.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5.6.11. В случаях, установленных законодательством Российской Федерации, дог</w:t>
      </w:r>
      <w:r>
        <w:t>о</w:t>
      </w:r>
      <w:r>
        <w:t>вор аренды недвижимого имущества подлежит государственной регистрации в органе, осуществляющем государственную регистрацию прав на недвижимое имущество и сделок с ним по месту нахождения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5.6.12. После подписания договора аренды арендодатель передает арендатору имущество по акту приема-передачи, который является неотъемлемой частью договора.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5.6.13. Передача арендатором своих прав в залог возможна только с письменного разрешения арендодателя.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lastRenderedPageBreak/>
        <w:tab/>
        <w:t>5.6.14. За имущество, переданное в аренду, арендатор платит арендную плату в с</w:t>
      </w:r>
      <w:r>
        <w:t>о</w:t>
      </w:r>
      <w:r>
        <w:t>ответствии с заключенным договором аренды муниципального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Начальной ценой продажи права аренды недвижимого имущества, выставленного на аукцион, является рыночная стоимость годовой арендной платы имущества, выста</w:t>
      </w:r>
      <w:r>
        <w:t>в</w:t>
      </w:r>
      <w:r>
        <w:t>ляемого на аукцион, которая определяется на основании отчета об оценки годовой арен</w:t>
      </w:r>
      <w:r>
        <w:t>д</w:t>
      </w:r>
      <w:r>
        <w:t>ной платы этого имущества, составленного в соответствии с законодательством Росси</w:t>
      </w:r>
      <w:r>
        <w:t>й</w:t>
      </w:r>
      <w:r>
        <w:t>ской Федерации об оценочной деятельности. После заключения договора аренды аренд</w:t>
      </w:r>
      <w:r>
        <w:t>а</w:t>
      </w:r>
      <w:r>
        <w:t>тор платит арендную плату в соответствии с условиями договора аренды.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>Арендная плата (без налога на добавленную стоимость) поступает в бюджет горо</w:t>
      </w:r>
      <w:r>
        <w:t>д</w:t>
      </w:r>
      <w:r>
        <w:t>ского поселения в виде ежемесячных платежей.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>Налог на добавленную стоимость по арендной плате арендатор перечисляет сам</w:t>
      </w:r>
      <w:r>
        <w:t>о</w:t>
      </w:r>
      <w:r>
        <w:t>стоятельно в соответствующий бюджет в соответствии с действующим налоговым зак</w:t>
      </w:r>
      <w:r>
        <w:t>о</w:t>
      </w:r>
      <w:r>
        <w:t>нодательством.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Ежемесячная арендная плата вносится арендатором до 10 числа следующего за о</w:t>
      </w:r>
      <w:r>
        <w:t>т</w:t>
      </w:r>
      <w:r>
        <w:t>четным месяцем. Датой оплаты считается дата приема банком платежного поручения арендатора к исполнению.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Величина арендной платы за муниципальное недвижимое имущество, договор аренды на которое заключен по результатам аукциона, определяется в соответствии с пр</w:t>
      </w:r>
      <w:r>
        <w:t>о</w:t>
      </w:r>
      <w:r>
        <w:t>токолом об итогах аукциона.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Величина арендной платы за муниципальное недвижимое имущество, договор аренды на которое заключен без проведения торгов, определяется на основании отчета об оценки годовой арендной платы этого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Величина арендной платы за муниципальное недвижимое имущество определяется в соответствии с установленными размерами базовой ставки арендной платы, а также к</w:t>
      </w:r>
      <w:r>
        <w:t>о</w:t>
      </w:r>
      <w:r>
        <w:t>эффициента, учитывающего территориальную зону расположения арендуемого имущес</w:t>
      </w:r>
      <w:r>
        <w:t>т</w:t>
      </w:r>
      <w:r>
        <w:t xml:space="preserve">ва, для следующих организаций:     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для организаций и индивидуальных предпринимателей, осуществляющих развитие физической культуры и спорта на территории Валдайского городского поселения;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иных некоммерческих организаций (кроме осуществляющих предпринимател</w:t>
      </w:r>
      <w:r>
        <w:t>ь</w:t>
      </w:r>
      <w:r>
        <w:t>скую деятельность).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Размеры базовой ставки арендной платы, а также коэффициента, учитывающего территориальную зону расположения арендуемого недвижимого имущества муниципал</w:t>
      </w:r>
      <w:r>
        <w:t>ь</w:t>
      </w:r>
      <w:r>
        <w:t>ного нежилого фонда, устанавливаются решением Совета депутатов Валдайского горо</w:t>
      </w:r>
      <w:r>
        <w:t>д</w:t>
      </w:r>
      <w:r>
        <w:t>ского поселения.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5.6.15. Муниципальное имущество может передаваться физическим и юридич</w:t>
      </w:r>
      <w:r>
        <w:t>е</w:t>
      </w:r>
      <w:r>
        <w:t>ским лицам в доверительное управление, безвозмездное пользование путем з</w:t>
      </w:r>
      <w:r>
        <w:t>а</w:t>
      </w:r>
      <w:r>
        <w:t>ключения договора в соответствии с действующим законодательством.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5.6.16. Решение о передаче муниципального имущества, находящегося в муниц</w:t>
      </w:r>
      <w:r>
        <w:t>и</w:t>
      </w:r>
      <w:r>
        <w:t>пальной казне городского поселения, в доверительное управление, безвозмездное польз</w:t>
      </w:r>
      <w:r>
        <w:t>о</w:t>
      </w:r>
      <w:r>
        <w:t>вание принимается в форме постановления Администрации муниципального района.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Передача имущества в безвозмездное пользование, доверительное управление ф</w:t>
      </w:r>
      <w:r>
        <w:t>и</w:t>
      </w:r>
      <w:r>
        <w:t>зическим и юридическим лицам может производиться в целях, установленных статьей 19</w:t>
      </w:r>
      <w:hyperlink r:id="rId9" w:history="1"/>
      <w:r>
        <w:t xml:space="preserve"> Федерального закона от 26 июля 2006 года N 135-ФЗ «О защите конкуренции».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5.6.17. В случаях передачи муниципального имущества, находящегося в муниц</w:t>
      </w:r>
      <w:r>
        <w:t>и</w:t>
      </w:r>
      <w:r>
        <w:t xml:space="preserve">пальной казне городского поселения, ссудодателем по договору 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>безвозмездного пользования, учредителем доверительного управления муниц</w:t>
      </w:r>
      <w:r>
        <w:t>и</w:t>
      </w:r>
      <w:r>
        <w:t>пальным имуществом является Администрация Валдайского муниципального района.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5.6.18. Срок безвозмездного пользования определяется договором и может быть ограничен в случаях, установленных действующим законодательством.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5.6.19. Муниципальные унитарные предприятия и муниципальные учреждения, а также органы местного самоуправления муниципального района не вправе быть довер</w:t>
      </w:r>
      <w:r>
        <w:t>и</w:t>
      </w:r>
      <w:r>
        <w:t>тельными управляющими.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 xml:space="preserve">5.6.20. Объектами доверительного управления могут быть предприятия и другие имущественные комплексы, отдельные объекты, относящиеся к недвижимому имуществу, </w:t>
      </w:r>
      <w:r>
        <w:lastRenderedPageBreak/>
        <w:t>ценные бумаги, права, удостоверенные бе</w:t>
      </w:r>
      <w:r>
        <w:t>з</w:t>
      </w:r>
      <w:r>
        <w:t>документарными ценными бумагами, и</w:t>
      </w:r>
      <w:r>
        <w:t>с</w:t>
      </w:r>
      <w:r>
        <w:t>ключ</w:t>
      </w:r>
      <w:r>
        <w:t>и</w:t>
      </w:r>
      <w:r>
        <w:t>тельные права и другое имущество, за исключением денежных средств.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Муниципальное имущество, находящееся в хозяйственном ведении или операти</w:t>
      </w:r>
      <w:r>
        <w:t>в</w:t>
      </w:r>
      <w:r>
        <w:t>ном управлении, не может быть передано в доверительное управление.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5.7. Приватизация муниципального имущества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5.7.1. Приватизация муниципального имущества (за исключением муниципального имущества, на которое не распространяется действие Федерального закона</w:t>
      </w:r>
      <w:r w:rsidR="00241CA7">
        <w:t xml:space="preserve"> от 21 декабря 2001 года №178-ФЗ</w:t>
      </w:r>
      <w:r>
        <w:t xml:space="preserve"> «О приватизации государственного и муниципального имущества») осуществляется в соответствии с законодательством Российской Федерации о приватиз</w:t>
      </w:r>
      <w:r>
        <w:t>а</w:t>
      </w:r>
      <w:r>
        <w:t xml:space="preserve">ции, </w:t>
      </w:r>
      <w:hyperlink r:id="rId10" w:history="1"/>
      <w:r>
        <w:t>планом приватизации муниципального имущества, иными нормативными правовыми актами Валдайского муниципального района и городского поселения о приватизации м</w:t>
      </w:r>
      <w:r>
        <w:t>у</w:t>
      </w:r>
      <w:r>
        <w:t>ниципального имущ</w:t>
      </w:r>
      <w:r>
        <w:t>е</w:t>
      </w:r>
      <w:r>
        <w:t>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План приватизации муниципального имущества Валдайского городского посел</w:t>
      </w:r>
      <w:r>
        <w:t>е</w:t>
      </w:r>
      <w:r>
        <w:t>ния (далее – План приватизации) разрабатывается КУМИ, и ежегодно утверждается Сов</w:t>
      </w:r>
      <w:r>
        <w:t>е</w:t>
      </w:r>
      <w:r>
        <w:t>том депутатов Валдайского городского поселения.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5.7.2. План приватизации включает два раздела.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Первый раздел содержит описание основных целей и задач приватизации муниц</w:t>
      </w:r>
      <w:r>
        <w:t>и</w:t>
      </w:r>
      <w:r>
        <w:t>пального имущества Валдайского городского поселения, мероприятия по реализации Плана приватизации, обобщенную характеристику муниципального имущества, подл</w:t>
      </w:r>
      <w:r>
        <w:t>е</w:t>
      </w:r>
      <w:r>
        <w:t>жащего приватизации, а также прогноз объемов поступлений в муниципальный бюджет от продажи муниципального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Второй раздел Плана приватизации содержит перечни муниципального имущества, подлежащего приватизации (муниципальных унитарных предприятий, акций акционе</w:t>
      </w:r>
      <w:r>
        <w:t>р</w:t>
      </w:r>
      <w:r>
        <w:t>ных обществ, находящихся в муниципальной собственности, недвижимости и иного им</w:t>
      </w:r>
      <w:r>
        <w:t>у</w:t>
      </w:r>
      <w:r>
        <w:t>щества), с указанием характеристики соответствующего муниципального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5.7.3. При включении муниципального имущества в соответствующие перечни ук</w:t>
      </w:r>
      <w:r>
        <w:t>а</w:t>
      </w:r>
      <w:r>
        <w:t>зываются: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а) для муниципальных унитарных предприятий - наименование и местонахожд</w:t>
      </w:r>
      <w:r>
        <w:t>е</w:t>
      </w:r>
      <w:r>
        <w:t>ние;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б) для акций открытого акционерного общества, находящихся в муниципальной собственности: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наименование и местонахождение открытого акционерного общества;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количество акций, подлежащих приватизации, с указанием доли этих акций в о</w:t>
      </w:r>
      <w:r>
        <w:t>б</w:t>
      </w:r>
      <w:r>
        <w:t>щем количестве акций открытого акционерного общества;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в) для недвижимого и иного имущества - наименование, местонахождение и назн</w:t>
      </w:r>
      <w:r>
        <w:t>а</w:t>
      </w:r>
      <w:r>
        <w:t>чение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5.7.4. Органы государственной власти, органы местного самоуправления, муниц</w:t>
      </w:r>
      <w:r>
        <w:t>и</w:t>
      </w:r>
      <w:r>
        <w:t>пальные унитарные предприятия и муниципальные учреждения, а также открытые акци</w:t>
      </w:r>
      <w:r>
        <w:t>о</w:t>
      </w:r>
      <w:r>
        <w:t>нерные общества, акции которых находятся в муниципальной собственности, иные юр</w:t>
      </w:r>
      <w:r>
        <w:t>и</w:t>
      </w:r>
      <w:r>
        <w:t>дические лица и граждане вправе направлять в КУМИ свои предложения о приватизации муниципального имущества. Указанные предложения должны поступить в КУМИ в срок до 1 сентября текущего года.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5.7.5. План приватизации утверждается Советом депутатов Валдайского городского поселения не позднее 1 января очередного года, и подлежит официальному опубликов</w:t>
      </w:r>
      <w:r>
        <w:t>а</w:t>
      </w:r>
      <w:r>
        <w:t>нию в периодическом печатном издании бюллетене «Валдайский Вестник». Внесение и</w:t>
      </w:r>
      <w:r>
        <w:t>з</w:t>
      </w:r>
      <w:r>
        <w:t>менений в утвержденный План приватизации осуществляется в порядке, установленном для его разработки.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5.7.6. Решения об условиях приватизации муниципального имущества городского поселения (далее - решения об условиях приватизации) подготавливаются и принимаются в сроки, позволяющие обеспечить его приватизацию в соответствии с Планом.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5.7.7. Принятие решения об условиях приватизации в соответствии с Планом пр</w:t>
      </w:r>
      <w:r>
        <w:t>и</w:t>
      </w:r>
      <w:r>
        <w:t>ватизации и действующим законодательством осуществляется постановлением Админ</w:t>
      </w:r>
      <w:r>
        <w:t>и</w:t>
      </w:r>
      <w:r>
        <w:t>страции муниципального района на основании проекта, подготовленного КУМИ.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lastRenderedPageBreak/>
        <w:tab/>
        <w:t>В решении об условиях приватиз</w:t>
      </w:r>
      <w:r>
        <w:t>а</w:t>
      </w:r>
      <w:r>
        <w:t>ции должны содержаться наименование имущества Валдайского городского поселения, подлежащего приватизации, и иные п</w:t>
      </w:r>
      <w:r>
        <w:t>о</w:t>
      </w:r>
      <w:r>
        <w:t>зволяющие его индивидуализировать данные (характеристика имущества), способ прив</w:t>
      </w:r>
      <w:r>
        <w:t>а</w:t>
      </w:r>
      <w:r>
        <w:t>тизации имущества, начальная цена имущества, срок рассрочки платежа (в случае ее пр</w:t>
      </w:r>
      <w:r>
        <w:t>е</w:t>
      </w:r>
      <w:r>
        <w:t>доставления), а также иных необходимых для приватизации имущества св</w:t>
      </w:r>
      <w:r>
        <w:t>е</w:t>
      </w:r>
      <w:r>
        <w:t>дений.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 случае приватизации имущественного комплекса унитарного предприятия реш</w:t>
      </w:r>
      <w:r>
        <w:t>е</w:t>
      </w:r>
      <w:r>
        <w:t>нием об условиях приватизации муниципального имущества также утверждается: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состав подлежащего приватизации имущественного комплекса унитарного пре</w:t>
      </w:r>
      <w:r>
        <w:t>д</w:t>
      </w:r>
      <w:r>
        <w:t>приятия, определенный в соответствии с действующим законодательством;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перечень объектов (в том числе исключительных прав), не подлежащих приватиз</w:t>
      </w:r>
      <w:r>
        <w:t>а</w:t>
      </w:r>
      <w:r>
        <w:t>ции в составе имущественного комплекса унитарного предприятия;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размер уставного капитала открытого акционерного общества или общества с о</w:t>
      </w:r>
      <w:r>
        <w:t>г</w:t>
      </w:r>
      <w:r>
        <w:t>раниченной ответственностью, создаваемых посредством преобразования унитарного предприятия;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</w:t>
      </w:r>
      <w:r>
        <w:t>т</w:t>
      </w:r>
      <w:r>
        <w:t>венностью – Валдайского городского поселения.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Наряду с подготовкой решения об условиях приватизации при необходимости по</w:t>
      </w:r>
      <w:r>
        <w:t>д</w:t>
      </w:r>
      <w:r>
        <w:t>готавливается решение об установлении обременения в отношении имущества, подлеж</w:t>
      </w:r>
      <w:r>
        <w:t>а</w:t>
      </w:r>
      <w:r>
        <w:t>щего приватизации, и о дальнейшем использовании имущества, не подлежащего приват</w:t>
      </w:r>
      <w:r>
        <w:t>и</w:t>
      </w:r>
      <w:r>
        <w:t>зации (далее - решения об установлении обременения).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Решение об установлении обременения принимается постановлением Администр</w:t>
      </w:r>
      <w:r>
        <w:t>а</w:t>
      </w:r>
      <w:r>
        <w:t>ции муниципального района одновременно с принятием решения об условиях приватиз</w:t>
      </w:r>
      <w:r>
        <w:t>а</w:t>
      </w:r>
      <w:r>
        <w:t>ции на основании проекта, подготовленного КУМИ.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5.7.8. Организатором торгов по продаже имущества в рамках Плана приватизации выступает КУМИ, который: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готовит представление о создании комиссии по продаже приватизируемого имущ</w:t>
      </w:r>
      <w:r>
        <w:t>е</w:t>
      </w:r>
      <w:r>
        <w:t>ства, в состав которой в обязательном порядке включаются депутаты Совета депутатов Валдайского городского поселения, представители комитета финансов Администрации муниципального района, КУМИ Администрации муниципального района, отдел</w:t>
      </w:r>
      <w:r w:rsidR="00241CA7">
        <w:t>а</w:t>
      </w:r>
      <w:r>
        <w:t xml:space="preserve"> прав</w:t>
      </w:r>
      <w:r>
        <w:t>о</w:t>
      </w:r>
      <w:r>
        <w:t>вого регулирования Администрации муниципального района. Состав комиссии по прод</w:t>
      </w:r>
      <w:r>
        <w:t>а</w:t>
      </w:r>
      <w:r>
        <w:t>же приватизируемого имущества утверждается постановлением Администрации Валда</w:t>
      </w:r>
      <w:r>
        <w:t>й</w:t>
      </w:r>
      <w:r>
        <w:t>ского муниципального района;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готовит и публикует информационное сообщение о продаже муниципального имущества, содержащее установленные действующим законодательством сведения, на официальном сайте Российской Федерации в сети «Интернет» для размещения информ</w:t>
      </w:r>
      <w:r>
        <w:t>а</w:t>
      </w:r>
      <w:r>
        <w:t>ции о проведении торгов, определенном Правительством Российской Федерации;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проводит торги по продаже имущества в рамках Плана приватизации в соответс</w:t>
      </w:r>
      <w:r>
        <w:t>т</w:t>
      </w:r>
      <w:r>
        <w:t>вии с требованиями действующего законодательства;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готовит информационное сообщение о результатах сделок приватизации муниц</w:t>
      </w:r>
      <w:r>
        <w:t>и</w:t>
      </w:r>
      <w:r>
        <w:t>пального имущества, а также размещает его на официальном сайте Российской Федерации в сети «Интернет» для размещения информации о проведении торгов, определенном Пр</w:t>
      </w:r>
      <w:r>
        <w:t>а</w:t>
      </w:r>
      <w:r>
        <w:t>вительством Российской Федерации.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5.7.9. Продавцом муниципального имущества выступает Администрация муниц</w:t>
      </w:r>
      <w:r>
        <w:t>и</w:t>
      </w:r>
      <w:r>
        <w:t>пального района.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5.7.10. Оплата приватизированного муниципального имущества осуществляется единовременно или в рассрочку. Срок рассрочки устанавливается в соответствии с дейс</w:t>
      </w:r>
      <w:r>
        <w:t>т</w:t>
      </w:r>
      <w:r>
        <w:t>вующим законодательством.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 д</w:t>
      </w:r>
      <w:r>
        <w:t>е</w:t>
      </w:r>
      <w:r>
        <w:t>кабря 2001 года № 178-ФЗ «О приватизации государственного и муниципального имущ</w:t>
      </w:r>
      <w:r>
        <w:t>е</w:t>
      </w:r>
      <w:r>
        <w:t>ства».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Решение о предоставлении рассрочки принимается постановлением Администр</w:t>
      </w:r>
      <w:r>
        <w:t>а</w:t>
      </w:r>
      <w:r>
        <w:t>ции Валдайского муниципального района. В решении о предоставлении рассрочки указ</w:t>
      </w:r>
      <w:r>
        <w:t>ы</w:t>
      </w:r>
      <w:r>
        <w:lastRenderedPageBreak/>
        <w:t>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</w:t>
      </w:r>
      <w:r>
        <w:t>а</w:t>
      </w:r>
      <w:r>
        <w:t>ционного сообщения о приватизации муниципального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На сумму денежных средств, по уплате которой предоставляется рассрочка, прои</w:t>
      </w:r>
      <w:r>
        <w:t>з</w:t>
      </w:r>
      <w:r>
        <w:t xml:space="preserve">водится начисление процентов исходя из ставки, равной одной трети </w:t>
      </w:r>
      <w:hyperlink r:id="rId11" w:history="1"/>
      <w:r>
        <w:t>ставки рефинанс</w:t>
      </w:r>
      <w:r>
        <w:t>и</w:t>
      </w:r>
      <w:r>
        <w:t>рования Центрального банка Российской Федерации, действующей на дату публикации объявления о продаже. Начисленные проценты перечисляются в порядке, установленном Бюджетным кодексом Российской Федерации.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Покупатель вправе оплатить приобретаемое муниципальное имущество досрочно.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</w:t>
      </w:r>
      <w:r>
        <w:t>о</w:t>
      </w:r>
      <w:r>
        <w:t>вора.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С момента передачи покупателю приобретенного в рассрочку имущества и до м</w:t>
      </w:r>
      <w:r>
        <w:t>о</w:t>
      </w:r>
      <w:r>
        <w:t>мента его полной оплаты указанное имущество в силу Федерального закона «О приват</w:t>
      </w:r>
      <w:r>
        <w:t>и</w:t>
      </w:r>
      <w:r>
        <w:t>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</w:t>
      </w:r>
      <w:r>
        <w:t>у</w:t>
      </w:r>
      <w:r>
        <w:t>ниципального имущества.</w:t>
      </w:r>
    </w:p>
    <w:p w:rsidR="00854C70" w:rsidRDefault="00854C70" w:rsidP="00854C70">
      <w:pPr>
        <w:autoSpaceDE w:val="0"/>
        <w:autoSpaceDN w:val="0"/>
        <w:adjustRightInd w:val="0"/>
        <w:ind w:firstLine="700"/>
        <w:jc w:val="both"/>
      </w:pPr>
      <w:r>
        <w:tab/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</w:t>
      </w:r>
      <w:r>
        <w:t>ы</w:t>
      </w:r>
      <w:r>
        <w:t>сканы также убытки, причиненные неисполнением договора купли-продажи.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5.7.11. Доходы, полученные от приватизации муниципального имущества, пост</w:t>
      </w:r>
      <w:r>
        <w:t>у</w:t>
      </w:r>
      <w:r>
        <w:t>пают в бюджет Валдайского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5.8. Передача муниципального имущества в собственность юридических и физич</w:t>
      </w:r>
      <w:r>
        <w:t>е</w:t>
      </w:r>
      <w:r>
        <w:t>ских лиц (инвесторов), осуществляющих вложение собственных, заемных и привлече</w:t>
      </w:r>
      <w:r>
        <w:t>н</w:t>
      </w:r>
      <w:r>
        <w:t>ных иным способом средств в форме инвестиций на основании инвестиционного договора на реконструкцию, модернизацию и комплексный капитальный ремонт объектов недв</w:t>
      </w:r>
      <w:r>
        <w:t>и</w:t>
      </w:r>
      <w:r>
        <w:t>жимости, внешнего благоустройства и объектов инженерной инфраструктуры, наход</w:t>
      </w:r>
      <w:r>
        <w:t>я</w:t>
      </w:r>
      <w:r>
        <w:t>щихся в муниципальной собственности и требующих значительных затрат на их восст</w:t>
      </w:r>
      <w:r>
        <w:t>а</w:t>
      </w:r>
      <w:r>
        <w:t>новление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5.8.1. Решение о реконструкции, модернизации, комплексном капитальном ремонте объектов недвижимости, внешнего благоустройства и объектов инженерной инфрастру</w:t>
      </w:r>
      <w:r>
        <w:t>к</w:t>
      </w:r>
      <w:r>
        <w:t>туры, находящихся в муниципальной собственности и требующих значительных затрат на их восстановление, принимает Администрация Валдайского муниципального района, о чем издается постановление Администрации Валдайского муниципального района. Пор</w:t>
      </w:r>
      <w:r>
        <w:t>я</w:t>
      </w:r>
      <w:r>
        <w:t>док заключения инвестиционных договоров и осуществление контроля за их выполнением устанавливается постановлением Администрации Валдайского муниципального района.</w:t>
      </w:r>
    </w:p>
    <w:p w:rsidR="00854C70" w:rsidRDefault="00131BB5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5.8.2</w:t>
      </w:r>
      <w:r w:rsidR="00854C70">
        <w:t>. После выполнения условий инвестиционного договора, подписания акта о р</w:t>
      </w:r>
      <w:r w:rsidR="00854C70">
        <w:t>е</w:t>
      </w:r>
      <w:r w:rsidR="00854C70">
        <w:t>зультатах инвестиционного проекта, утверждения акта приемки объектов в эксплуатацию осуществляется регистрация прав долевой собственности муниципального образования и инвестора в установленном действующим законодательством порядке.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5.9. Передача муниципального имущества по концессионным соглашениям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5.9.1. Муниципальное имущество может передаваться по концессионным соглаш</w:t>
      </w:r>
      <w:r>
        <w:t>е</w:t>
      </w:r>
      <w:r>
        <w:t>ниям по результатам конкурса на право заключения концессионного соглашения.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5.9.2. Концедентом по концессионному соглашению от имени муниципального о</w:t>
      </w:r>
      <w:r>
        <w:t>б</w:t>
      </w:r>
      <w:r>
        <w:t>разования выступает Администрация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5.9.3. Решение о заключении концессионного соглашения принимает Совет депут</w:t>
      </w:r>
      <w:r>
        <w:t>а</w:t>
      </w:r>
      <w:r>
        <w:t>тов Валдайского городского поселения, о чем издается соответствующее решение.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5.9.4. Заключение и реализация концессионного соглашения осуществляются в с</w:t>
      </w:r>
      <w:r>
        <w:t>о</w:t>
      </w:r>
      <w:r>
        <w:t>ответствии с Федеральным законом от 21 июля 2005 года №115-ФЗ «О концессионных соглашениях».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outlineLvl w:val="2"/>
      </w:pPr>
      <w:r>
        <w:tab/>
        <w:t>5.10. Передача муниципального имущества в залог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5.10.1. Движимое и недвижимое муниципальное имущество, за исключением о</w:t>
      </w:r>
      <w:r>
        <w:t>т</w:t>
      </w:r>
      <w:r>
        <w:t>дельных видов имущества, залог которых запрещен или ограничен законом, может пер</w:t>
      </w:r>
      <w:r>
        <w:t>е</w:t>
      </w:r>
      <w:r>
        <w:t>даваться в залог.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lastRenderedPageBreak/>
        <w:tab/>
        <w:t>5.10.2. Решение о передаче в залог (ипотеку) недвижимого муниципального имущества, составляющего муниципальную казну Валдайского городского поселения, принимает Совет депутатов Валдайского городского поселения, о чем издается решение С</w:t>
      </w:r>
      <w:r>
        <w:t>о</w:t>
      </w:r>
      <w:r>
        <w:t>вета депутатов Валдайского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Решение о передаче в залог движимого муниципального имущества, составляющ</w:t>
      </w:r>
      <w:r>
        <w:t>е</w:t>
      </w:r>
      <w:r>
        <w:t>го муниципальную казну Валдайского городского поселения, принимается Администр</w:t>
      </w:r>
      <w:r>
        <w:t>а</w:t>
      </w:r>
      <w:r>
        <w:t xml:space="preserve">цией </w:t>
      </w:r>
      <w:r w:rsidR="002476FB">
        <w:t>Валдайского муниципального района</w:t>
      </w:r>
      <w:r>
        <w:t>, о чем издается постановление Администрации Валдайского м</w:t>
      </w:r>
      <w:r>
        <w:t>у</w:t>
      </w:r>
      <w:r>
        <w:t>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5.10.3. Залог имущества муниципальной казны Валдайского городского поселения возникает в силу договора, заключаемого Администрацией Валда</w:t>
      </w:r>
      <w:r>
        <w:t>й</w:t>
      </w:r>
      <w:r>
        <w:t>ского муниципального района с кредитором по обеспечиваемому залогом обязательству муниципального образ</w:t>
      </w:r>
      <w:r>
        <w:t>о</w:t>
      </w:r>
      <w:r>
        <w:t>вания в порядке, установленном действующим законодательс</w:t>
      </w:r>
      <w:r>
        <w:t>т</w:t>
      </w:r>
      <w:r>
        <w:t>вом.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2"/>
      </w:pPr>
      <w:r>
        <w:tab/>
        <w:t>5.11. Отчуждение муниципального имущества, на которое не распространяется действие Федерального закона от 21 декабря 2001 года №178-ФЗ «О приватизации гос</w:t>
      </w:r>
      <w:r>
        <w:t>у</w:t>
      </w:r>
      <w:r>
        <w:t>дарственного и муниципального имущества»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5.11.1. К отношениям по отчуждению муниципального имущества, на которое не распространяется действие Федерального закона от 21 декабря 2001 года №178-ФЗ «О приватизации государственного и муниципального имущества», применяются нормы гр</w:t>
      </w:r>
      <w:r>
        <w:t>а</w:t>
      </w:r>
      <w:r>
        <w:t>жданского законодательства.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5.11.2. Отчуждение муниципального имущества, на которое не распространяется действие Федерального закона от 21 декабря 2001 года №178-ФЗ «О приватизации гос</w:t>
      </w:r>
      <w:r>
        <w:t>у</w:t>
      </w:r>
      <w:r>
        <w:t xml:space="preserve">дарственного и муниципального имущества», осуществляется по цене не ниже рыночной, определенной в соответствии с Федеральным </w:t>
      </w:r>
      <w:hyperlink r:id="rId12" w:history="1"/>
      <w:r w:rsidR="00241CA7">
        <w:t>законом от 29 июля 1998 года №13</w:t>
      </w:r>
      <w:r>
        <w:t>5-ФЗ «Об оценочной деятельности в Российской Федерации», если иное не предусмотрено законом.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5.11.3. Решение об отчуждении недвижимого муниципального имущества прин</w:t>
      </w:r>
      <w:r>
        <w:t>и</w:t>
      </w:r>
      <w:r>
        <w:t>мается Советом депутатов Валдайского городского поселения, о чем издается решение Совета депутатов Валдайского городского поселения, движимого имущества – Админис</w:t>
      </w:r>
      <w:r>
        <w:t>т</w:t>
      </w:r>
      <w:r>
        <w:t>рацией Валдайского муниципального района, о чем издается постановление Администр</w:t>
      </w:r>
      <w:r>
        <w:t>а</w:t>
      </w:r>
      <w:r>
        <w:t>ции Валдайского муниципального района.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</w:rPr>
      </w:pPr>
      <w:r>
        <w:rPr>
          <w:b/>
        </w:rPr>
        <w:tab/>
        <w:t>6. Муниципальный контроль и ответственность за нарушение настоящего П</w:t>
      </w:r>
      <w:r>
        <w:rPr>
          <w:b/>
        </w:rPr>
        <w:t>о</w:t>
      </w:r>
      <w:r>
        <w:rPr>
          <w:b/>
        </w:rPr>
        <w:t>ложения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>6.1. Муниципальный контроль за исполнением настоящего Положения проводится в порядке, устанавливаемом Положением о порядке осуществления муниципального ко</w:t>
      </w:r>
      <w:r>
        <w:t>н</w:t>
      </w:r>
      <w:r>
        <w:t>троля на территории Валдайского городского поселения, утверждаемым решением Совета депутатов Валдайского городского поселения.</w:t>
      </w:r>
    </w:p>
    <w:p w:rsidR="00854C70" w:rsidRDefault="00854C70" w:rsidP="00854C70">
      <w:pPr>
        <w:widowControl w:val="0"/>
        <w:autoSpaceDE w:val="0"/>
        <w:autoSpaceDN w:val="0"/>
        <w:adjustRightInd w:val="0"/>
        <w:ind w:firstLine="700"/>
        <w:jc w:val="both"/>
      </w:pPr>
      <w:r>
        <w:tab/>
        <w:t xml:space="preserve">6.2. За нарушение настоящего Положения виновные лица могут быть привлечены к административной ответственности в соответствии с областным законом </w:t>
      </w:r>
      <w:r w:rsidR="00241CA7">
        <w:t xml:space="preserve">от 01.02.2016 №914-ОЗ </w:t>
      </w:r>
      <w:r>
        <w:t>«Об а</w:t>
      </w:r>
      <w:r>
        <w:t>д</w:t>
      </w:r>
      <w:r>
        <w:t>министративных правонарушениях».</w:t>
      </w:r>
    </w:p>
    <w:p w:rsidR="00854C70" w:rsidRDefault="00854C70" w:rsidP="00854C70">
      <w:pPr>
        <w:ind w:firstLine="700"/>
        <w:jc w:val="center"/>
      </w:pPr>
      <w:r>
        <w:t>_______________________________</w:t>
      </w:r>
    </w:p>
    <w:p w:rsidR="00B91D89" w:rsidRDefault="00B91D89" w:rsidP="00B91D89">
      <w:pPr>
        <w:rPr>
          <w:b/>
          <w:sz w:val="28"/>
        </w:rPr>
      </w:pPr>
    </w:p>
    <w:p w:rsidR="00C32D96" w:rsidRDefault="00C32D96" w:rsidP="004E1DCF">
      <w:pPr>
        <w:rPr>
          <w:b/>
          <w:sz w:val="28"/>
        </w:rPr>
      </w:pP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6E5CDE" w:rsidP="0085017D">
      <w:pPr>
        <w:spacing w:line="240" w:lineRule="exact"/>
        <w:rPr>
          <w:b/>
          <w:sz w:val="28"/>
        </w:rPr>
      </w:pPr>
      <w:r>
        <w:rPr>
          <w:b/>
          <w:sz w:val="28"/>
        </w:rPr>
        <w:tab/>
      </w: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4E1DCF" w:rsidRDefault="004E1DCF" w:rsidP="004E1DCF">
      <w:pPr>
        <w:rPr>
          <w:sz w:val="28"/>
          <w:szCs w:val="28"/>
        </w:rPr>
      </w:pPr>
    </w:p>
    <w:p w:rsidR="004E1DCF" w:rsidRDefault="004E1DCF" w:rsidP="004E1DCF">
      <w:pPr>
        <w:rPr>
          <w:sz w:val="28"/>
          <w:szCs w:val="28"/>
        </w:rPr>
      </w:pPr>
    </w:p>
    <w:p w:rsidR="004E1DCF" w:rsidRDefault="004E1DCF" w:rsidP="004E1DCF">
      <w:pPr>
        <w:rPr>
          <w:sz w:val="28"/>
          <w:szCs w:val="28"/>
        </w:rPr>
      </w:pPr>
    </w:p>
    <w:p w:rsidR="000A15F7" w:rsidRDefault="000A15F7" w:rsidP="004E1DCF">
      <w:pPr>
        <w:rPr>
          <w:sz w:val="28"/>
          <w:szCs w:val="28"/>
        </w:rPr>
      </w:pPr>
    </w:p>
    <w:p w:rsidR="009469CF" w:rsidRDefault="009469CF" w:rsidP="004E1DCF">
      <w:pPr>
        <w:rPr>
          <w:sz w:val="28"/>
          <w:szCs w:val="28"/>
        </w:rPr>
      </w:pPr>
    </w:p>
    <w:sectPr w:rsidR="009469CF" w:rsidSect="00B04DC7">
      <w:headerReference w:type="even" r:id="rId13"/>
      <w:headerReference w:type="default" r:id="rId14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25" w:rsidRDefault="00EF1925">
      <w:r>
        <w:separator/>
      </w:r>
    </w:p>
  </w:endnote>
  <w:endnote w:type="continuationSeparator" w:id="0">
    <w:p w:rsidR="00EF1925" w:rsidRDefault="00EF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25" w:rsidRDefault="00EF1925">
      <w:r>
        <w:separator/>
      </w:r>
    </w:p>
  </w:footnote>
  <w:footnote w:type="continuationSeparator" w:id="0">
    <w:p w:rsidR="00EF1925" w:rsidRDefault="00EF1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82" w:rsidRDefault="00AF2982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2982" w:rsidRDefault="00AF29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82" w:rsidRDefault="00AF2982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4838">
      <w:rPr>
        <w:rStyle w:val="ab"/>
        <w:noProof/>
      </w:rPr>
      <w:t>20</w:t>
    </w:r>
    <w:r>
      <w:rPr>
        <w:rStyle w:val="ab"/>
      </w:rPr>
      <w:fldChar w:fldCharType="end"/>
    </w:r>
  </w:p>
  <w:p w:rsidR="00AF2982" w:rsidRDefault="00AF29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130"/>
    <w:multiLevelType w:val="hybridMultilevel"/>
    <w:tmpl w:val="61A67376"/>
    <w:lvl w:ilvl="0" w:tplc="5C48B236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527F39"/>
    <w:multiLevelType w:val="hybridMultilevel"/>
    <w:tmpl w:val="8C38E1DC"/>
    <w:lvl w:ilvl="0" w:tplc="A8A2BA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166EB"/>
    <w:multiLevelType w:val="hybridMultilevel"/>
    <w:tmpl w:val="C96E0CFC"/>
    <w:lvl w:ilvl="0" w:tplc="A04AD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DE"/>
    <w:rsid w:val="00003F73"/>
    <w:rsid w:val="0001028A"/>
    <w:rsid w:val="0001145A"/>
    <w:rsid w:val="00021F0B"/>
    <w:rsid w:val="00022621"/>
    <w:rsid w:val="00022649"/>
    <w:rsid w:val="00022916"/>
    <w:rsid w:val="00030B25"/>
    <w:rsid w:val="00033B74"/>
    <w:rsid w:val="000349F3"/>
    <w:rsid w:val="00037226"/>
    <w:rsid w:val="000412F4"/>
    <w:rsid w:val="00061FF4"/>
    <w:rsid w:val="00065C66"/>
    <w:rsid w:val="00066B4B"/>
    <w:rsid w:val="00081696"/>
    <w:rsid w:val="000908F7"/>
    <w:rsid w:val="00090AD0"/>
    <w:rsid w:val="00093481"/>
    <w:rsid w:val="0009775A"/>
    <w:rsid w:val="000A15F7"/>
    <w:rsid w:val="000B2BED"/>
    <w:rsid w:val="000B7B1A"/>
    <w:rsid w:val="000C4161"/>
    <w:rsid w:val="000E17A9"/>
    <w:rsid w:val="000F099D"/>
    <w:rsid w:val="000F1A8D"/>
    <w:rsid w:val="000F4BB7"/>
    <w:rsid w:val="00112709"/>
    <w:rsid w:val="001210FA"/>
    <w:rsid w:val="00131BB5"/>
    <w:rsid w:val="00134108"/>
    <w:rsid w:val="001375AB"/>
    <w:rsid w:val="00142052"/>
    <w:rsid w:val="00151F84"/>
    <w:rsid w:val="00167251"/>
    <w:rsid w:val="00172FF1"/>
    <w:rsid w:val="001745F2"/>
    <w:rsid w:val="00197829"/>
    <w:rsid w:val="001A1DF3"/>
    <w:rsid w:val="001A283C"/>
    <w:rsid w:val="001B0A03"/>
    <w:rsid w:val="001C0EE9"/>
    <w:rsid w:val="001D2621"/>
    <w:rsid w:val="001E2BB9"/>
    <w:rsid w:val="001E4657"/>
    <w:rsid w:val="001E51CE"/>
    <w:rsid w:val="001F73BE"/>
    <w:rsid w:val="0020014A"/>
    <w:rsid w:val="00201553"/>
    <w:rsid w:val="00212882"/>
    <w:rsid w:val="00213013"/>
    <w:rsid w:val="002264F3"/>
    <w:rsid w:val="00226531"/>
    <w:rsid w:val="00226A76"/>
    <w:rsid w:val="00241676"/>
    <w:rsid w:val="00241CA7"/>
    <w:rsid w:val="002433EE"/>
    <w:rsid w:val="00245678"/>
    <w:rsid w:val="002476FB"/>
    <w:rsid w:val="002502F2"/>
    <w:rsid w:val="00262F00"/>
    <w:rsid w:val="00264177"/>
    <w:rsid w:val="00267939"/>
    <w:rsid w:val="00272C22"/>
    <w:rsid w:val="00276736"/>
    <w:rsid w:val="002822D6"/>
    <w:rsid w:val="0028438B"/>
    <w:rsid w:val="0029046B"/>
    <w:rsid w:val="00293415"/>
    <w:rsid w:val="00296447"/>
    <w:rsid w:val="002971FC"/>
    <w:rsid w:val="002B2FDC"/>
    <w:rsid w:val="002C14E1"/>
    <w:rsid w:val="002D0F87"/>
    <w:rsid w:val="002D290A"/>
    <w:rsid w:val="002E5843"/>
    <w:rsid w:val="00313C02"/>
    <w:rsid w:val="00320679"/>
    <w:rsid w:val="00320CDE"/>
    <w:rsid w:val="003217F4"/>
    <w:rsid w:val="00323CC5"/>
    <w:rsid w:val="0033227C"/>
    <w:rsid w:val="00332E9A"/>
    <w:rsid w:val="003354A1"/>
    <w:rsid w:val="003513D9"/>
    <w:rsid w:val="00351865"/>
    <w:rsid w:val="00353172"/>
    <w:rsid w:val="00376B03"/>
    <w:rsid w:val="00385CC2"/>
    <w:rsid w:val="003A6F22"/>
    <w:rsid w:val="003B071E"/>
    <w:rsid w:val="003B26CF"/>
    <w:rsid w:val="003D0A98"/>
    <w:rsid w:val="003D0E0D"/>
    <w:rsid w:val="003D6FFE"/>
    <w:rsid w:val="003E4369"/>
    <w:rsid w:val="003F0258"/>
    <w:rsid w:val="003F4F2E"/>
    <w:rsid w:val="00403BA5"/>
    <w:rsid w:val="00403BCE"/>
    <w:rsid w:val="00415CB0"/>
    <w:rsid w:val="00421FAD"/>
    <w:rsid w:val="004233AA"/>
    <w:rsid w:val="004254AB"/>
    <w:rsid w:val="00436FE8"/>
    <w:rsid w:val="004405FA"/>
    <w:rsid w:val="00445C8D"/>
    <w:rsid w:val="004548E0"/>
    <w:rsid w:val="00454A8C"/>
    <w:rsid w:val="0045746B"/>
    <w:rsid w:val="0047596A"/>
    <w:rsid w:val="00494052"/>
    <w:rsid w:val="0049415B"/>
    <w:rsid w:val="0049503E"/>
    <w:rsid w:val="00496C67"/>
    <w:rsid w:val="004A538F"/>
    <w:rsid w:val="004B373A"/>
    <w:rsid w:val="004C4AB2"/>
    <w:rsid w:val="004D44EE"/>
    <w:rsid w:val="004E1DCF"/>
    <w:rsid w:val="004E3A25"/>
    <w:rsid w:val="004E72B9"/>
    <w:rsid w:val="004F3596"/>
    <w:rsid w:val="0050560D"/>
    <w:rsid w:val="005078F8"/>
    <w:rsid w:val="00511651"/>
    <w:rsid w:val="00516A39"/>
    <w:rsid w:val="00526D2F"/>
    <w:rsid w:val="00534B74"/>
    <w:rsid w:val="00536B9C"/>
    <w:rsid w:val="00565288"/>
    <w:rsid w:val="00571275"/>
    <w:rsid w:val="005723E7"/>
    <w:rsid w:val="00572A78"/>
    <w:rsid w:val="00573607"/>
    <w:rsid w:val="00586C78"/>
    <w:rsid w:val="005877F2"/>
    <w:rsid w:val="00593CF1"/>
    <w:rsid w:val="005A066B"/>
    <w:rsid w:val="005A695E"/>
    <w:rsid w:val="005D3A96"/>
    <w:rsid w:val="005E1873"/>
    <w:rsid w:val="005E2E91"/>
    <w:rsid w:val="005E3251"/>
    <w:rsid w:val="005E3CCF"/>
    <w:rsid w:val="005E42FE"/>
    <w:rsid w:val="005E5B88"/>
    <w:rsid w:val="005F54D9"/>
    <w:rsid w:val="005F7512"/>
    <w:rsid w:val="005F7AD3"/>
    <w:rsid w:val="00603274"/>
    <w:rsid w:val="006249FA"/>
    <w:rsid w:val="00627A98"/>
    <w:rsid w:val="00645733"/>
    <w:rsid w:val="006633C1"/>
    <w:rsid w:val="00664018"/>
    <w:rsid w:val="00667A8E"/>
    <w:rsid w:val="00676DEF"/>
    <w:rsid w:val="00677313"/>
    <w:rsid w:val="00683D15"/>
    <w:rsid w:val="00694982"/>
    <w:rsid w:val="006A26D8"/>
    <w:rsid w:val="006B2D89"/>
    <w:rsid w:val="006B78AD"/>
    <w:rsid w:val="006C44F2"/>
    <w:rsid w:val="006D5756"/>
    <w:rsid w:val="006E5CDE"/>
    <w:rsid w:val="006E5D32"/>
    <w:rsid w:val="00701D4F"/>
    <w:rsid w:val="007060B6"/>
    <w:rsid w:val="00711A6E"/>
    <w:rsid w:val="00716DFA"/>
    <w:rsid w:val="00720D62"/>
    <w:rsid w:val="00721450"/>
    <w:rsid w:val="00724BFE"/>
    <w:rsid w:val="00736C31"/>
    <w:rsid w:val="00742251"/>
    <w:rsid w:val="00752BB8"/>
    <w:rsid w:val="00752E41"/>
    <w:rsid w:val="0075702D"/>
    <w:rsid w:val="007610AD"/>
    <w:rsid w:val="00765F84"/>
    <w:rsid w:val="00771527"/>
    <w:rsid w:val="0077256B"/>
    <w:rsid w:val="00782D74"/>
    <w:rsid w:val="0078614A"/>
    <w:rsid w:val="00790FE3"/>
    <w:rsid w:val="007A1C95"/>
    <w:rsid w:val="007B6860"/>
    <w:rsid w:val="007B746B"/>
    <w:rsid w:val="00815AA4"/>
    <w:rsid w:val="00833A9B"/>
    <w:rsid w:val="00835817"/>
    <w:rsid w:val="00836B8A"/>
    <w:rsid w:val="00841E39"/>
    <w:rsid w:val="00844105"/>
    <w:rsid w:val="00844980"/>
    <w:rsid w:val="0085017D"/>
    <w:rsid w:val="00850AE2"/>
    <w:rsid w:val="0085103B"/>
    <w:rsid w:val="00853BA9"/>
    <w:rsid w:val="00854C70"/>
    <w:rsid w:val="00856AAE"/>
    <w:rsid w:val="00871407"/>
    <w:rsid w:val="00872932"/>
    <w:rsid w:val="008731B7"/>
    <w:rsid w:val="00886DA0"/>
    <w:rsid w:val="008933EF"/>
    <w:rsid w:val="00894F06"/>
    <w:rsid w:val="008A123C"/>
    <w:rsid w:val="008A6ABE"/>
    <w:rsid w:val="008B589D"/>
    <w:rsid w:val="008C1F1E"/>
    <w:rsid w:val="008C7565"/>
    <w:rsid w:val="008E178C"/>
    <w:rsid w:val="008E6297"/>
    <w:rsid w:val="008F6D71"/>
    <w:rsid w:val="00913FF3"/>
    <w:rsid w:val="0092729E"/>
    <w:rsid w:val="00930E7B"/>
    <w:rsid w:val="00930E9E"/>
    <w:rsid w:val="0093110D"/>
    <w:rsid w:val="00932D84"/>
    <w:rsid w:val="00935683"/>
    <w:rsid w:val="009469CF"/>
    <w:rsid w:val="00947F1F"/>
    <w:rsid w:val="009632E0"/>
    <w:rsid w:val="00990DBE"/>
    <w:rsid w:val="00991859"/>
    <w:rsid w:val="009A50CC"/>
    <w:rsid w:val="009B4749"/>
    <w:rsid w:val="009B7360"/>
    <w:rsid w:val="009C3A38"/>
    <w:rsid w:val="009C3BE5"/>
    <w:rsid w:val="009D13BF"/>
    <w:rsid w:val="009D1C5B"/>
    <w:rsid w:val="009D2188"/>
    <w:rsid w:val="009E0C04"/>
    <w:rsid w:val="009F230A"/>
    <w:rsid w:val="009F2D96"/>
    <w:rsid w:val="00A045A8"/>
    <w:rsid w:val="00A1283D"/>
    <w:rsid w:val="00A27919"/>
    <w:rsid w:val="00A321A3"/>
    <w:rsid w:val="00A555E4"/>
    <w:rsid w:val="00A60883"/>
    <w:rsid w:val="00A63F6F"/>
    <w:rsid w:val="00A6672F"/>
    <w:rsid w:val="00A724EC"/>
    <w:rsid w:val="00A90024"/>
    <w:rsid w:val="00AB17FA"/>
    <w:rsid w:val="00AC3FAC"/>
    <w:rsid w:val="00AE228C"/>
    <w:rsid w:val="00AF2982"/>
    <w:rsid w:val="00AF447D"/>
    <w:rsid w:val="00B01294"/>
    <w:rsid w:val="00B04DC7"/>
    <w:rsid w:val="00B17831"/>
    <w:rsid w:val="00B218D6"/>
    <w:rsid w:val="00B22601"/>
    <w:rsid w:val="00B64751"/>
    <w:rsid w:val="00B66B49"/>
    <w:rsid w:val="00B71FFE"/>
    <w:rsid w:val="00B73B60"/>
    <w:rsid w:val="00B75858"/>
    <w:rsid w:val="00B8124A"/>
    <w:rsid w:val="00B91D89"/>
    <w:rsid w:val="00BA26B3"/>
    <w:rsid w:val="00BA7BCD"/>
    <w:rsid w:val="00BB418A"/>
    <w:rsid w:val="00BD1126"/>
    <w:rsid w:val="00BD2D76"/>
    <w:rsid w:val="00BD7192"/>
    <w:rsid w:val="00BF3888"/>
    <w:rsid w:val="00C03321"/>
    <w:rsid w:val="00C065FA"/>
    <w:rsid w:val="00C21CC6"/>
    <w:rsid w:val="00C234E1"/>
    <w:rsid w:val="00C32D96"/>
    <w:rsid w:val="00C74BA2"/>
    <w:rsid w:val="00C9422E"/>
    <w:rsid w:val="00C945C3"/>
    <w:rsid w:val="00C9500A"/>
    <w:rsid w:val="00C9531B"/>
    <w:rsid w:val="00CA0577"/>
    <w:rsid w:val="00CA48D0"/>
    <w:rsid w:val="00CB29DE"/>
    <w:rsid w:val="00CB4627"/>
    <w:rsid w:val="00CB4D64"/>
    <w:rsid w:val="00CB6A95"/>
    <w:rsid w:val="00CD4FBF"/>
    <w:rsid w:val="00D0221B"/>
    <w:rsid w:val="00D05072"/>
    <w:rsid w:val="00D10385"/>
    <w:rsid w:val="00D22720"/>
    <w:rsid w:val="00D22B13"/>
    <w:rsid w:val="00D2796D"/>
    <w:rsid w:val="00D45707"/>
    <w:rsid w:val="00D60498"/>
    <w:rsid w:val="00D70713"/>
    <w:rsid w:val="00D70E60"/>
    <w:rsid w:val="00D7251E"/>
    <w:rsid w:val="00D7569C"/>
    <w:rsid w:val="00D760AB"/>
    <w:rsid w:val="00D76F58"/>
    <w:rsid w:val="00D775DF"/>
    <w:rsid w:val="00D8144D"/>
    <w:rsid w:val="00D83FB3"/>
    <w:rsid w:val="00D86A2C"/>
    <w:rsid w:val="00DA7A9C"/>
    <w:rsid w:val="00DB751F"/>
    <w:rsid w:val="00DD2A29"/>
    <w:rsid w:val="00DD5CF3"/>
    <w:rsid w:val="00DE4A4B"/>
    <w:rsid w:val="00DF0696"/>
    <w:rsid w:val="00DF1BF4"/>
    <w:rsid w:val="00DF1FAC"/>
    <w:rsid w:val="00DF2D9D"/>
    <w:rsid w:val="00DF7044"/>
    <w:rsid w:val="00E1720F"/>
    <w:rsid w:val="00E32AB4"/>
    <w:rsid w:val="00E3702D"/>
    <w:rsid w:val="00E84838"/>
    <w:rsid w:val="00EB1550"/>
    <w:rsid w:val="00EB19E4"/>
    <w:rsid w:val="00EB2CFF"/>
    <w:rsid w:val="00EB3983"/>
    <w:rsid w:val="00EB3987"/>
    <w:rsid w:val="00EB62DF"/>
    <w:rsid w:val="00EB66FF"/>
    <w:rsid w:val="00ED3909"/>
    <w:rsid w:val="00EE1DDE"/>
    <w:rsid w:val="00EE4012"/>
    <w:rsid w:val="00EF1925"/>
    <w:rsid w:val="00EF3B94"/>
    <w:rsid w:val="00F01323"/>
    <w:rsid w:val="00F03271"/>
    <w:rsid w:val="00F07712"/>
    <w:rsid w:val="00F1186D"/>
    <w:rsid w:val="00F21324"/>
    <w:rsid w:val="00F302BD"/>
    <w:rsid w:val="00F31C91"/>
    <w:rsid w:val="00F36BA4"/>
    <w:rsid w:val="00F459DE"/>
    <w:rsid w:val="00F471EC"/>
    <w:rsid w:val="00F47A9E"/>
    <w:rsid w:val="00F649FB"/>
    <w:rsid w:val="00F74712"/>
    <w:rsid w:val="00F75794"/>
    <w:rsid w:val="00F76C5F"/>
    <w:rsid w:val="00F81A3F"/>
    <w:rsid w:val="00F8581C"/>
    <w:rsid w:val="00F87805"/>
    <w:rsid w:val="00FA24DA"/>
    <w:rsid w:val="00FA310F"/>
    <w:rsid w:val="00FA404B"/>
    <w:rsid w:val="00FB586A"/>
    <w:rsid w:val="00FC3488"/>
    <w:rsid w:val="00FC3EC1"/>
    <w:rsid w:val="00FD626D"/>
    <w:rsid w:val="00FE6798"/>
    <w:rsid w:val="00FE7EA9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56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5794"/>
    <w:pPr>
      <w:spacing w:after="120"/>
    </w:pPr>
  </w:style>
  <w:style w:type="character" w:customStyle="1" w:styleId="a7">
    <w:name w:val="Основной текст Знак"/>
    <w:basedOn w:val="a0"/>
    <w:link w:val="a6"/>
    <w:rsid w:val="00F75794"/>
    <w:rPr>
      <w:sz w:val="24"/>
      <w:szCs w:val="24"/>
      <w:lang w:val="ru-RU" w:eastAsia="ru-RU" w:bidi="ar-SA"/>
    </w:rPr>
  </w:style>
  <w:style w:type="paragraph" w:styleId="a8">
    <w:name w:val="header"/>
    <w:aliases w:val="Знак Знак"/>
    <w:basedOn w:val="a"/>
    <w:link w:val="a9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Верхний колонтитул Знак"/>
    <w:aliases w:val="Знак Знак Знак"/>
    <w:basedOn w:val="a0"/>
    <w:link w:val="a8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 Знак Знак"/>
    <w:basedOn w:val="a0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721450"/>
    <w:rPr>
      <w:sz w:val="24"/>
      <w:szCs w:val="24"/>
    </w:rPr>
  </w:style>
  <w:style w:type="character" w:styleId="ab">
    <w:name w:val="page number"/>
    <w:basedOn w:val="a0"/>
    <w:rsid w:val="00B04DC7"/>
  </w:style>
  <w:style w:type="character" w:customStyle="1" w:styleId="ConsNormal">
    <w:name w:val="ConsNormal Знак"/>
    <w:basedOn w:val="a0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basedOn w:val="a0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table" w:styleId="ac">
    <w:name w:val="Table Grid"/>
    <w:basedOn w:val="a1"/>
    <w:rsid w:val="008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6D7D92F2A1EF3F625D6070D2E0850DB62068B2F11F1986B550049FA90Dl6iC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BD66D7D92F2A1EF3F62436D66BEBF8D08BE7C67BCFA1C46D1B7015191lAi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12CF26C87D2CC3D63C61C59A1E7AF768B58F53FB70CA5CA1501444X5nF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D66D7D92F2A1EF3F625D6070D2E0850DB62068B6FC1E138FE85A0CC6A50F6BB63C9B6E06A2F148447F5Dl3i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9427F1F5A5D787779AA4AADC83CA6F8B5250345HFm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10156</Words>
  <Characters>57893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67914</CharactersWithSpaces>
  <SharedDoc>false</SharedDoc>
  <HLinks>
    <vt:vector size="30" baseType="variant">
      <vt:variant>
        <vt:i4>1114203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consultantplus://offline/ref=DBD66D7D92F2A1EF3F62436D66BEBF8D08BE7C67BCFA1C46D1B7015191lAiCK</vt:lpwstr>
      </vt:variant>
      <vt:variant>
        <vt:lpwstr/>
      </vt:variant>
      <vt:variant>
        <vt:i4>3604590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consultantplus://offline/ref=3812CF26C87D2CC3D63C61C59A1E7AF768B58F53FB70CA5CA1501444X5nFG</vt:lpwstr>
      </vt:variant>
      <vt:variant>
        <vt:lpwstr/>
      </vt:variant>
      <vt:variant>
        <vt:i4>1900557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consultantplus://offline/ref=DBD66D7D92F2A1EF3F625D6070D2E0850DB62068B6FC1E138FE85A0CC6A50F6BB63C9B6E06A2F148447F5Dl3i0K</vt:lpwstr>
      </vt:variant>
      <vt:variant>
        <vt:lpwstr/>
      </vt:variant>
      <vt:variant>
        <vt:i4>2752616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consultantplus://offline/ref=8D81B6099C73378912BEAE05E72C9B6029427F1F5A5D787779AA4AADC83CA6F8B5250345HFmEF</vt:lpwstr>
      </vt:variant>
      <vt:variant>
        <vt:lpwstr/>
      </vt:variant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consultantplus://offline/ref=DBD66D7D92F2A1EF3F625D6070D2E0850DB62068B2F11F1986B550049FA90Dl6iCK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roya</dc:creator>
  <cp:lastModifiedBy>Бойцова Светлана Петровна</cp:lastModifiedBy>
  <cp:revision>2</cp:revision>
  <cp:lastPrinted>2016-06-22T13:12:00Z</cp:lastPrinted>
  <dcterms:created xsi:type="dcterms:W3CDTF">2024-06-11T08:38:00Z</dcterms:created>
  <dcterms:modified xsi:type="dcterms:W3CDTF">2024-06-11T08:38:00Z</dcterms:modified>
</cp:coreProperties>
</file>