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86B8E">
      <w:pPr>
        <w:jc w:val="center"/>
        <w:rPr>
          <w:sz w:val="28"/>
        </w:rPr>
      </w:pPr>
      <w:r>
        <w:rPr>
          <w:sz w:val="28"/>
        </w:rPr>
        <w:t>19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401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86B8E" w:rsidRPr="00B86B8E" w:rsidRDefault="00B86B8E" w:rsidP="00B86B8E">
      <w:pPr>
        <w:spacing w:line="240" w:lineRule="exact"/>
        <w:jc w:val="center"/>
        <w:rPr>
          <w:b/>
          <w:bCs/>
          <w:sz w:val="28"/>
          <w:szCs w:val="28"/>
        </w:rPr>
      </w:pPr>
      <w:r w:rsidRPr="00B86B8E">
        <w:rPr>
          <w:b/>
          <w:bCs/>
          <w:sz w:val="28"/>
          <w:szCs w:val="28"/>
        </w:rPr>
        <w:t>О внесении изменений в административный</w:t>
      </w:r>
    </w:p>
    <w:p w:rsidR="00B86B8E" w:rsidRPr="00B86B8E" w:rsidRDefault="00B86B8E" w:rsidP="00B86B8E">
      <w:pPr>
        <w:spacing w:line="240" w:lineRule="exact"/>
        <w:jc w:val="center"/>
        <w:rPr>
          <w:b/>
          <w:sz w:val="28"/>
          <w:szCs w:val="28"/>
        </w:rPr>
      </w:pPr>
      <w:r w:rsidRPr="00B86B8E">
        <w:rPr>
          <w:b/>
          <w:bCs/>
          <w:sz w:val="28"/>
          <w:szCs w:val="28"/>
        </w:rPr>
        <w:t xml:space="preserve"> регламент </w:t>
      </w:r>
      <w:r w:rsidRPr="00B86B8E">
        <w:rPr>
          <w:b/>
          <w:sz w:val="28"/>
          <w:szCs w:val="28"/>
        </w:rPr>
        <w:t>предоставления муниципальной услуги</w:t>
      </w:r>
    </w:p>
    <w:p w:rsidR="00B86B8E" w:rsidRPr="00B86B8E" w:rsidRDefault="00B86B8E" w:rsidP="00B86B8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B86B8E">
        <w:rPr>
          <w:b/>
          <w:sz w:val="28"/>
          <w:szCs w:val="28"/>
        </w:rPr>
        <w:t>«</w:t>
      </w:r>
      <w:r w:rsidRPr="00B86B8E">
        <w:rPr>
          <w:rStyle w:val="29"/>
          <w:rFonts w:eastAsia="Calibri"/>
          <w:b/>
          <w:sz w:val="28"/>
          <w:szCs w:val="28"/>
          <w:lang w:eastAsia="en-US"/>
        </w:rPr>
        <w:t>Прекращение права постоянного (бессрочного) пользования,  права безвозмездного пользования, права пожизненного наследуемого владения, права аренды земельным участком, находящимся в муниципальной собственности</w:t>
      </w:r>
      <w:r w:rsidRPr="00B86B8E">
        <w:rPr>
          <w:iCs/>
          <w:sz w:val="28"/>
          <w:szCs w:val="28"/>
        </w:rPr>
        <w:t xml:space="preserve"> </w:t>
      </w:r>
      <w:r w:rsidRPr="00B86B8E">
        <w:rPr>
          <w:b/>
          <w:iCs/>
          <w:sz w:val="28"/>
          <w:szCs w:val="28"/>
        </w:rPr>
        <w:t>или государственная собственность на который не разграничена</w:t>
      </w:r>
      <w:r w:rsidRPr="00B86B8E">
        <w:rPr>
          <w:b/>
          <w:sz w:val="28"/>
          <w:szCs w:val="28"/>
        </w:rPr>
        <w:t>»</w:t>
      </w:r>
    </w:p>
    <w:p w:rsidR="00B86B8E" w:rsidRDefault="00B86B8E" w:rsidP="00B86B8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86B8E" w:rsidRDefault="00B86B8E" w:rsidP="00B86B8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86B8E" w:rsidRPr="00F6214B" w:rsidRDefault="00B86B8E" w:rsidP="00B86B8E">
      <w:pPr>
        <w:ind w:firstLine="709"/>
        <w:jc w:val="both"/>
        <w:rPr>
          <w:b/>
          <w:sz w:val="28"/>
          <w:szCs w:val="28"/>
        </w:rPr>
      </w:pPr>
      <w:r w:rsidRPr="006B4207">
        <w:rPr>
          <w:sz w:val="28"/>
          <w:szCs w:val="28"/>
          <w:shd w:val="clear" w:color="auto" w:fill="FFFFFF"/>
        </w:rPr>
        <w:t xml:space="preserve">В соответствии с федеральными законами от </w:t>
      </w:r>
      <w:r>
        <w:rPr>
          <w:sz w:val="28"/>
          <w:szCs w:val="28"/>
          <w:shd w:val="clear" w:color="auto" w:fill="FFFFFF"/>
        </w:rPr>
        <w:t>20</w:t>
      </w:r>
      <w:r w:rsidRPr="006B420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марта</w:t>
      </w:r>
      <w:r w:rsidRPr="006B4207">
        <w:rPr>
          <w:sz w:val="28"/>
          <w:szCs w:val="28"/>
          <w:shd w:val="clear" w:color="auto" w:fill="FFFFFF"/>
        </w:rPr>
        <w:t xml:space="preserve"> 20</w:t>
      </w:r>
      <w:r>
        <w:rPr>
          <w:sz w:val="28"/>
          <w:szCs w:val="28"/>
          <w:shd w:val="clear" w:color="auto" w:fill="FFFFFF"/>
        </w:rPr>
        <w:t>25</w:t>
      </w:r>
      <w:r w:rsidRPr="006B4207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br/>
      </w:r>
      <w:r w:rsidRPr="006B4207">
        <w:rPr>
          <w:sz w:val="28"/>
          <w:szCs w:val="28"/>
          <w:shd w:val="clear" w:color="auto" w:fill="FFFFFF"/>
        </w:rPr>
        <w:t>№ 3</w:t>
      </w:r>
      <w:r>
        <w:rPr>
          <w:sz w:val="28"/>
          <w:szCs w:val="28"/>
          <w:shd w:val="clear" w:color="auto" w:fill="FFFFFF"/>
        </w:rPr>
        <w:t>3</w:t>
      </w:r>
      <w:r w:rsidRPr="006B4207">
        <w:rPr>
          <w:sz w:val="28"/>
          <w:szCs w:val="28"/>
          <w:shd w:val="clear" w:color="auto" w:fill="FFFFFF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  <w:shd w:val="clear" w:color="auto" w:fill="FFFFFF"/>
        </w:rPr>
        <w:t>единой системе публичной власти</w:t>
      </w:r>
      <w:r w:rsidRPr="006B4207">
        <w:rPr>
          <w:sz w:val="28"/>
          <w:szCs w:val="28"/>
          <w:shd w:val="clear" w:color="auto" w:fill="FFFFFF"/>
        </w:rPr>
        <w:t>»,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  <w:shd w:val="clear" w:color="auto" w:fill="FFFFFF"/>
        </w:rPr>
        <w:t xml:space="preserve">, </w:t>
      </w:r>
      <w:r w:rsidRPr="00F6214B">
        <w:rPr>
          <w:sz w:val="28"/>
          <w:szCs w:val="28"/>
        </w:rPr>
        <w:t>Администрация Валда</w:t>
      </w:r>
      <w:r w:rsidRPr="00F6214B">
        <w:rPr>
          <w:sz w:val="28"/>
          <w:szCs w:val="28"/>
        </w:rPr>
        <w:t>й</w:t>
      </w:r>
      <w:r w:rsidRPr="00F6214B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F6214B">
        <w:rPr>
          <w:sz w:val="28"/>
          <w:szCs w:val="28"/>
        </w:rPr>
        <w:t xml:space="preserve"> </w:t>
      </w:r>
      <w:r w:rsidRPr="00F6214B">
        <w:rPr>
          <w:b/>
          <w:caps/>
          <w:sz w:val="28"/>
          <w:szCs w:val="28"/>
        </w:rPr>
        <w:t>постановляет</w:t>
      </w:r>
      <w:r w:rsidRPr="00F6214B">
        <w:rPr>
          <w:b/>
          <w:sz w:val="28"/>
          <w:szCs w:val="28"/>
        </w:rPr>
        <w:t>:</w:t>
      </w:r>
    </w:p>
    <w:p w:rsidR="00B86B8E" w:rsidRPr="00BC24D6" w:rsidRDefault="00B86B8E" w:rsidP="00B86B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4D6">
        <w:rPr>
          <w:sz w:val="28"/>
          <w:szCs w:val="28"/>
        </w:rPr>
        <w:t>1. Внести изменения в административный регламент предоставления муниципальной услуги «</w:t>
      </w:r>
      <w:r w:rsidRPr="00BC24D6">
        <w:rPr>
          <w:rStyle w:val="29"/>
          <w:rFonts w:eastAsia="Calibri"/>
          <w:sz w:val="28"/>
          <w:szCs w:val="28"/>
          <w:lang w:eastAsia="en-US"/>
        </w:rPr>
        <w:t>Прекращение права постоянного (бессрочного) пользования, права безвозмездного пользования, права пожизненного наследуемого владения, права аренды земельным участком, находящимся в муниципальной собственности</w:t>
      </w:r>
      <w:r w:rsidRPr="00BC24D6">
        <w:rPr>
          <w:iCs/>
          <w:sz w:val="28"/>
          <w:szCs w:val="28"/>
        </w:rPr>
        <w:t xml:space="preserve"> или государственная собственность на который не разграничена</w:t>
      </w:r>
      <w:r w:rsidRPr="00BC24D6">
        <w:rPr>
          <w:sz w:val="28"/>
          <w:szCs w:val="28"/>
        </w:rPr>
        <w:t>», утвержденный постановлением Администрации муниципального района от 24.08.2020 № 1287 (далее - Регламент):</w:t>
      </w:r>
    </w:p>
    <w:p w:rsidR="00B86B8E" w:rsidRPr="000B4324" w:rsidRDefault="00B86B8E" w:rsidP="00B86B8E">
      <w:pPr>
        <w:pStyle w:val="110"/>
        <w:tabs>
          <w:tab w:val="left" w:pos="1521"/>
        </w:tabs>
        <w:ind w:left="0" w:firstLine="709"/>
        <w:jc w:val="both"/>
        <w:outlineLvl w:val="9"/>
        <w:rPr>
          <w:b w:val="0"/>
          <w:lang w:val="ru-RU"/>
        </w:rPr>
      </w:pPr>
      <w:r w:rsidRPr="000B4324">
        <w:rPr>
          <w:b w:val="0"/>
          <w:lang w:val="ru-RU"/>
        </w:rPr>
        <w:t>1.1. В тексте и приложени</w:t>
      </w:r>
      <w:r>
        <w:rPr>
          <w:b w:val="0"/>
          <w:lang w:val="ru-RU"/>
        </w:rPr>
        <w:t>и</w:t>
      </w:r>
      <w:r w:rsidRPr="000B4324">
        <w:rPr>
          <w:b w:val="0"/>
          <w:lang w:val="ru-RU"/>
        </w:rPr>
        <w:t xml:space="preserve"> Регламента слова «Администрация Валдайского муниципального района» заменить словами «Администрация Валдайского муниципального округа Новгородской области»</w:t>
      </w:r>
      <w:r>
        <w:rPr>
          <w:b w:val="0"/>
          <w:lang w:val="ru-RU"/>
        </w:rPr>
        <w:t xml:space="preserve"> </w:t>
      </w:r>
      <w:r w:rsidRPr="000B4324">
        <w:rPr>
          <w:b w:val="0"/>
          <w:lang w:val="ru-RU"/>
        </w:rPr>
        <w:t>в соответствующем падеже.</w:t>
      </w:r>
    </w:p>
    <w:p w:rsidR="00B86B8E" w:rsidRDefault="00B86B8E" w:rsidP="00B86B8E">
      <w:pPr>
        <w:ind w:firstLine="709"/>
        <w:jc w:val="both"/>
        <w:rPr>
          <w:sz w:val="24"/>
          <w:szCs w:val="24"/>
        </w:rPr>
      </w:pPr>
      <w:r w:rsidRPr="006B4207">
        <w:rPr>
          <w:bCs/>
          <w:sz w:val="28"/>
          <w:szCs w:val="28"/>
        </w:rPr>
        <w:t>2. Опубликовать постановление в бюллетене</w:t>
      </w:r>
      <w:r w:rsidRPr="006B4207">
        <w:rPr>
          <w:sz w:val="28"/>
          <w:szCs w:val="28"/>
        </w:rPr>
        <w:t xml:space="preserve"> «Валдайский Вестник» и разместить на официальном сайте Администрации муниципального </w:t>
      </w:r>
      <w:r>
        <w:rPr>
          <w:sz w:val="28"/>
          <w:szCs w:val="28"/>
        </w:rPr>
        <w:t>округа</w:t>
      </w:r>
      <w:r w:rsidRPr="006B4207">
        <w:rPr>
          <w:sz w:val="28"/>
          <w:szCs w:val="28"/>
        </w:rPr>
        <w:t xml:space="preserve"> в сети Интернет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AD5" w:rsidRDefault="00303AD5" w:rsidP="00E62ADA">
      <w:r>
        <w:separator/>
      </w:r>
    </w:p>
  </w:endnote>
  <w:endnote w:type="continuationSeparator" w:id="1">
    <w:p w:rsidR="00303AD5" w:rsidRDefault="00303AD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AD5" w:rsidRDefault="00303AD5" w:rsidP="00E62ADA">
      <w:r>
        <w:separator/>
      </w:r>
    </w:p>
  </w:footnote>
  <w:footnote w:type="continuationSeparator" w:id="1">
    <w:p w:rsidR="00303AD5" w:rsidRDefault="00303AD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E0A7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0A7E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03AD5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86B8E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9">
    <w:name w:val="Основной текст2"/>
    <w:rsid w:val="00B86B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110">
    <w:name w:val="Заголовок 11"/>
    <w:basedOn w:val="a"/>
    <w:uiPriority w:val="1"/>
    <w:qFormat/>
    <w:rsid w:val="00B86B8E"/>
    <w:pPr>
      <w:widowControl w:val="0"/>
      <w:ind w:left="192"/>
      <w:outlineLvl w:val="1"/>
    </w:pPr>
    <w:rPr>
      <w:b/>
      <w:bCs/>
      <w:color w:val="auto"/>
      <w:sz w:val="28"/>
      <w:szCs w:val="28"/>
      <w:lang w:val="en-US"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2026-02-25T04:58:00Z</cp:lastPrinted>
  <dcterms:created xsi:type="dcterms:W3CDTF">2026-02-25T04:58:00Z</dcterms:created>
  <dcterms:modified xsi:type="dcterms:W3CDTF">2026-02-25T04:58:00Z</dcterms:modified>
</cp:coreProperties>
</file>