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750BE">
        <w:rPr>
          <w:color w:val="000000"/>
          <w:sz w:val="28"/>
        </w:rPr>
        <w:t>19.01.2016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0750BE">
        <w:rPr>
          <w:color w:val="000000"/>
          <w:sz w:val="28"/>
        </w:rPr>
        <w:t xml:space="preserve"> 48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9300"/>
      </w:tblGrid>
      <w:tr w:rsidR="000750BE" w:rsidTr="000750BE"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</w:tcPr>
          <w:p w:rsidR="000750BE" w:rsidRDefault="000750BE" w:rsidP="000750BE">
            <w:pPr>
              <w:spacing w:line="240" w:lineRule="exact"/>
              <w:jc w:val="center"/>
              <w:rPr>
                <w:rFonts w:eastAsia="A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организации работы по</w:t>
            </w:r>
            <w:r>
              <w:rPr>
                <w:rFonts w:eastAsia="A"/>
                <w:b/>
                <w:sz w:val="28"/>
                <w:szCs w:val="28"/>
              </w:rPr>
              <w:t xml:space="preserve"> подготовке </w:t>
            </w:r>
          </w:p>
          <w:p w:rsidR="000750BE" w:rsidRDefault="000750BE" w:rsidP="000750BE">
            <w:pPr>
              <w:spacing w:line="240" w:lineRule="exact"/>
              <w:jc w:val="center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>статистической отчётности 1-ДО</w:t>
            </w:r>
          </w:p>
        </w:tc>
      </w:tr>
    </w:tbl>
    <w:p w:rsidR="000750BE" w:rsidRDefault="000750BE" w:rsidP="000750BE">
      <w:pPr>
        <w:rPr>
          <w:b/>
          <w:spacing w:val="70"/>
          <w:sz w:val="28"/>
          <w:szCs w:val="28"/>
        </w:rPr>
      </w:pPr>
      <w:bookmarkStart w:id="1" w:name="p_56_INSTANCE_sNp8"/>
      <w:bookmarkEnd w:id="1"/>
      <w:r>
        <w:rPr>
          <w:b/>
        </w:rPr>
        <w:t xml:space="preserve">                                                                                            </w:t>
      </w:r>
    </w:p>
    <w:p w:rsidR="000750BE" w:rsidRDefault="000750BE" w:rsidP="000750BE">
      <w:pPr>
        <w:spacing w:line="240" w:lineRule="exact"/>
        <w:rPr>
          <w:b/>
          <w:bCs/>
          <w:sz w:val="24"/>
          <w:szCs w:val="24"/>
        </w:rPr>
      </w:pPr>
    </w:p>
    <w:p w:rsidR="000750BE" w:rsidRPr="000750BE" w:rsidRDefault="000750BE" w:rsidP="000750BE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sz w:val="28"/>
        </w:rPr>
        <w:t>В соответствии со статьей 8 Федерального закона от 29 ноября 2007 г</w:t>
      </w:r>
      <w:r>
        <w:rPr>
          <w:sz w:val="28"/>
        </w:rPr>
        <w:t>о</w:t>
      </w:r>
      <w:r>
        <w:rPr>
          <w:sz w:val="28"/>
        </w:rPr>
        <w:t>да «Об официальном статистическом учете в системе государственной стат</w:t>
      </w:r>
      <w:r>
        <w:rPr>
          <w:sz w:val="28"/>
        </w:rPr>
        <w:t>и</w:t>
      </w:r>
      <w:r>
        <w:rPr>
          <w:sz w:val="28"/>
        </w:rPr>
        <w:t>стики в Российской Федерации», Положением об условиях предоставления в обязательном порядке первичных статистических данных и администрати</w:t>
      </w:r>
      <w:r>
        <w:rPr>
          <w:sz w:val="28"/>
        </w:rPr>
        <w:t>в</w:t>
      </w:r>
      <w:r>
        <w:rPr>
          <w:sz w:val="28"/>
        </w:rPr>
        <w:t xml:space="preserve">ных данных субъектам официального статистического учёта, утверждённым постановлением Правительства Российской Федерации от 18 августа 2008 года № 620, а также  во исполнение </w:t>
      </w:r>
      <w:r>
        <w:rPr>
          <w:sz w:val="28"/>
          <w:szCs w:val="28"/>
        </w:rPr>
        <w:t>подпункта в) пункта 1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Указа Президента Российской Федерации от 7 мая 2012 года № 599 «О мерах по реализации государственной политики в области образования и науки»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части увелич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числа детей в возрасте от 5 до 18 лет, обучающихся по дополнительным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разовательным программам, </w:t>
      </w:r>
      <w:r>
        <w:rPr>
          <w:spacing w:val="-6"/>
          <w:sz w:val="28"/>
          <w:szCs w:val="28"/>
        </w:rPr>
        <w:t>Администрация Валдайского муниципального района</w:t>
      </w:r>
      <w:r>
        <w:rPr>
          <w:bCs/>
          <w:sz w:val="28"/>
          <w:szCs w:val="28"/>
          <w:u w:val="single"/>
        </w:rPr>
        <w:t xml:space="preserve"> </w:t>
      </w:r>
      <w:r>
        <w:rPr>
          <w:b/>
          <w:spacing w:val="-6"/>
          <w:sz w:val="28"/>
          <w:szCs w:val="28"/>
        </w:rPr>
        <w:t>ПОСТАНОВЛЯЕТ:</w:t>
      </w:r>
    </w:p>
    <w:p w:rsidR="000750BE" w:rsidRDefault="000750BE" w:rsidP="000750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муниципальное казенное учреждение комитет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Администрации Валдайского муниципального района ответственным за формирование сводных отчётов о работе  всех муниципальных организаций </w:t>
      </w:r>
      <w:r>
        <w:rPr>
          <w:bCs/>
          <w:sz w:val="28"/>
          <w:szCs w:val="28"/>
        </w:rPr>
        <w:t xml:space="preserve">дополнительного образования детей в Валдайском муниципальном районе </w:t>
      </w:r>
      <w:r>
        <w:rPr>
          <w:sz w:val="28"/>
          <w:szCs w:val="28"/>
        </w:rPr>
        <w:t xml:space="preserve">по форме статистической отчётности 1-ДО (сводная).  </w:t>
      </w:r>
    </w:p>
    <w:p w:rsidR="000750BE" w:rsidRDefault="000750BE" w:rsidP="000750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2.Председателю муниципального казенного учреждения комитета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Администрации Валдайского муниципального района,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телю муниципального казенного учреждения Комитета культуры и туризма Администрации Валдайского муниципального района, главному специалисту отдела по физической культуре и спорту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района:</w:t>
      </w:r>
    </w:p>
    <w:p w:rsidR="000750BE" w:rsidRDefault="000750BE" w:rsidP="000750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2.1.Организовать работу подведомственных образовательных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 дополнительного образования детей по формированию статистических отчётов о работе каждого учреждения по форме 1-ДО (первичная).</w:t>
      </w:r>
    </w:p>
    <w:p w:rsidR="000750BE" w:rsidRDefault="000750BE" w:rsidP="00075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bCs/>
          <w:sz w:val="28"/>
          <w:szCs w:val="28"/>
        </w:rPr>
        <w:t xml:space="preserve">Сформировать отчёт по форме </w:t>
      </w:r>
      <w:r>
        <w:rPr>
          <w:sz w:val="28"/>
          <w:szCs w:val="28"/>
        </w:rPr>
        <w:t>1-ДО (первичная) по негосуда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ственным образовательным организациям при наличии таковых.</w:t>
      </w:r>
    </w:p>
    <w:p w:rsidR="000750BE" w:rsidRDefault="000750BE" w:rsidP="000750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2.3.Направить заполненные статистические отчёты о работе каждого учреждения по форме 1-ДО (первичная) в муниципальное казенное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комитет образования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ежегодно до 01 февраля по состоянию на 01 января текущего года.</w:t>
      </w:r>
    </w:p>
    <w:p w:rsidR="000750BE" w:rsidRDefault="000750BE" w:rsidP="000750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2.4.Возложить персональную ответственность на руководителей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турных подразделений Администрации Валдайского муниципального района за качественное и своевременное предоставление достоверных сведений.</w:t>
      </w:r>
    </w:p>
    <w:p w:rsidR="000750BE" w:rsidRDefault="000750BE" w:rsidP="000750BE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первого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стителя Главы администрации муниципального района Рудину О.Я. </w:t>
      </w:r>
    </w:p>
    <w:p w:rsidR="000750BE" w:rsidRDefault="000750BE" w:rsidP="000750BE">
      <w:pPr>
        <w:shd w:val="clear" w:color="auto" w:fill="FFFFFF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постановление  на официальном сайте Администрации Валдайского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 w:rsidR="000750BE">
        <w:rPr>
          <w:b/>
          <w:sz w:val="28"/>
          <w:szCs w:val="28"/>
        </w:rPr>
        <w:tab/>
      </w:r>
      <w:r w:rsidR="000750BE">
        <w:rPr>
          <w:b/>
          <w:sz w:val="28"/>
          <w:szCs w:val="28"/>
        </w:rPr>
        <w:tab/>
      </w:r>
      <w:r w:rsidR="000750BE">
        <w:rPr>
          <w:b/>
          <w:sz w:val="28"/>
          <w:szCs w:val="28"/>
        </w:rPr>
        <w:tab/>
      </w:r>
      <w:r w:rsidR="000750BE">
        <w:rPr>
          <w:b/>
          <w:sz w:val="28"/>
          <w:szCs w:val="28"/>
        </w:rPr>
        <w:tab/>
      </w:r>
      <w:r w:rsidR="000750B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74" w:rsidRDefault="00137B74">
      <w:r>
        <w:separator/>
      </w:r>
    </w:p>
  </w:endnote>
  <w:endnote w:type="continuationSeparator" w:id="0">
    <w:p w:rsidR="00137B74" w:rsidRDefault="0013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74" w:rsidRDefault="00137B74">
      <w:r>
        <w:separator/>
      </w:r>
    </w:p>
  </w:footnote>
  <w:footnote w:type="continuationSeparator" w:id="0">
    <w:p w:rsidR="00137B74" w:rsidRDefault="00137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2392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3921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50BE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B74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2016-01-19T11:11:00Z</cp:lastPrinted>
  <dcterms:created xsi:type="dcterms:W3CDTF">2016-01-19T13:52:00Z</dcterms:created>
  <dcterms:modified xsi:type="dcterms:W3CDTF">2016-01-19T13:52:00Z</dcterms:modified>
</cp:coreProperties>
</file>