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DB1BCC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486</w:t>
      </w:r>
      <w:r w:rsidR="00711A64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DB1BCC" w:rsidRDefault="00DB1BCC" w:rsidP="00DB1B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 в весенний период</w:t>
      </w:r>
    </w:p>
    <w:p w:rsidR="00DB1BCC" w:rsidRDefault="00DB1BCC" w:rsidP="00DB1B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2016 года движения  транспортных средств по</w:t>
      </w:r>
    </w:p>
    <w:p w:rsidR="00DB1BCC" w:rsidRDefault="00DB1BCC" w:rsidP="00DB1B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автомобильным дорогам общего пользования</w:t>
      </w:r>
    </w:p>
    <w:p w:rsidR="00DB1BCC" w:rsidRDefault="00DB1BCC" w:rsidP="00DB1B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значения, расположенным в границах</w:t>
      </w:r>
    </w:p>
    <w:p w:rsidR="00DB1BCC" w:rsidRDefault="00DB1BCC" w:rsidP="00DB1BC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DB1BCC" w:rsidRDefault="00DB1BCC" w:rsidP="00DB1B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1BCC" w:rsidRDefault="00DB1BCC" w:rsidP="00DB1BCC">
      <w:pPr>
        <w:jc w:val="both"/>
        <w:rPr>
          <w:b/>
          <w:sz w:val="28"/>
          <w:szCs w:val="28"/>
        </w:rPr>
      </w:pPr>
    </w:p>
    <w:p w:rsidR="00DB1BCC" w:rsidRDefault="00DB1BCC" w:rsidP="00DB1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акты Российской Федерации», постановлением Администрации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от 11.03.2012 № 112 «Об утверждении Порядка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с целью обеспечения сохранности 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значения, расположенных в границах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района, в связи со снижением несущей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конструктивных элементов автомобильных дорог в весенний период времени, вызванной их переувлажнением Администрация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>
        <w:rPr>
          <w:b/>
          <w:sz w:val="28"/>
          <w:szCs w:val="28"/>
        </w:rPr>
        <w:t>ПОСТАНОВЛЯЕТ:</w:t>
      </w:r>
    </w:p>
    <w:p w:rsidR="00DB1BCC" w:rsidRDefault="00DB1BCC" w:rsidP="00DB1BCC">
      <w:pPr>
        <w:pStyle w:val="a6"/>
        <w:rPr>
          <w:szCs w:val="28"/>
        </w:rPr>
      </w:pPr>
      <w:r>
        <w:rPr>
          <w:szCs w:val="28"/>
        </w:rPr>
        <w:tab/>
        <w:t>1. Ввести с 11 апреля 2016 года  по 10 мая 2016 года временное огран</w:t>
      </w:r>
      <w:r>
        <w:rPr>
          <w:szCs w:val="28"/>
        </w:rPr>
        <w:t>и</w:t>
      </w:r>
      <w:r>
        <w:rPr>
          <w:szCs w:val="28"/>
        </w:rPr>
        <w:t>чение движения транспортных средств по автомобильным дорогам общего пользования местного значения, расположенных в границах Валдайского м</w:t>
      </w:r>
      <w:r>
        <w:rPr>
          <w:szCs w:val="28"/>
        </w:rPr>
        <w:t>у</w:t>
      </w:r>
      <w:r>
        <w:rPr>
          <w:szCs w:val="28"/>
        </w:rPr>
        <w:t>ниципального района:</w:t>
      </w:r>
    </w:p>
    <w:p w:rsidR="00DB1BCC" w:rsidRDefault="00DB1BCC" w:rsidP="00DB1BCC">
      <w:pPr>
        <w:pStyle w:val="a6"/>
        <w:ind w:firstLine="708"/>
        <w:rPr>
          <w:szCs w:val="28"/>
        </w:rPr>
      </w:pPr>
      <w:r>
        <w:rPr>
          <w:szCs w:val="28"/>
        </w:rPr>
        <w:t>с осевыми нагрузками свыше 5 тонн на автомобильных дорогах (учас</w:t>
      </w:r>
      <w:r>
        <w:rPr>
          <w:szCs w:val="28"/>
        </w:rPr>
        <w:t>т</w:t>
      </w:r>
      <w:r>
        <w:rPr>
          <w:szCs w:val="28"/>
        </w:rPr>
        <w:t xml:space="preserve">ках автомобильных дорог) с асфальтобетонным покрытием; </w:t>
      </w:r>
    </w:p>
    <w:p w:rsidR="00DB1BCC" w:rsidRDefault="00DB1BCC" w:rsidP="00DB1BCC">
      <w:pPr>
        <w:pStyle w:val="a6"/>
        <w:ind w:firstLine="708"/>
        <w:rPr>
          <w:szCs w:val="28"/>
        </w:rPr>
      </w:pPr>
      <w:r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DB1BCC" w:rsidRDefault="00DB1BCC" w:rsidP="00DB1B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Временное ограничение движения транспортных средств по автом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бильным дорогам общего пользования местного значения, расположенных в границах Валдайского  муниципального района, в весенний период не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пространяется: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международные перевозки грузов;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 пассажирские перевозки автобусами, в том числе междунаро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перевозки продуктов питания, животных, лекарственных преп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ратов, горюче-смазочных материалов, семенного фонда, кормов для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ных, удобрений, почты и почтовых грузов;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На перевозку грузов, необходимых для предотвращения и (или) ликвидации последствий стихийных бедствий или иных чрезвычайных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ствий;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На транспортировку дорожно-строительной техники и дорожно-эксплуатационной техники и материалов, применяемых при проведении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рийно-восстановительных и ремонтных работ;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 транспортные средства Министерства обороны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дерации;</w:t>
      </w:r>
    </w:p>
    <w:p w:rsidR="00DB1BCC" w:rsidRDefault="00DB1BCC" w:rsidP="00DB1B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На транспортные средства, осуществляющие вывоз твердых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отходов.</w:t>
      </w:r>
    </w:p>
    <w:p w:rsidR="00DB1BCC" w:rsidRDefault="00DB1BCC" w:rsidP="00DB1BC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Генеральному директору ООО «Дорожно-строительная компания Валдай» В.А. Макарцу по согласованию с ОГИБДД ОМВД России по Ва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дайскому району обеспечить установку временных дорожных знаков, огр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ничивающих движение транспортных средств с осевыми нагрузками,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вышающими допустимые, на период ограничения движения транспортных</w:t>
      </w:r>
      <w:r>
        <w:rPr>
          <w:sz w:val="28"/>
          <w:szCs w:val="28"/>
        </w:rPr>
        <w:t xml:space="preserve"> средств по автомобильным дорогам</w:t>
      </w:r>
      <w:r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находящимся в собственности ГОКУ «Но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городавтодор»</w:t>
      </w:r>
      <w:r>
        <w:rPr>
          <w:sz w:val="28"/>
          <w:szCs w:val="28"/>
        </w:rPr>
        <w:t>, расположенным  в границах Валдайского муниципального района.</w:t>
      </w:r>
    </w:p>
    <w:p w:rsidR="00DB1BCC" w:rsidRDefault="00DB1BCC" w:rsidP="00DB1B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 ОГИБДД ОМВД России по Валдайскому району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лить контроль за выполнением требований дорожных знаков, ограничива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движение транспортны х средств с осевыми нагрузками, превышающ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допустимые  на период временного ограничения движения транспортных средств по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дорогам общего пользования местного значения, расположенным в границах Валдайского  муниципального района.</w:t>
      </w:r>
    </w:p>
    <w:p w:rsidR="00DB1BCC" w:rsidRDefault="00DB1BCC" w:rsidP="00DB1B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 Определить, что маршрутом объезда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 в период ограничения движения транспортных средств </w:t>
      </w:r>
      <w:r>
        <w:rPr>
          <w:color w:val="000000"/>
          <w:sz w:val="28"/>
          <w:szCs w:val="28"/>
        </w:rPr>
        <w:t xml:space="preserve"> с осевыми нагрузками, превышающими допустимые, </w:t>
      </w:r>
      <w:r>
        <w:rPr>
          <w:sz w:val="28"/>
          <w:szCs w:val="28"/>
        </w:rPr>
        <w:t xml:space="preserve"> является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дорога общего пользования федерального значения М-10 «Россия».</w:t>
      </w:r>
    </w:p>
    <w:p w:rsidR="006B1144" w:rsidRPr="00DB1BCC" w:rsidRDefault="00DB1BCC" w:rsidP="00DB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6. Разместить постановление на официальном сайте Администрации Валдайского муниципального района в сети «Интернет».</w:t>
      </w:r>
    </w:p>
    <w:p w:rsidR="006B1144" w:rsidRDefault="006B1144" w:rsidP="006B1144">
      <w:pPr>
        <w:rPr>
          <w:b/>
          <w:sz w:val="28"/>
          <w:szCs w:val="28"/>
        </w:rPr>
      </w:pPr>
    </w:p>
    <w:p w:rsidR="00226516" w:rsidRPr="00226516" w:rsidRDefault="00226516" w:rsidP="00226516">
      <w:pPr>
        <w:spacing w:line="200" w:lineRule="atLeast"/>
        <w:rPr>
          <w:sz w:val="28"/>
          <w:szCs w:val="28"/>
        </w:rPr>
      </w:pPr>
    </w:p>
    <w:p w:rsidR="00226516" w:rsidRDefault="00226516" w:rsidP="002265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00" w:lineRule="atLeast"/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B3" w:rsidRDefault="000235B3">
      <w:r>
        <w:separator/>
      </w:r>
    </w:p>
  </w:endnote>
  <w:endnote w:type="continuationSeparator" w:id="0">
    <w:p w:rsidR="000235B3" w:rsidRDefault="000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B3" w:rsidRDefault="000235B3">
      <w:r>
        <w:separator/>
      </w:r>
    </w:p>
  </w:footnote>
  <w:footnote w:type="continuationSeparator" w:id="0">
    <w:p w:rsidR="000235B3" w:rsidRDefault="0002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C7525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35B3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144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3B3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424D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16F02"/>
    <w:rsid w:val="00C2038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525E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1BCC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7AC5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1D80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2016-03-31T11:19:00Z</cp:lastPrinted>
  <dcterms:created xsi:type="dcterms:W3CDTF">2016-04-04T10:25:00Z</dcterms:created>
  <dcterms:modified xsi:type="dcterms:W3CDTF">2016-04-04T10:25:00Z</dcterms:modified>
</cp:coreProperties>
</file>