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5221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3101B" w:rsidP="00C4619C">
      <w:pPr>
        <w:jc w:val="center"/>
        <w:rPr>
          <w:sz w:val="28"/>
        </w:rPr>
      </w:pPr>
      <w:r w:rsidRPr="00754ED3">
        <w:rPr>
          <w:sz w:val="28"/>
        </w:rPr>
        <w:t>27</w:t>
      </w:r>
      <w:r w:rsidR="00AA443E" w:rsidRPr="00754ED3">
        <w:rPr>
          <w:sz w:val="28"/>
        </w:rPr>
        <w:t>.03</w:t>
      </w:r>
      <w:r w:rsidR="00DB3461" w:rsidRPr="00754ED3">
        <w:rPr>
          <w:sz w:val="28"/>
        </w:rPr>
        <w:t>.</w:t>
      </w:r>
      <w:r w:rsidR="00903FCF" w:rsidRPr="00754ED3">
        <w:rPr>
          <w:sz w:val="28"/>
        </w:rPr>
        <w:t>2023</w:t>
      </w:r>
      <w:r w:rsidR="00830A00" w:rsidRPr="00754ED3">
        <w:rPr>
          <w:sz w:val="28"/>
        </w:rPr>
        <w:t xml:space="preserve"> № </w:t>
      </w:r>
      <w:r w:rsidR="00754ED3">
        <w:rPr>
          <w:sz w:val="28"/>
        </w:rPr>
        <w:t>502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0639A" w:rsidRPr="00110197" w:rsidRDefault="00D0639A" w:rsidP="00D0639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10197">
        <w:rPr>
          <w:b/>
          <w:sz w:val="28"/>
          <w:szCs w:val="28"/>
        </w:rPr>
        <w:t>О проведении публичных слушаний</w:t>
      </w:r>
    </w:p>
    <w:p w:rsidR="00D0639A" w:rsidRDefault="00D0639A" w:rsidP="00D0639A">
      <w:pPr>
        <w:spacing w:line="240" w:lineRule="exact"/>
        <w:jc w:val="center"/>
        <w:rPr>
          <w:b/>
          <w:sz w:val="28"/>
          <w:szCs w:val="28"/>
        </w:rPr>
      </w:pPr>
      <w:r w:rsidRPr="00110197">
        <w:rPr>
          <w:b/>
          <w:sz w:val="28"/>
          <w:szCs w:val="28"/>
        </w:rPr>
        <w:t>по проекту схемы территориального</w:t>
      </w:r>
    </w:p>
    <w:p w:rsidR="00D0639A" w:rsidRDefault="00D0639A" w:rsidP="00D0639A">
      <w:pPr>
        <w:spacing w:line="240" w:lineRule="exact"/>
        <w:jc w:val="center"/>
        <w:rPr>
          <w:b/>
          <w:sz w:val="28"/>
          <w:szCs w:val="28"/>
        </w:rPr>
      </w:pPr>
      <w:r w:rsidRPr="00110197">
        <w:rPr>
          <w:b/>
          <w:sz w:val="28"/>
          <w:szCs w:val="28"/>
        </w:rPr>
        <w:t xml:space="preserve">планирования муниципального </w:t>
      </w:r>
    </w:p>
    <w:p w:rsidR="00D0639A" w:rsidRDefault="00D0639A" w:rsidP="00D0639A">
      <w:pPr>
        <w:spacing w:line="240" w:lineRule="exact"/>
        <w:jc w:val="center"/>
        <w:rPr>
          <w:b/>
          <w:sz w:val="28"/>
          <w:szCs w:val="28"/>
        </w:rPr>
      </w:pPr>
      <w:r w:rsidRPr="00110197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Валдайского </w:t>
      </w:r>
    </w:p>
    <w:p w:rsidR="00D0639A" w:rsidRDefault="00D0639A" w:rsidP="00D063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11019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D0639A" w:rsidRDefault="00D0639A" w:rsidP="00D0639A">
      <w:pPr>
        <w:spacing w:line="240" w:lineRule="exact"/>
        <w:jc w:val="center"/>
        <w:rPr>
          <w:b/>
          <w:sz w:val="28"/>
          <w:szCs w:val="28"/>
        </w:rPr>
      </w:pPr>
      <w:r w:rsidRPr="00110197">
        <w:rPr>
          <w:b/>
          <w:sz w:val="28"/>
          <w:szCs w:val="28"/>
        </w:rPr>
        <w:t>Новгородской области</w:t>
      </w:r>
    </w:p>
    <w:p w:rsidR="00D0639A" w:rsidRPr="00110197" w:rsidRDefault="00D0639A" w:rsidP="00D0639A">
      <w:pPr>
        <w:spacing w:line="240" w:lineRule="exact"/>
        <w:jc w:val="center"/>
        <w:rPr>
          <w:b/>
          <w:sz w:val="28"/>
          <w:szCs w:val="28"/>
        </w:rPr>
      </w:pPr>
      <w:r w:rsidRPr="00110197">
        <w:rPr>
          <w:b/>
          <w:sz w:val="28"/>
          <w:szCs w:val="28"/>
        </w:rPr>
        <w:t>(внесение изменений)</w:t>
      </w:r>
    </w:p>
    <w:bookmarkEnd w:id="0"/>
    <w:p w:rsidR="00D0639A" w:rsidRDefault="00D0639A" w:rsidP="00D0639A">
      <w:pPr>
        <w:ind w:firstLine="709"/>
        <w:jc w:val="both"/>
        <w:rPr>
          <w:sz w:val="28"/>
          <w:szCs w:val="28"/>
        </w:rPr>
      </w:pPr>
    </w:p>
    <w:p w:rsidR="00D0639A" w:rsidRPr="00110197" w:rsidRDefault="00D0639A" w:rsidP="00D0639A">
      <w:pPr>
        <w:ind w:firstLine="709"/>
        <w:jc w:val="both"/>
        <w:rPr>
          <w:sz w:val="28"/>
          <w:szCs w:val="28"/>
        </w:rPr>
      </w:pPr>
    </w:p>
    <w:p w:rsidR="00D0639A" w:rsidRPr="00110197" w:rsidRDefault="00D0639A" w:rsidP="00D0639A">
      <w:pPr>
        <w:ind w:firstLine="709"/>
        <w:jc w:val="both"/>
        <w:rPr>
          <w:b/>
          <w:sz w:val="28"/>
          <w:szCs w:val="28"/>
        </w:rPr>
      </w:pPr>
      <w:r w:rsidRPr="00110197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7 статьи 9, статьи </w:t>
      </w:r>
      <w:r w:rsidRPr="00110197">
        <w:rPr>
          <w:sz w:val="28"/>
          <w:szCs w:val="28"/>
        </w:rPr>
        <w:t>12 Градостроительного кодекса Российской Федерации в целях соблюдения прав граждан на комфортные и благоприятные условия жизнедеятельности</w:t>
      </w:r>
      <w:r>
        <w:rPr>
          <w:sz w:val="28"/>
          <w:szCs w:val="28"/>
        </w:rPr>
        <w:t xml:space="preserve"> Администрация</w:t>
      </w:r>
      <w:r w:rsidRPr="00110197">
        <w:rPr>
          <w:sz w:val="28"/>
          <w:szCs w:val="28"/>
        </w:rPr>
        <w:t xml:space="preserve"> Валдайского муниципального района </w:t>
      </w:r>
      <w:r>
        <w:rPr>
          <w:b/>
          <w:sz w:val="28"/>
          <w:szCs w:val="28"/>
        </w:rPr>
        <w:t>ПОСТАНОВЛЯЕТ</w:t>
      </w:r>
      <w:r w:rsidRPr="00110197">
        <w:rPr>
          <w:b/>
          <w:sz w:val="28"/>
          <w:szCs w:val="28"/>
        </w:rPr>
        <w:t>:</w:t>
      </w:r>
    </w:p>
    <w:p w:rsidR="00D0639A" w:rsidRPr="00110197" w:rsidRDefault="00D0639A" w:rsidP="00D0639A">
      <w:pPr>
        <w:ind w:firstLine="709"/>
        <w:jc w:val="both"/>
        <w:rPr>
          <w:sz w:val="28"/>
          <w:szCs w:val="28"/>
        </w:rPr>
      </w:pPr>
      <w:r w:rsidRPr="00110197">
        <w:rPr>
          <w:sz w:val="28"/>
          <w:szCs w:val="28"/>
        </w:rPr>
        <w:t>1. Провести публичные слушания по проекту схемы территориального планирования муниц</w:t>
      </w:r>
      <w:r>
        <w:rPr>
          <w:sz w:val="28"/>
          <w:szCs w:val="28"/>
        </w:rPr>
        <w:t>ипального образования Валдайского муниципального</w:t>
      </w:r>
      <w:r w:rsidRPr="0011019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10197">
        <w:rPr>
          <w:sz w:val="28"/>
          <w:szCs w:val="28"/>
        </w:rPr>
        <w:t xml:space="preserve"> Новгородской области</w:t>
      </w:r>
      <w:r>
        <w:rPr>
          <w:sz w:val="28"/>
          <w:szCs w:val="28"/>
        </w:rPr>
        <w:t xml:space="preserve"> </w:t>
      </w:r>
      <w:r w:rsidRPr="00110197">
        <w:rPr>
          <w:sz w:val="28"/>
          <w:szCs w:val="28"/>
        </w:rPr>
        <w:t xml:space="preserve">(внесение изменений) </w:t>
      </w:r>
      <w:r>
        <w:rPr>
          <w:sz w:val="28"/>
          <w:szCs w:val="28"/>
        </w:rPr>
        <w:t>(далее - Проект).</w:t>
      </w:r>
    </w:p>
    <w:p w:rsidR="00D0639A" w:rsidRPr="00110197" w:rsidRDefault="00D0639A" w:rsidP="00D0639A">
      <w:pPr>
        <w:ind w:firstLine="709"/>
        <w:jc w:val="both"/>
        <w:rPr>
          <w:sz w:val="28"/>
          <w:szCs w:val="28"/>
        </w:rPr>
      </w:pPr>
      <w:r w:rsidRPr="00110197">
        <w:rPr>
          <w:sz w:val="28"/>
          <w:szCs w:val="28"/>
        </w:rPr>
        <w:t>2. Отделу архитектуры, градостроительства и строительства Администрации Валдайского муниципального района обеспечить проведение публичных слушаний по проекту</w:t>
      </w:r>
      <w:r>
        <w:rPr>
          <w:sz w:val="28"/>
          <w:szCs w:val="28"/>
        </w:rPr>
        <w:t xml:space="preserve">, </w:t>
      </w:r>
      <w:r w:rsidRPr="00110197">
        <w:rPr>
          <w:sz w:val="28"/>
          <w:szCs w:val="28"/>
        </w:rPr>
        <w:t>хранение и ознакомление с проектной документацией всех желающих, разместить проект в информационной системе территориального планирования в сети «Интернет».</w:t>
      </w:r>
    </w:p>
    <w:p w:rsidR="00D0639A" w:rsidRPr="00110197" w:rsidRDefault="00D0639A" w:rsidP="00D0639A">
      <w:pPr>
        <w:widowControl w:val="0"/>
        <w:ind w:firstLine="709"/>
        <w:jc w:val="both"/>
        <w:rPr>
          <w:sz w:val="28"/>
          <w:szCs w:val="28"/>
        </w:rPr>
      </w:pPr>
      <w:r w:rsidRPr="00110197">
        <w:rPr>
          <w:sz w:val="28"/>
          <w:szCs w:val="28"/>
        </w:rPr>
        <w:t>3. Установить:</w:t>
      </w:r>
    </w:p>
    <w:p w:rsidR="00D0639A" w:rsidRPr="00110197" w:rsidRDefault="00D0639A" w:rsidP="00D0639A">
      <w:pPr>
        <w:widowControl w:val="0"/>
        <w:ind w:firstLine="709"/>
        <w:jc w:val="both"/>
        <w:rPr>
          <w:sz w:val="28"/>
          <w:szCs w:val="28"/>
        </w:rPr>
      </w:pPr>
      <w:r w:rsidRPr="00110197">
        <w:rPr>
          <w:sz w:val="28"/>
          <w:szCs w:val="28"/>
        </w:rPr>
        <w:t>3.1. Публичные слушания по проекту, проводятся с участием граждан, заинтересованных лиц и лиц, законные интересы которых могут быть нарушены в связи с р</w:t>
      </w:r>
      <w:r>
        <w:rPr>
          <w:sz w:val="28"/>
          <w:szCs w:val="28"/>
        </w:rPr>
        <w:t>еализацией проекта;</w:t>
      </w:r>
    </w:p>
    <w:p w:rsidR="00D0639A" w:rsidRPr="00110197" w:rsidRDefault="00D0639A" w:rsidP="00D0639A">
      <w:pPr>
        <w:widowControl w:val="0"/>
        <w:ind w:firstLine="709"/>
        <w:jc w:val="both"/>
        <w:rPr>
          <w:sz w:val="28"/>
          <w:szCs w:val="28"/>
        </w:rPr>
      </w:pPr>
      <w:r w:rsidRPr="00110197">
        <w:rPr>
          <w:sz w:val="28"/>
          <w:szCs w:val="28"/>
        </w:rPr>
        <w:t>3.2. Дата, время и место проведения публичных слушаний по проекту -02 мая 2023 года в 16 час. 0</w:t>
      </w:r>
      <w:r>
        <w:rPr>
          <w:sz w:val="28"/>
          <w:szCs w:val="28"/>
        </w:rPr>
        <w:t xml:space="preserve">0 мин. </w:t>
      </w:r>
      <w:r w:rsidRPr="00110197">
        <w:rPr>
          <w:sz w:val="28"/>
          <w:szCs w:val="28"/>
        </w:rPr>
        <w:t>в кабинете 408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> </w:t>
      </w:r>
      <w:r w:rsidRPr="00110197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110197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110197">
        <w:rPr>
          <w:sz w:val="28"/>
          <w:szCs w:val="28"/>
        </w:rPr>
        <w:t>19/21.</w:t>
      </w:r>
    </w:p>
    <w:p w:rsidR="00D0639A" w:rsidRPr="00D0639A" w:rsidRDefault="00D0639A" w:rsidP="00D0639A">
      <w:pPr>
        <w:widowControl w:val="0"/>
        <w:ind w:firstLine="709"/>
        <w:jc w:val="both"/>
        <w:rPr>
          <w:sz w:val="28"/>
          <w:szCs w:val="28"/>
        </w:rPr>
      </w:pPr>
      <w:r w:rsidRPr="00110197">
        <w:rPr>
          <w:sz w:val="28"/>
          <w:szCs w:val="28"/>
        </w:rPr>
        <w:t>4.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110197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110197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110197">
        <w:rPr>
          <w:sz w:val="28"/>
          <w:szCs w:val="28"/>
        </w:rPr>
        <w:t xml:space="preserve">19/21 </w:t>
      </w:r>
      <w:proofErr w:type="spellStart"/>
      <w:r w:rsidRPr="00110197">
        <w:rPr>
          <w:sz w:val="28"/>
          <w:szCs w:val="28"/>
        </w:rPr>
        <w:t>каб</w:t>
      </w:r>
      <w:proofErr w:type="spellEnd"/>
      <w:r w:rsidRPr="001101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0197">
        <w:rPr>
          <w:sz w:val="28"/>
          <w:szCs w:val="28"/>
        </w:rPr>
        <w:t xml:space="preserve">408 или на </w:t>
      </w:r>
      <w:r w:rsidRPr="00110197">
        <w:rPr>
          <w:sz w:val="28"/>
          <w:szCs w:val="28"/>
        </w:rPr>
        <w:lastRenderedPageBreak/>
        <w:t xml:space="preserve">электронную почту </w:t>
      </w:r>
      <w:r w:rsidRPr="00110197">
        <w:rPr>
          <w:sz w:val="28"/>
          <w:szCs w:val="28"/>
          <w:lang w:val="en-US"/>
        </w:rPr>
        <w:t>r</w:t>
      </w:r>
      <w:r w:rsidRPr="00110197">
        <w:rPr>
          <w:sz w:val="28"/>
          <w:szCs w:val="28"/>
        </w:rPr>
        <w:t>.</w:t>
      </w:r>
      <w:r w:rsidRPr="00110197">
        <w:rPr>
          <w:sz w:val="28"/>
          <w:szCs w:val="28"/>
          <w:lang w:val="en-US"/>
        </w:rPr>
        <w:t>a</w:t>
      </w:r>
      <w:r w:rsidRPr="00110197">
        <w:rPr>
          <w:sz w:val="28"/>
          <w:szCs w:val="28"/>
        </w:rPr>
        <w:t>.</w:t>
      </w:r>
      <w:r w:rsidRPr="00110197">
        <w:rPr>
          <w:sz w:val="28"/>
          <w:szCs w:val="28"/>
          <w:lang w:val="en-US"/>
        </w:rPr>
        <w:t>v</w:t>
      </w:r>
      <w:r w:rsidRPr="00110197">
        <w:rPr>
          <w:sz w:val="28"/>
          <w:szCs w:val="28"/>
        </w:rPr>
        <w:t>2012@</w:t>
      </w:r>
      <w:r w:rsidRPr="00110197">
        <w:rPr>
          <w:sz w:val="28"/>
          <w:szCs w:val="28"/>
          <w:lang w:val="en-US"/>
        </w:rPr>
        <w:t>mail</w:t>
      </w:r>
      <w:r w:rsidRPr="00110197">
        <w:rPr>
          <w:sz w:val="28"/>
          <w:szCs w:val="28"/>
        </w:rPr>
        <w:t>.</w:t>
      </w:r>
      <w:proofErr w:type="spellStart"/>
      <w:r w:rsidRPr="00110197">
        <w:rPr>
          <w:sz w:val="28"/>
          <w:szCs w:val="28"/>
          <w:lang w:val="en-US"/>
        </w:rPr>
        <w:t>ru</w:t>
      </w:r>
      <w:proofErr w:type="spellEnd"/>
      <w:r w:rsidRPr="00110197">
        <w:rPr>
          <w:sz w:val="28"/>
          <w:szCs w:val="28"/>
        </w:rPr>
        <w:t xml:space="preserve"> в рабочее время с момента пуб</w:t>
      </w:r>
      <w:r>
        <w:rPr>
          <w:sz w:val="28"/>
          <w:szCs w:val="28"/>
        </w:rPr>
        <w:t>ликации информации в бюллетене «</w:t>
      </w:r>
      <w:r w:rsidRPr="00110197">
        <w:rPr>
          <w:sz w:val="28"/>
          <w:szCs w:val="28"/>
        </w:rPr>
        <w:t>Валдайский Вест</w:t>
      </w:r>
      <w:r>
        <w:rPr>
          <w:sz w:val="28"/>
          <w:szCs w:val="28"/>
        </w:rPr>
        <w:t>ник»</w:t>
      </w:r>
      <w:r w:rsidRPr="00110197">
        <w:rPr>
          <w:sz w:val="28"/>
          <w:szCs w:val="28"/>
        </w:rPr>
        <w:t xml:space="preserve"> по 2 мая 2023 года</w:t>
      </w:r>
      <w:r w:rsidRPr="00D0639A">
        <w:rPr>
          <w:sz w:val="28"/>
          <w:szCs w:val="28"/>
        </w:rPr>
        <w:t>.</w:t>
      </w:r>
    </w:p>
    <w:p w:rsidR="00D0639A" w:rsidRPr="0083005E" w:rsidRDefault="00D0639A" w:rsidP="00D0639A">
      <w:pPr>
        <w:ind w:firstLine="709"/>
        <w:jc w:val="both"/>
        <w:rPr>
          <w:sz w:val="28"/>
          <w:szCs w:val="28"/>
        </w:rPr>
      </w:pPr>
      <w:r w:rsidRPr="00D0639A"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D0639A">
      <w:pPr>
        <w:widowControl w:val="0"/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641E6">
        <w:rPr>
          <w:b/>
          <w:sz w:val="28"/>
          <w:szCs w:val="28"/>
        </w:rPr>
        <w:tab/>
      </w:r>
      <w:r w:rsidR="00E641E6">
        <w:rPr>
          <w:b/>
          <w:sz w:val="28"/>
          <w:szCs w:val="28"/>
        </w:rPr>
        <w:tab/>
      </w:r>
      <w:r w:rsidR="00E641E6">
        <w:rPr>
          <w:b/>
          <w:sz w:val="28"/>
          <w:szCs w:val="28"/>
        </w:rPr>
        <w:tab/>
      </w:r>
      <w:r w:rsidR="00E641E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48" w:rsidRDefault="00970648">
      <w:r>
        <w:separator/>
      </w:r>
    </w:p>
  </w:endnote>
  <w:endnote w:type="continuationSeparator" w:id="0">
    <w:p w:rsidR="00970648" w:rsidRDefault="0097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48" w:rsidRDefault="00970648">
      <w:r>
        <w:separator/>
      </w:r>
    </w:p>
  </w:footnote>
  <w:footnote w:type="continuationSeparator" w:id="0">
    <w:p w:rsidR="00970648" w:rsidRDefault="0097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19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19A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7C3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4ED3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0648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43E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39A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01B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E3B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07ACD12-A576-478C-9A75-03F3E23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5F7E-E2F2-4CA2-A286-B699BF78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2023-01-31T12:21:00Z</cp:lastPrinted>
  <dcterms:created xsi:type="dcterms:W3CDTF">2023-03-28T12:23:00Z</dcterms:created>
  <dcterms:modified xsi:type="dcterms:W3CDTF">2023-03-28T12:23:00Z</dcterms:modified>
</cp:coreProperties>
</file>