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A09A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576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A09A2" w:rsidRDefault="008A09A2" w:rsidP="008A0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</w:t>
      </w:r>
    </w:p>
    <w:p w:rsidR="008A09A2" w:rsidRDefault="008A09A2" w:rsidP="008A09A2">
      <w:pPr>
        <w:rPr>
          <w:sz w:val="28"/>
          <w:szCs w:val="28"/>
        </w:rPr>
      </w:pPr>
    </w:p>
    <w:p w:rsidR="008A09A2" w:rsidRPr="008A09A2" w:rsidRDefault="008A09A2" w:rsidP="008A09A2">
      <w:pPr>
        <w:rPr>
          <w:sz w:val="28"/>
          <w:szCs w:val="28"/>
        </w:rPr>
      </w:pP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года</w:t>
        </w:r>
      </w:smartTag>
      <w:r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находящихся в государственной или муниципальной собственности акций открытых акционерных обществ на специализированном аукционе», руководствуясь Уставом Валдайского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8A09A2" w:rsidRDefault="008A09A2" w:rsidP="008A09A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 основании решения Думы Валдайского муниципального района от 06.11.2015 № 15 «Об утверждении Перечня муниципального имущества Валдайского муниципального района, подлежащего приватизации в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ду», организовать продажу на аукционе открытом по составу участников и по форме подачи предложений о цене имущества, следующего объекта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имущества, находящегося в казне района: </w:t>
      </w: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№1- здание - год постройки 1939, назначение: нежилое здание, 1-этажное, общей площадью 38,6 кв.м, расположенное по адресу: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область, Валдайский район, Едровское сельское поселение, д. Добыв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лово, д.6, кадастровый номер 53:03:0403002:78, являющегося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Валдайского муниципального района, запись регистрации от 01.10.2015 №53-01/03-04/2000-277, и земельный участок под указанным объектом, с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номером 53:03:0403002:130, расположенный по адресу: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ская Федерация, Новгородская область, Валдайский район, Едровское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 поселение, д. Добывалово, д.6, категория земель: земли населенных пунктов, разрешенное использование: для размещения нежилого здания (зд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бывшего клуба), площадь земельного участка 815 кв.м.</w:t>
      </w:r>
    </w:p>
    <w:p w:rsidR="008A09A2" w:rsidRDefault="008A09A2" w:rsidP="008A09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8A09A2" w:rsidRDefault="008A09A2" w:rsidP="008A09A2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Начальную (минимальную) цену продажи имущества для лота №1:</w:t>
      </w:r>
    </w:p>
    <w:p w:rsidR="008A09A2" w:rsidRDefault="008A09A2" w:rsidP="008A09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165676 (сто шестьдесят пять тысяч шестьсот семьдесят шесть) рублей 14 копеек, в том числе НДС 12 604 (двенадцать тысяч шест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сот четыре) рубля 14 копеек, согласно отчету об оценке № 18-2016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рыночной стоимости нежилого здания общей площадью 38,6 кв.м 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площадью 815 кв.м по адресу: Новгородская область,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район, Едровское сельское поселение, д. Добывалово, д.6,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денного индивидуальным предпринимателем М.Н. Грачёвой, дата оценки 07 апреля 2016 года, в том числе:</w:t>
      </w:r>
    </w:p>
    <w:p w:rsidR="008A09A2" w:rsidRDefault="008A09A2" w:rsidP="008A09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- год постройки 1939, назначение: нежилое здание, 1-этажное, общей площадью 38,6 кв.м, расположенное по адресу: Новгородская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ласть, Валдайский район, Едровское сельское поселение, д. Добывалово, д.6,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дастровый номер 53:03:0403002:78, являющегося собственностью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запись регистрации от 01.10.2015 №53-01/03-04/2000-277 – 82627 (восемьдесят две тысячи шестьсот двадцать семь)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14 копеек, в том числе НДС 12 604 (двенадцать тысяч шестьсот четыре) рубля 14 копеек;</w:t>
      </w: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с кадастровым номером 53:03:0403002:130,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ложенный по адресу: Российская Федерация, Новгородская область,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район, Едровское сельское поселение, д. Добывалово, д.6, категория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мель: земли населенных пунктов, разрешенное использование: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нежилого здания (здания бывшего клуба), площадь земельного участка 815 кв.м – 83049 (восемьдесят три тысячи сорок девять) рублей 00 копеек.</w:t>
      </w:r>
    </w:p>
    <w:p w:rsidR="008A09A2" w:rsidRDefault="008A09A2" w:rsidP="008A09A2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задатка 20 (двадцать) процентов  от начальной (минимал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ной) цены продажи лота, что составляет: 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33135 (тридцать три тысячи сто тридцать пять) рублей 23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пейки.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Шаг аукциона 3 (три) процента от начальной (минимальной) цены продажи лота, что составляет: 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4970 (четыре тысячи девятьсот семьдесят) рублей 28 копеек.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аукционную комиссию в следующем составе: </w:t>
      </w:r>
    </w:p>
    <w:p w:rsidR="008A09A2" w:rsidRDefault="008A09A2" w:rsidP="008A09A2">
      <w:pPr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Е.А.- заместитель Главы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председатель комиссии;</w:t>
      </w:r>
    </w:p>
    <w:p w:rsidR="008A09A2" w:rsidRDefault="008A09A2" w:rsidP="008A09A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Растригина Е.А.- председатель комитета по управлению муниципальным имуществом Администрации Валдайского муниципального района,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председателя комиссии.</w:t>
      </w:r>
    </w:p>
    <w:p w:rsidR="008A09A2" w:rsidRPr="008A09A2" w:rsidRDefault="008A09A2" w:rsidP="008A09A2">
      <w:pPr>
        <w:ind w:left="720"/>
        <w:jc w:val="both"/>
        <w:rPr>
          <w:sz w:val="28"/>
          <w:szCs w:val="28"/>
        </w:rPr>
      </w:pPr>
      <w:r w:rsidRPr="008A09A2">
        <w:rPr>
          <w:sz w:val="28"/>
          <w:szCs w:val="28"/>
        </w:rPr>
        <w:t>Члены комиссии:</w:t>
      </w: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Корзинев В.А.- заместитель председателя комитета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 Администрации Валдайского муниципального района;</w:t>
      </w: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Т.В.- председатель комитета финансов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 района;</w:t>
      </w:r>
    </w:p>
    <w:p w:rsidR="008A09A2" w:rsidRDefault="008A09A2" w:rsidP="008A0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И.В.- заведующий отделом правового регулирования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района;</w:t>
      </w:r>
    </w:p>
    <w:p w:rsidR="008A09A2" w:rsidRDefault="008A09A2" w:rsidP="008A09A2">
      <w:pPr>
        <w:jc w:val="both"/>
        <w:rPr>
          <w:sz w:val="28"/>
          <w:szCs w:val="28"/>
        </w:rPr>
      </w:pP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Полетаева Н.А.- главный специалист комитета по управлению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Валдайского муниципального района.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Назначить:</w:t>
      </w:r>
    </w:p>
    <w:p w:rsidR="008A09A2" w:rsidRDefault="008A09A2" w:rsidP="008A0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Валдайского муниципального района;</w:t>
      </w:r>
    </w:p>
    <w:p w:rsidR="008A09A2" w:rsidRDefault="008A09A2" w:rsidP="008A09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аукционистом - Корзинева В.А., заместителя председателя комитета по управлению муниципальным имуществом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8A09A2" w:rsidRDefault="008A09A2" w:rsidP="00C25EAD">
      <w:pPr>
        <w:ind w:firstLine="720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Комитету по управлению муниципальным имуществом Админ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страции </w:t>
      </w:r>
      <w:r>
        <w:rPr>
          <w:spacing w:val="10"/>
          <w:sz w:val="28"/>
          <w:szCs w:val="28"/>
        </w:rPr>
        <w:t>муниципального района:</w:t>
      </w:r>
    </w:p>
    <w:p w:rsidR="008A09A2" w:rsidRPr="008A09A2" w:rsidRDefault="008A09A2" w:rsidP="008A09A2">
      <w:pPr>
        <w:ind w:firstLine="709"/>
        <w:jc w:val="both"/>
        <w:rPr>
          <w:sz w:val="28"/>
          <w:szCs w:val="28"/>
        </w:rPr>
      </w:pPr>
      <w:r w:rsidRPr="008A09A2">
        <w:rPr>
          <w:sz w:val="28"/>
          <w:szCs w:val="28"/>
        </w:rPr>
        <w:t>организовать подготовку и публикацию информационного соо</w:t>
      </w:r>
      <w:r w:rsidRPr="008A09A2">
        <w:rPr>
          <w:sz w:val="28"/>
          <w:szCs w:val="28"/>
        </w:rPr>
        <w:t>б</w:t>
      </w:r>
      <w:r w:rsidRPr="008A09A2">
        <w:rPr>
          <w:sz w:val="28"/>
          <w:szCs w:val="28"/>
        </w:rPr>
        <w:t>щения о проведении аукциона в соответствии с действующим закон</w:t>
      </w:r>
      <w:r w:rsidRPr="008A09A2">
        <w:rPr>
          <w:sz w:val="28"/>
          <w:szCs w:val="28"/>
        </w:rPr>
        <w:t>о</w:t>
      </w:r>
      <w:r w:rsidRPr="008A09A2">
        <w:rPr>
          <w:sz w:val="28"/>
          <w:szCs w:val="28"/>
        </w:rPr>
        <w:t>дательством;</w:t>
      </w:r>
    </w:p>
    <w:p w:rsidR="008A09A2" w:rsidRPr="008A09A2" w:rsidRDefault="008A09A2" w:rsidP="008A09A2">
      <w:pPr>
        <w:ind w:firstLine="709"/>
        <w:jc w:val="both"/>
        <w:rPr>
          <w:sz w:val="28"/>
          <w:szCs w:val="28"/>
        </w:rPr>
      </w:pPr>
      <w:r w:rsidRPr="008A09A2">
        <w:rPr>
          <w:sz w:val="28"/>
          <w:szCs w:val="28"/>
        </w:rPr>
        <w:t>организовать прием и учет заявок от претендентов на участие в аукц</w:t>
      </w:r>
      <w:r w:rsidRPr="008A09A2">
        <w:rPr>
          <w:sz w:val="28"/>
          <w:szCs w:val="28"/>
        </w:rPr>
        <w:t>и</w:t>
      </w:r>
      <w:r w:rsidRPr="008A09A2">
        <w:rPr>
          <w:sz w:val="28"/>
          <w:szCs w:val="28"/>
        </w:rPr>
        <w:t>оне;</w:t>
      </w:r>
    </w:p>
    <w:p w:rsidR="008A09A2" w:rsidRPr="008A09A2" w:rsidRDefault="008A09A2" w:rsidP="00C25EAD">
      <w:pPr>
        <w:ind w:firstLine="720"/>
        <w:jc w:val="both"/>
        <w:rPr>
          <w:sz w:val="28"/>
          <w:szCs w:val="28"/>
        </w:rPr>
      </w:pPr>
      <w:r w:rsidRPr="008A09A2">
        <w:rPr>
          <w:sz w:val="28"/>
          <w:szCs w:val="28"/>
        </w:rPr>
        <w:t>заключить с претендентами договоры о задатке;</w:t>
      </w:r>
    </w:p>
    <w:p w:rsidR="008A09A2" w:rsidRPr="008A09A2" w:rsidRDefault="008A09A2" w:rsidP="008A09A2">
      <w:pPr>
        <w:ind w:firstLine="709"/>
        <w:jc w:val="both"/>
        <w:rPr>
          <w:sz w:val="28"/>
          <w:szCs w:val="28"/>
        </w:rPr>
      </w:pPr>
      <w:r w:rsidRPr="008A09A2">
        <w:rPr>
          <w:sz w:val="28"/>
          <w:szCs w:val="28"/>
        </w:rPr>
        <w:t xml:space="preserve">организовать осмотр имущества по рабочим дням; </w:t>
      </w:r>
    </w:p>
    <w:p w:rsidR="008A09A2" w:rsidRDefault="008A09A2" w:rsidP="00C25EAD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итогам аукциона </w:t>
      </w:r>
      <w:r>
        <w:rPr>
          <w:spacing w:val="1"/>
          <w:sz w:val="28"/>
          <w:szCs w:val="28"/>
        </w:rPr>
        <w:t>оформить договор купли-продажи и передачу имущества победителю аукциона;</w:t>
      </w:r>
    </w:p>
    <w:p w:rsidR="008A09A2" w:rsidRDefault="008A09A2" w:rsidP="00C25EAD">
      <w:pPr>
        <w:ind w:firstLine="720"/>
        <w:jc w:val="both"/>
        <w:rPr>
          <w:bCs/>
          <w:spacing w:val="5"/>
          <w:sz w:val="28"/>
          <w:szCs w:val="28"/>
        </w:rPr>
      </w:pPr>
      <w:r>
        <w:rPr>
          <w:spacing w:val="1"/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8A09A2" w:rsidRDefault="008A09A2" w:rsidP="00C25EAD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г.Валдай, пр.Комсомольский, д.19/21 (здание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района) 3-ий этаж каб.311, в сроки, указанные в информационном сообщении о проведении аукциона.</w:t>
      </w:r>
    </w:p>
    <w:p w:rsidR="00226516" w:rsidRPr="008A09A2" w:rsidRDefault="008A09A2" w:rsidP="00C25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Разместить постановление на официальном сайте Администрации Валдайского муниципального района в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02" w:rsidRDefault="00830B02">
      <w:r>
        <w:separator/>
      </w:r>
    </w:p>
  </w:endnote>
  <w:endnote w:type="continuationSeparator" w:id="0">
    <w:p w:rsidR="00830B02" w:rsidRDefault="008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02" w:rsidRDefault="00830B02">
      <w:r>
        <w:separator/>
      </w:r>
    </w:p>
  </w:footnote>
  <w:footnote w:type="continuationSeparator" w:id="0">
    <w:p w:rsidR="00830B02" w:rsidRDefault="0083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42F0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2800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2F0A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0B02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09A2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25EAD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2016-04-14T06:19:00Z</cp:lastPrinted>
  <dcterms:created xsi:type="dcterms:W3CDTF">2016-04-19T06:47:00Z</dcterms:created>
  <dcterms:modified xsi:type="dcterms:W3CDTF">2016-04-19T06:47:00Z</dcterms:modified>
</cp:coreProperties>
</file>