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047CC">
        <w:rPr>
          <w:color w:val="000000"/>
          <w:sz w:val="28"/>
        </w:rPr>
        <w:t>603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Примерные положения об оплате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работников бюджетных учреждений культуры и работников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образовательных учреждений в сфере культуры,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пальному казенному учреждению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Комитету культуры и туризма Администрации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3047CC" w:rsidRDefault="003047CC" w:rsidP="003047CC">
      <w:pPr>
        <w:jc w:val="center"/>
        <w:rPr>
          <w:sz w:val="28"/>
          <w:szCs w:val="28"/>
        </w:rPr>
      </w:pPr>
    </w:p>
    <w:p w:rsidR="003047CC" w:rsidRDefault="003047CC" w:rsidP="003047CC">
      <w:pPr>
        <w:jc w:val="center"/>
        <w:rPr>
          <w:sz w:val="28"/>
          <w:szCs w:val="28"/>
        </w:rPr>
      </w:pPr>
    </w:p>
    <w:p w:rsidR="003047CC" w:rsidRPr="0058574D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статьи 1 областного закона Новгородской области от 09.04.2020 № 541-ОЗ «Об установлении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квоты для приема на работу инвалидов» </w:t>
      </w:r>
      <w:r w:rsidRPr="0058574D">
        <w:rPr>
          <w:sz w:val="28"/>
          <w:szCs w:val="28"/>
        </w:rPr>
        <w:t xml:space="preserve">Администрация Валдайского муниципального района </w:t>
      </w:r>
      <w:r w:rsidRPr="0058574D">
        <w:rPr>
          <w:b/>
          <w:sz w:val="28"/>
          <w:szCs w:val="28"/>
        </w:rPr>
        <w:t>ПОСТАНО</w:t>
      </w:r>
      <w:r w:rsidRPr="0058574D">
        <w:rPr>
          <w:b/>
          <w:sz w:val="28"/>
          <w:szCs w:val="28"/>
        </w:rPr>
        <w:t>В</w:t>
      </w:r>
      <w:r w:rsidRPr="0058574D">
        <w:rPr>
          <w:b/>
          <w:sz w:val="28"/>
          <w:szCs w:val="28"/>
        </w:rPr>
        <w:t>ЛЯЕТ:</w:t>
      </w:r>
    </w:p>
    <w:p w:rsidR="003047CC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574D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</w:t>
      </w:r>
      <w:r w:rsidRPr="00B8798E">
        <w:rPr>
          <w:sz w:val="28"/>
          <w:szCs w:val="28"/>
        </w:rPr>
        <w:t>Примерные положения об оплате труда рабо</w:t>
      </w:r>
      <w:r w:rsidRPr="00B8798E">
        <w:rPr>
          <w:sz w:val="28"/>
          <w:szCs w:val="28"/>
        </w:rPr>
        <w:t>т</w:t>
      </w:r>
      <w:r w:rsidRPr="00B8798E">
        <w:rPr>
          <w:sz w:val="28"/>
          <w:szCs w:val="28"/>
        </w:rPr>
        <w:t>ников бюджетных учреждений культуры и работников бюджетных образов</w:t>
      </w:r>
      <w:r w:rsidRPr="00B8798E">
        <w:rPr>
          <w:sz w:val="28"/>
          <w:szCs w:val="28"/>
        </w:rPr>
        <w:t>а</w:t>
      </w:r>
      <w:r w:rsidRPr="00B8798E">
        <w:rPr>
          <w:sz w:val="28"/>
          <w:szCs w:val="28"/>
        </w:rPr>
        <w:t>тельных учреждений в сфере культуры, подведомственных м</w:t>
      </w:r>
      <w:r w:rsidRPr="00B8798E">
        <w:rPr>
          <w:sz w:val="28"/>
          <w:szCs w:val="28"/>
        </w:rPr>
        <w:t>у</w:t>
      </w:r>
      <w:r w:rsidRPr="00B8798E">
        <w:rPr>
          <w:sz w:val="28"/>
          <w:szCs w:val="28"/>
        </w:rPr>
        <w:t>ниципальному казенному учреждению Комитету культуры и туризма Администрации Ва</w:t>
      </w:r>
      <w:r w:rsidRPr="00B8798E">
        <w:rPr>
          <w:sz w:val="28"/>
          <w:szCs w:val="28"/>
        </w:rPr>
        <w:t>л</w:t>
      </w:r>
      <w:r w:rsidRPr="00B8798E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 xml:space="preserve">, </w:t>
      </w:r>
      <w:r w:rsidRPr="0058574D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58574D">
        <w:rPr>
          <w:sz w:val="28"/>
          <w:szCs w:val="28"/>
        </w:rPr>
        <w:t xml:space="preserve"> постановлением Админ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574D">
        <w:rPr>
          <w:sz w:val="28"/>
          <w:szCs w:val="28"/>
        </w:rPr>
        <w:t>муниципального района от 29.08.2014 № 1771</w:t>
      </w:r>
      <w:r>
        <w:rPr>
          <w:sz w:val="28"/>
          <w:szCs w:val="28"/>
        </w:rPr>
        <w:t>:</w:t>
      </w:r>
    </w:p>
    <w:p w:rsidR="003047CC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4 «Перечень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учреждений директоров учреждений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териев оценки эффективности их деятельности»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574D">
        <w:rPr>
          <w:sz w:val="28"/>
          <w:szCs w:val="28"/>
        </w:rPr>
        <w:t xml:space="preserve">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 учреждений культуры, подведомственных муниципальному казе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ному учреждению Комитету культуры и туризма Администрации Валдайск</w:t>
      </w:r>
      <w:r w:rsidRPr="0058574D">
        <w:rPr>
          <w:sz w:val="28"/>
          <w:szCs w:val="28"/>
        </w:rPr>
        <w:t>о</w:t>
      </w:r>
      <w:r w:rsidRPr="0058574D">
        <w:rPr>
          <w:sz w:val="28"/>
          <w:szCs w:val="28"/>
        </w:rPr>
        <w:t>го мун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:</w:t>
      </w:r>
    </w:p>
    <w:p w:rsidR="003047CC" w:rsidRDefault="003047CC" w:rsidP="003047CC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1.1.1. Изложить строки 1.4, 1.4.1, 4 в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69"/>
        <w:gridCol w:w="2433"/>
        <w:gridCol w:w="1651"/>
        <w:gridCol w:w="1499"/>
      </w:tblGrid>
      <w:tr w:rsidR="003047CC" w:rsidRPr="000A2E9A" w:rsidTr="003047CC">
        <w:tc>
          <w:tcPr>
            <w:tcW w:w="754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 xml:space="preserve">Наименование показателя эффективности </w:t>
            </w:r>
            <w:r>
              <w:rPr>
                <w:b/>
                <w:sz w:val="24"/>
                <w:szCs w:val="24"/>
              </w:rPr>
              <w:br/>
            </w:r>
            <w:r w:rsidRPr="000A2E9A">
              <w:rPr>
                <w:b/>
                <w:sz w:val="24"/>
                <w:szCs w:val="24"/>
              </w:rPr>
              <w:t>деятельн</w:t>
            </w:r>
            <w:r w:rsidRPr="000A2E9A">
              <w:rPr>
                <w:b/>
                <w:sz w:val="24"/>
                <w:szCs w:val="24"/>
              </w:rPr>
              <w:t>о</w:t>
            </w:r>
            <w:r w:rsidRPr="000A2E9A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33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651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99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047CC" w:rsidRPr="0004037E" w:rsidTr="00C03E93">
        <w:tc>
          <w:tcPr>
            <w:tcW w:w="754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1.4.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Формирование современной информационной инфр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структуры и обеспечение в</w:t>
            </w:r>
            <w:r w:rsidRPr="000A2E9A">
              <w:rPr>
                <w:sz w:val="24"/>
                <w:szCs w:val="24"/>
              </w:rPr>
              <w:t>ы</w:t>
            </w:r>
            <w:r w:rsidRPr="000A2E9A">
              <w:rPr>
                <w:sz w:val="24"/>
                <w:szCs w:val="24"/>
              </w:rPr>
              <w:t>сокого уровня доступа нас</w:t>
            </w:r>
            <w:r w:rsidRPr="000A2E9A">
              <w:rPr>
                <w:sz w:val="24"/>
                <w:szCs w:val="24"/>
              </w:rPr>
              <w:t>е</w:t>
            </w:r>
            <w:r w:rsidRPr="000A2E9A">
              <w:rPr>
                <w:sz w:val="24"/>
                <w:szCs w:val="24"/>
              </w:rPr>
              <w:t>ления к информ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ции</w:t>
            </w:r>
          </w:p>
        </w:tc>
        <w:tc>
          <w:tcPr>
            <w:tcW w:w="2433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2 балла</w:t>
            </w:r>
          </w:p>
        </w:tc>
      </w:tr>
      <w:tr w:rsidR="003047CC" w:rsidRPr="0004037E" w:rsidTr="00C03E93">
        <w:tc>
          <w:tcPr>
            <w:tcW w:w="754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04037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04037E">
              <w:rPr>
                <w:sz w:val="22"/>
                <w:szCs w:val="22"/>
              </w:rPr>
              <w:t>.1.</w:t>
            </w:r>
          </w:p>
        </w:tc>
        <w:tc>
          <w:tcPr>
            <w:tcW w:w="326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 передача в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чатных средствах  и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средствах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материалов о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учреждения,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спективах его развития, новых мероприятиях и услугах,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товленных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ждением или корреспондентами в СМИ</w:t>
            </w:r>
          </w:p>
        </w:tc>
        <w:tc>
          <w:tcPr>
            <w:tcW w:w="2433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 – 2 балла;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651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4037E">
              <w:rPr>
                <w:sz w:val="22"/>
                <w:szCs w:val="22"/>
              </w:rPr>
              <w:t>жеквартально по итогам года</w:t>
            </w:r>
          </w:p>
        </w:tc>
        <w:tc>
          <w:tcPr>
            <w:tcW w:w="149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037E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а»;</w:t>
            </w:r>
          </w:p>
        </w:tc>
      </w:tr>
      <w:tr w:rsidR="003047CC" w:rsidRPr="000A2E9A" w:rsidTr="00C03E93">
        <w:tc>
          <w:tcPr>
            <w:tcW w:w="754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433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13 ба</w:t>
            </w:r>
            <w:r w:rsidRPr="000A2E9A">
              <w:rPr>
                <w:sz w:val="24"/>
                <w:szCs w:val="24"/>
              </w:rPr>
              <w:t>л</w:t>
            </w:r>
            <w:r w:rsidRPr="000A2E9A">
              <w:rPr>
                <w:sz w:val="24"/>
                <w:szCs w:val="24"/>
              </w:rPr>
              <w:t>лов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spacing w:after="6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строкой 4.6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79"/>
        <w:gridCol w:w="2436"/>
        <w:gridCol w:w="1640"/>
        <w:gridCol w:w="1499"/>
      </w:tblGrid>
      <w:tr w:rsidR="003047CC" w:rsidRPr="0004037E" w:rsidTr="003047CC">
        <w:tc>
          <w:tcPr>
            <w:tcW w:w="75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Наименование показателя эффективности деятельн</w:t>
            </w:r>
            <w:r w:rsidRPr="003047CC">
              <w:rPr>
                <w:b/>
                <w:sz w:val="24"/>
                <w:szCs w:val="24"/>
              </w:rPr>
              <w:t>о</w:t>
            </w:r>
            <w:r w:rsidRPr="003047CC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5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651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047CC" w:rsidRPr="0004037E" w:rsidTr="00C03E93">
        <w:tc>
          <w:tcPr>
            <w:tcW w:w="756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</w:t>
            </w:r>
            <w:r w:rsidRPr="000403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04037E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квоты по приему на работу инвалидов (в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действующим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тельством)</w:t>
            </w:r>
          </w:p>
        </w:tc>
        <w:tc>
          <w:tcPr>
            <w:tcW w:w="2456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1 балл;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651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037E">
              <w:rPr>
                <w:sz w:val="22"/>
                <w:szCs w:val="22"/>
              </w:rPr>
              <w:t>о итогам г</w:t>
            </w:r>
            <w:r w:rsidRPr="0004037E">
              <w:rPr>
                <w:sz w:val="22"/>
                <w:szCs w:val="22"/>
              </w:rPr>
              <w:t>о</w:t>
            </w:r>
            <w:r w:rsidRPr="0004037E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037E">
              <w:rPr>
                <w:sz w:val="22"/>
                <w:szCs w:val="22"/>
              </w:rPr>
              <w:t xml:space="preserve"> балл</w:t>
            </w:r>
          </w:p>
        </w:tc>
      </w:tr>
    </w:tbl>
    <w:p w:rsidR="003047CC" w:rsidRDefault="003047CC" w:rsidP="003047CC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153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31D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4 «Перечень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учреждений директоров учреждений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териев оценки эффективности их деятельности»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574D">
        <w:rPr>
          <w:sz w:val="28"/>
          <w:szCs w:val="28"/>
        </w:rPr>
        <w:t xml:space="preserve">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</w:t>
      </w:r>
      <w:r>
        <w:rPr>
          <w:sz w:val="28"/>
          <w:szCs w:val="28"/>
        </w:rPr>
        <w:t xml:space="preserve"> образовательных</w:t>
      </w:r>
      <w:r w:rsidRPr="005857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сфере</w:t>
      </w:r>
      <w:r w:rsidRPr="0058574D">
        <w:rPr>
          <w:sz w:val="28"/>
          <w:szCs w:val="28"/>
        </w:rPr>
        <w:t xml:space="preserve"> культуры, подведомственных муниципальному казенному учреждению Комитету культуры и туризма А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минис</w:t>
      </w:r>
      <w:r w:rsidRPr="0058574D">
        <w:rPr>
          <w:sz w:val="28"/>
          <w:szCs w:val="28"/>
        </w:rPr>
        <w:t>т</w:t>
      </w:r>
      <w:r w:rsidRPr="0058574D">
        <w:rPr>
          <w:sz w:val="28"/>
          <w:szCs w:val="28"/>
        </w:rPr>
        <w:t>рации Валдайского муниципального района</w:t>
      </w:r>
      <w:r>
        <w:rPr>
          <w:sz w:val="28"/>
          <w:szCs w:val="28"/>
        </w:rPr>
        <w:t>:</w:t>
      </w:r>
    </w:p>
    <w:p w:rsidR="003047CC" w:rsidRDefault="003047CC" w:rsidP="003047CC">
      <w:pPr>
        <w:spacing w:after="6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1.2.1. Изложить строки 1.4, 1.4.1, 4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269"/>
        <w:gridCol w:w="2181"/>
        <w:gridCol w:w="1701"/>
        <w:gridCol w:w="1559"/>
      </w:tblGrid>
      <w:tr w:rsidR="003047CC" w:rsidRPr="000A2E9A" w:rsidTr="003047CC">
        <w:tc>
          <w:tcPr>
            <w:tcW w:w="754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 xml:space="preserve">Наименование показателя эффективности </w:t>
            </w:r>
            <w:r>
              <w:rPr>
                <w:b/>
                <w:sz w:val="24"/>
                <w:szCs w:val="24"/>
              </w:rPr>
              <w:br/>
            </w:r>
            <w:r w:rsidRPr="000A2E9A">
              <w:rPr>
                <w:b/>
                <w:sz w:val="24"/>
                <w:szCs w:val="24"/>
              </w:rPr>
              <w:t>деятельн</w:t>
            </w:r>
            <w:r w:rsidRPr="000A2E9A">
              <w:rPr>
                <w:b/>
                <w:sz w:val="24"/>
                <w:szCs w:val="24"/>
              </w:rPr>
              <w:t>о</w:t>
            </w:r>
            <w:r w:rsidRPr="000A2E9A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181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Отчетный п</w:t>
            </w:r>
            <w:r w:rsidRPr="000A2E9A">
              <w:rPr>
                <w:b/>
                <w:sz w:val="24"/>
                <w:szCs w:val="24"/>
              </w:rPr>
              <w:t>е</w:t>
            </w:r>
            <w:r w:rsidRPr="000A2E9A">
              <w:rPr>
                <w:b/>
                <w:sz w:val="24"/>
                <w:szCs w:val="24"/>
              </w:rPr>
              <w:t>риод</w:t>
            </w:r>
          </w:p>
        </w:tc>
        <w:tc>
          <w:tcPr>
            <w:tcW w:w="1559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Количес</w:t>
            </w:r>
            <w:r w:rsidRPr="000A2E9A">
              <w:rPr>
                <w:b/>
                <w:sz w:val="24"/>
                <w:szCs w:val="24"/>
              </w:rPr>
              <w:t>т</w:t>
            </w:r>
            <w:r w:rsidRPr="000A2E9A">
              <w:rPr>
                <w:b/>
                <w:sz w:val="24"/>
                <w:szCs w:val="24"/>
              </w:rPr>
              <w:t>во баллов</w:t>
            </w:r>
          </w:p>
        </w:tc>
      </w:tr>
      <w:tr w:rsidR="003047CC" w:rsidRPr="0004037E" w:rsidTr="003047CC">
        <w:tc>
          <w:tcPr>
            <w:tcW w:w="754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1.4.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Формирование современной информационной инфр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структуры и обеспечение в</w:t>
            </w:r>
            <w:r w:rsidRPr="000A2E9A">
              <w:rPr>
                <w:sz w:val="24"/>
                <w:szCs w:val="24"/>
              </w:rPr>
              <w:t>ы</w:t>
            </w:r>
            <w:r w:rsidRPr="000A2E9A">
              <w:rPr>
                <w:sz w:val="24"/>
                <w:szCs w:val="24"/>
              </w:rPr>
              <w:t>сокого уровня доступа нас</w:t>
            </w:r>
            <w:r w:rsidRPr="000A2E9A">
              <w:rPr>
                <w:sz w:val="24"/>
                <w:szCs w:val="24"/>
              </w:rPr>
              <w:t>е</w:t>
            </w:r>
            <w:r w:rsidRPr="000A2E9A">
              <w:rPr>
                <w:sz w:val="24"/>
                <w:szCs w:val="24"/>
              </w:rPr>
              <w:t>ления к информ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ции</w:t>
            </w:r>
          </w:p>
        </w:tc>
        <w:tc>
          <w:tcPr>
            <w:tcW w:w="218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2 балла</w:t>
            </w:r>
          </w:p>
        </w:tc>
      </w:tr>
      <w:tr w:rsidR="003047CC" w:rsidRPr="0004037E" w:rsidTr="003047CC">
        <w:tc>
          <w:tcPr>
            <w:tcW w:w="754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 w:rsidRPr="0004037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04037E">
              <w:rPr>
                <w:sz w:val="22"/>
                <w:szCs w:val="22"/>
              </w:rPr>
              <w:t>.1.</w:t>
            </w:r>
          </w:p>
        </w:tc>
        <w:tc>
          <w:tcPr>
            <w:tcW w:w="3269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 передача в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чатных средствах  и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средствах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материалов о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учреждения,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спективах его развития, новых мероприятиях и услугах,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ждением или корреспондентами в СМИ</w:t>
            </w:r>
          </w:p>
        </w:tc>
        <w:tc>
          <w:tcPr>
            <w:tcW w:w="2181" w:type="dxa"/>
          </w:tcPr>
          <w:p w:rsidR="003047CC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2 балла;</w:t>
            </w:r>
          </w:p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701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4037E">
              <w:rPr>
                <w:sz w:val="22"/>
                <w:szCs w:val="22"/>
              </w:rPr>
              <w:t>жеквартально по итогам года</w:t>
            </w:r>
          </w:p>
        </w:tc>
        <w:tc>
          <w:tcPr>
            <w:tcW w:w="1559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037E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а»;</w:t>
            </w:r>
          </w:p>
        </w:tc>
      </w:tr>
      <w:tr w:rsidR="003047CC" w:rsidRPr="000A2E9A" w:rsidTr="003047CC">
        <w:tc>
          <w:tcPr>
            <w:tcW w:w="754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18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13 ба</w:t>
            </w:r>
            <w:r w:rsidRPr="000A2E9A">
              <w:rPr>
                <w:sz w:val="24"/>
                <w:szCs w:val="24"/>
              </w:rPr>
              <w:t>л</w:t>
            </w:r>
            <w:r w:rsidRPr="000A2E9A">
              <w:rPr>
                <w:sz w:val="24"/>
                <w:szCs w:val="24"/>
              </w:rPr>
              <w:t>лов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строкой 4.6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279"/>
        <w:gridCol w:w="2436"/>
        <w:gridCol w:w="1438"/>
        <w:gridCol w:w="1559"/>
      </w:tblGrid>
      <w:tr w:rsidR="003047CC" w:rsidRPr="0004037E" w:rsidTr="003047CC">
        <w:tc>
          <w:tcPr>
            <w:tcW w:w="752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Наименование показателя эффективности деятельн</w:t>
            </w:r>
            <w:r w:rsidRPr="003047CC">
              <w:rPr>
                <w:b/>
                <w:sz w:val="24"/>
                <w:szCs w:val="24"/>
              </w:rPr>
              <w:t>о</w:t>
            </w:r>
            <w:r w:rsidRPr="003047CC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3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438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Колич</w:t>
            </w:r>
            <w:r w:rsidRPr="003047CC">
              <w:rPr>
                <w:b/>
                <w:sz w:val="24"/>
                <w:szCs w:val="24"/>
              </w:rPr>
              <w:t>е</w:t>
            </w:r>
            <w:r w:rsidRPr="003047CC">
              <w:rPr>
                <w:b/>
                <w:sz w:val="24"/>
                <w:szCs w:val="24"/>
              </w:rPr>
              <w:t>ство ба</w:t>
            </w:r>
            <w:r w:rsidRPr="003047CC">
              <w:rPr>
                <w:b/>
                <w:sz w:val="24"/>
                <w:szCs w:val="24"/>
              </w:rPr>
              <w:t>л</w:t>
            </w:r>
            <w:r w:rsidRPr="003047CC">
              <w:rPr>
                <w:b/>
                <w:sz w:val="24"/>
                <w:szCs w:val="24"/>
              </w:rPr>
              <w:t>лов</w:t>
            </w:r>
          </w:p>
        </w:tc>
      </w:tr>
      <w:tr w:rsidR="003047CC" w:rsidRPr="0004037E" w:rsidTr="003047CC">
        <w:tc>
          <w:tcPr>
            <w:tcW w:w="752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</w:t>
            </w:r>
            <w:r w:rsidRPr="000403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04037E">
              <w:rPr>
                <w:sz w:val="22"/>
                <w:szCs w:val="22"/>
              </w:rPr>
              <w:t>.</w:t>
            </w:r>
          </w:p>
        </w:tc>
        <w:tc>
          <w:tcPr>
            <w:tcW w:w="327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квоты по приему на работу инвалидов (в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ствии с действующим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тельством)</w:t>
            </w:r>
          </w:p>
        </w:tc>
        <w:tc>
          <w:tcPr>
            <w:tcW w:w="2436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 – 1 балл;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 – 0 баллов</w:t>
            </w:r>
          </w:p>
        </w:tc>
        <w:tc>
          <w:tcPr>
            <w:tcW w:w="1438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4037E">
              <w:rPr>
                <w:sz w:val="22"/>
                <w:szCs w:val="22"/>
              </w:rPr>
              <w:t xml:space="preserve">о итогам </w:t>
            </w:r>
            <w:r w:rsidRPr="0004037E">
              <w:rPr>
                <w:sz w:val="22"/>
                <w:szCs w:val="22"/>
              </w:rPr>
              <w:lastRenderedPageBreak/>
              <w:t>г</w:t>
            </w:r>
            <w:r w:rsidRPr="0004037E">
              <w:rPr>
                <w:sz w:val="22"/>
                <w:szCs w:val="22"/>
              </w:rPr>
              <w:t>о</w:t>
            </w:r>
            <w:r w:rsidRPr="0004037E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04037E">
              <w:rPr>
                <w:sz w:val="22"/>
                <w:szCs w:val="22"/>
              </w:rPr>
              <w:t xml:space="preserve"> балл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47CC" w:rsidRPr="0058574D" w:rsidRDefault="003047CC" w:rsidP="0030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74D">
        <w:rPr>
          <w:sz w:val="28"/>
          <w:szCs w:val="28"/>
        </w:rPr>
        <w:t>Контроль за выполнением постановления возложить на первого з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местителя Главы администрации муниципального района Рудину О.Я.</w:t>
      </w:r>
    </w:p>
    <w:p w:rsidR="003047CC" w:rsidRPr="0058574D" w:rsidRDefault="003047CC" w:rsidP="0030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 мая 2020 года.</w:t>
      </w:r>
    </w:p>
    <w:p w:rsidR="003047CC" w:rsidRDefault="003047CC" w:rsidP="003047CC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постановление в бюллетене «Валдайский Вестник» и р</w:t>
      </w:r>
      <w:r w:rsidRPr="0058574D">
        <w:rPr>
          <w:sz w:val="28"/>
          <w:szCs w:val="28"/>
        </w:rPr>
        <w:t>азместить на официальном сайте Администрации Валдайского муниц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пального района в сети «И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93" w:rsidRDefault="00C03E93">
      <w:r>
        <w:separator/>
      </w:r>
    </w:p>
  </w:endnote>
  <w:endnote w:type="continuationSeparator" w:id="0">
    <w:p w:rsidR="00C03E93" w:rsidRDefault="00C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93" w:rsidRDefault="00C03E93">
      <w:r>
        <w:separator/>
      </w:r>
    </w:p>
  </w:footnote>
  <w:footnote w:type="continuationSeparator" w:id="0">
    <w:p w:rsidR="00C03E93" w:rsidRDefault="00C0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D4F">
      <w:rPr>
        <w:noProof/>
      </w:rPr>
      <w:t>3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47CC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1D4F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3E93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87D6FB2-54F1-40D7-9C0E-9E6D776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85A9-84DB-4EED-B646-60B6EDCD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2020-04-29T11:45:00Z</cp:lastPrinted>
  <dcterms:created xsi:type="dcterms:W3CDTF">2020-06-01T07:10:00Z</dcterms:created>
  <dcterms:modified xsi:type="dcterms:W3CDTF">2020-06-01T07:10:00Z</dcterms:modified>
</cp:coreProperties>
</file>