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037071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72C7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617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72C72" w:rsidRDefault="00472C72" w:rsidP="00472C72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472C72" w:rsidRDefault="00472C72" w:rsidP="00472C72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муниципального </w:t>
      </w:r>
    </w:p>
    <w:p w:rsidR="00472C72" w:rsidRPr="00B32893" w:rsidRDefault="00472C72" w:rsidP="00472C72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06.04.2020 № 483</w:t>
      </w:r>
    </w:p>
    <w:p w:rsidR="00472C72" w:rsidRDefault="00472C72" w:rsidP="00472C72">
      <w:pPr>
        <w:ind w:firstLine="700"/>
        <w:jc w:val="both"/>
        <w:rPr>
          <w:sz w:val="28"/>
          <w:szCs w:val="28"/>
        </w:rPr>
      </w:pPr>
    </w:p>
    <w:p w:rsidR="00472C72" w:rsidRPr="00B32893" w:rsidRDefault="00472C72" w:rsidP="00472C72">
      <w:pPr>
        <w:ind w:firstLine="700"/>
        <w:jc w:val="both"/>
        <w:rPr>
          <w:sz w:val="28"/>
          <w:szCs w:val="28"/>
        </w:rPr>
      </w:pPr>
    </w:p>
    <w:p w:rsidR="00472C72" w:rsidRPr="0031314B" w:rsidRDefault="00472C72" w:rsidP="00472C7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Новгородской области от 6 марта  2020 года № 97 «О введении режима повышенной готовности»,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Новгородской области от 04.04.2020 № 96-рг «О мерах по реализации Указа Президента Российской Федерации от 2 апреля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239 «О мерах по обеспечению санитарно-эпидемиологического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получия населения на территории Российской Федерации в связи с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странением новой коронавирусной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фекции </w:t>
      </w:r>
      <w:r w:rsidRPr="00CE7441">
        <w:rPr>
          <w:sz w:val="28"/>
          <w:szCs w:val="28"/>
        </w:rPr>
        <w:t>(</w:t>
      </w:r>
      <w:r w:rsidRPr="00CE7441">
        <w:rPr>
          <w:sz w:val="28"/>
          <w:szCs w:val="28"/>
          <w:lang w:val="en-US"/>
        </w:rPr>
        <w:t>COVID</w:t>
      </w:r>
      <w:r w:rsidRPr="00CE7441">
        <w:rPr>
          <w:sz w:val="28"/>
          <w:szCs w:val="28"/>
        </w:rPr>
        <w:t>-19)</w:t>
      </w:r>
      <w:r>
        <w:rPr>
          <w:sz w:val="28"/>
          <w:szCs w:val="28"/>
        </w:rPr>
        <w:t xml:space="preserve">» </w:t>
      </w:r>
      <w:r w:rsidRPr="0090605E">
        <w:rPr>
          <w:sz w:val="28"/>
          <w:szCs w:val="28"/>
        </w:rPr>
        <w:t>А</w:t>
      </w:r>
      <w:r w:rsidRPr="00A1706A">
        <w:rPr>
          <w:sz w:val="28"/>
          <w:szCs w:val="28"/>
        </w:rPr>
        <w:t>дминистрация</w:t>
      </w:r>
      <w:r w:rsidRPr="0031314B">
        <w:rPr>
          <w:sz w:val="28"/>
          <w:szCs w:val="28"/>
        </w:rPr>
        <w:t xml:space="preserve"> Валдайского муниципального района </w:t>
      </w:r>
      <w:r w:rsidRPr="0031314B">
        <w:rPr>
          <w:b/>
          <w:sz w:val="28"/>
          <w:szCs w:val="28"/>
        </w:rPr>
        <w:t>П</w:t>
      </w:r>
      <w:r w:rsidRPr="0031314B">
        <w:rPr>
          <w:b/>
          <w:sz w:val="28"/>
          <w:szCs w:val="28"/>
        </w:rPr>
        <w:t>О</w:t>
      </w:r>
      <w:r w:rsidRPr="0031314B">
        <w:rPr>
          <w:b/>
          <w:sz w:val="28"/>
          <w:szCs w:val="28"/>
        </w:rPr>
        <w:t>СТАНОВЛЯЕТ:</w:t>
      </w:r>
    </w:p>
    <w:p w:rsidR="00472C72" w:rsidRPr="00FA400B" w:rsidRDefault="00472C72" w:rsidP="00472C7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06.04.2020 № 483 «Об осуществлении деятельности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 в условиях распространения коронавирусной инфекции (</w:t>
      </w:r>
      <w:r w:rsidRPr="00CE7441">
        <w:rPr>
          <w:sz w:val="28"/>
          <w:szCs w:val="28"/>
          <w:lang w:val="en-US"/>
        </w:rPr>
        <w:t>COVID</w:t>
      </w:r>
      <w:r w:rsidRPr="00CE7441">
        <w:rPr>
          <w:sz w:val="28"/>
          <w:szCs w:val="28"/>
        </w:rPr>
        <w:t>-19</w:t>
      </w:r>
      <w:r>
        <w:rPr>
          <w:sz w:val="28"/>
          <w:szCs w:val="28"/>
        </w:rPr>
        <w:t>)», заменив в пункте 1, подпункте 2.1 пункта 2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 слова «…по 30 апреля 2020 года…» на «…по 11 мая 2020 года…». </w:t>
      </w:r>
    </w:p>
    <w:p w:rsidR="00472C72" w:rsidRDefault="00472C72" w:rsidP="00472C7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472C72" w:rsidRPr="0031314B" w:rsidRDefault="00472C72" w:rsidP="00472C7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принятия.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BE" w:rsidRDefault="001765BE">
      <w:r>
        <w:separator/>
      </w:r>
    </w:p>
  </w:endnote>
  <w:endnote w:type="continuationSeparator" w:id="0">
    <w:p w:rsidR="001765BE" w:rsidRDefault="0017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BE" w:rsidRDefault="001765BE">
      <w:r>
        <w:separator/>
      </w:r>
    </w:p>
  </w:footnote>
  <w:footnote w:type="continuationSeparator" w:id="0">
    <w:p w:rsidR="001765BE" w:rsidRDefault="00176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1765E4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BE"/>
    <w:rsid w:val="001765E4"/>
    <w:rsid w:val="00176EC4"/>
    <w:rsid w:val="001813AD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2C72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5A34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58B0-11BB-457E-9FF2-EFAA3FE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2020-05-06T08:51:00Z</cp:lastPrinted>
  <dcterms:created xsi:type="dcterms:W3CDTF">2020-05-07T12:32:00Z</dcterms:created>
  <dcterms:modified xsi:type="dcterms:W3CDTF">2020-05-07T12:32:00Z</dcterms:modified>
</cp:coreProperties>
</file>