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906913">
      <w:pPr>
        <w:jc w:val="center"/>
        <w:rPr>
          <w:sz w:val="28"/>
        </w:rPr>
      </w:pPr>
      <w:r>
        <w:rPr>
          <w:sz w:val="28"/>
        </w:rPr>
        <w:t>17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0E239A">
        <w:rPr>
          <w:sz w:val="28"/>
        </w:rPr>
        <w:t>3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630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906913" w:rsidRPr="00196E5F" w:rsidRDefault="00906913" w:rsidP="00906913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 w:rsidRPr="00196E5F">
        <w:rPr>
          <w:b/>
          <w:sz w:val="28"/>
          <w:szCs w:val="28"/>
        </w:rPr>
        <w:t>Об утверждении Положения о накоплении, хранении</w:t>
      </w:r>
    </w:p>
    <w:p w:rsidR="00906913" w:rsidRPr="00196E5F" w:rsidRDefault="00906913" w:rsidP="00906913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 w:rsidRPr="00196E5F">
        <w:rPr>
          <w:b/>
          <w:sz w:val="28"/>
          <w:szCs w:val="28"/>
        </w:rPr>
        <w:t xml:space="preserve"> и использовании в целях гражданской обороны</w:t>
      </w:r>
    </w:p>
    <w:p w:rsidR="00906913" w:rsidRPr="00196E5F" w:rsidRDefault="00906913" w:rsidP="00906913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 w:rsidRPr="00196E5F">
        <w:rPr>
          <w:b/>
          <w:sz w:val="28"/>
          <w:szCs w:val="28"/>
        </w:rPr>
        <w:t xml:space="preserve"> материально-технических, продовольственных, </w:t>
      </w:r>
    </w:p>
    <w:p w:rsidR="00906913" w:rsidRDefault="00906913" w:rsidP="00906913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 w:rsidRPr="00196E5F">
        <w:rPr>
          <w:b/>
          <w:sz w:val="28"/>
          <w:szCs w:val="28"/>
        </w:rPr>
        <w:t>медицинских и иных средств</w:t>
      </w:r>
      <w:r>
        <w:rPr>
          <w:b/>
          <w:sz w:val="28"/>
          <w:szCs w:val="28"/>
        </w:rPr>
        <w:t xml:space="preserve"> и </w:t>
      </w:r>
      <w:hyperlink r:id="rId8" w:anchor="P78" w:history="1">
        <w:r w:rsidRPr="00196E5F">
          <w:rPr>
            <w:b/>
            <w:sz w:val="28"/>
            <w:szCs w:val="28"/>
          </w:rPr>
          <w:t>н</w:t>
        </w:r>
        <w:r>
          <w:rPr>
            <w:b/>
            <w:sz w:val="28"/>
            <w:szCs w:val="28"/>
          </w:rPr>
          <w:t>оменклатуры</w:t>
        </w:r>
        <w:r w:rsidRPr="00196E5F">
          <w:rPr>
            <w:b/>
            <w:sz w:val="28"/>
            <w:szCs w:val="28"/>
          </w:rPr>
          <w:t xml:space="preserve"> и объем</w:t>
        </w:r>
      </w:hyperlink>
      <w:r>
        <w:rPr>
          <w:b/>
          <w:sz w:val="28"/>
          <w:szCs w:val="28"/>
        </w:rPr>
        <w:t>ов</w:t>
      </w:r>
      <w:r w:rsidRPr="00196E5F">
        <w:rPr>
          <w:b/>
          <w:sz w:val="28"/>
          <w:szCs w:val="28"/>
        </w:rPr>
        <w:t xml:space="preserve"> </w:t>
      </w:r>
    </w:p>
    <w:p w:rsidR="00906913" w:rsidRDefault="00906913" w:rsidP="00906913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 w:rsidRPr="00196E5F">
        <w:rPr>
          <w:b/>
          <w:sz w:val="28"/>
          <w:szCs w:val="28"/>
        </w:rPr>
        <w:t xml:space="preserve">запасов материально-технических, продовольственных, </w:t>
      </w:r>
    </w:p>
    <w:p w:rsidR="00906913" w:rsidRDefault="00906913" w:rsidP="00906913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 w:rsidRPr="00196E5F">
        <w:rPr>
          <w:b/>
          <w:sz w:val="28"/>
          <w:szCs w:val="28"/>
        </w:rPr>
        <w:t xml:space="preserve">медицинских и иных средств Администрации Валдайского муниципального </w:t>
      </w:r>
      <w:r>
        <w:rPr>
          <w:b/>
          <w:sz w:val="28"/>
          <w:szCs w:val="28"/>
        </w:rPr>
        <w:t>округа</w:t>
      </w:r>
      <w:r w:rsidRPr="00196E5F">
        <w:rPr>
          <w:b/>
          <w:sz w:val="28"/>
          <w:szCs w:val="28"/>
        </w:rPr>
        <w:t xml:space="preserve">, создаваемых для обеспечения </w:t>
      </w:r>
    </w:p>
    <w:p w:rsidR="00906913" w:rsidRDefault="00906913" w:rsidP="00906913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 w:rsidRPr="00196E5F">
        <w:rPr>
          <w:b/>
          <w:sz w:val="28"/>
          <w:szCs w:val="28"/>
        </w:rPr>
        <w:t xml:space="preserve">мероприятий гражданской обороны на территории </w:t>
      </w:r>
    </w:p>
    <w:p w:rsidR="00906913" w:rsidRPr="00196E5F" w:rsidRDefault="00906913" w:rsidP="00906913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 w:rsidRPr="00196E5F">
        <w:rPr>
          <w:b/>
          <w:sz w:val="28"/>
          <w:szCs w:val="28"/>
        </w:rPr>
        <w:t xml:space="preserve">Валдайского муниципального </w:t>
      </w:r>
      <w:r>
        <w:rPr>
          <w:b/>
          <w:sz w:val="28"/>
          <w:szCs w:val="28"/>
        </w:rPr>
        <w:t>округ</w:t>
      </w:r>
      <w:r w:rsidRPr="00196E5F">
        <w:rPr>
          <w:b/>
          <w:sz w:val="28"/>
          <w:szCs w:val="28"/>
        </w:rPr>
        <w:t>а</w:t>
      </w:r>
    </w:p>
    <w:p w:rsidR="00906913" w:rsidRDefault="00906913" w:rsidP="00906913">
      <w:pPr>
        <w:ind w:firstLine="709"/>
        <w:jc w:val="both"/>
        <w:rPr>
          <w:sz w:val="28"/>
          <w:szCs w:val="28"/>
        </w:rPr>
      </w:pPr>
    </w:p>
    <w:p w:rsidR="00906913" w:rsidRPr="009F72E3" w:rsidRDefault="00906913" w:rsidP="00906913">
      <w:pPr>
        <w:ind w:firstLine="709"/>
        <w:jc w:val="both"/>
        <w:rPr>
          <w:sz w:val="28"/>
          <w:szCs w:val="28"/>
        </w:rPr>
      </w:pPr>
    </w:p>
    <w:p w:rsidR="00906913" w:rsidRPr="009F72E3" w:rsidRDefault="00906913" w:rsidP="00906913">
      <w:pPr>
        <w:ind w:firstLine="709"/>
        <w:jc w:val="both"/>
        <w:rPr>
          <w:b/>
          <w:sz w:val="28"/>
          <w:szCs w:val="28"/>
        </w:rPr>
      </w:pPr>
      <w:r w:rsidRPr="009F72E3">
        <w:rPr>
          <w:sz w:val="28"/>
          <w:szCs w:val="28"/>
        </w:rPr>
        <w:t>В соответствии с федеральными</w:t>
      </w:r>
      <w:r>
        <w:rPr>
          <w:sz w:val="28"/>
          <w:szCs w:val="28"/>
        </w:rPr>
        <w:t xml:space="preserve"> </w:t>
      </w:r>
      <w:hyperlink r:id="rId9" w:history="1">
        <w:r w:rsidRPr="009F72E3">
          <w:rPr>
            <w:sz w:val="28"/>
            <w:szCs w:val="28"/>
          </w:rPr>
          <w:t>законам</w:t>
        </w:r>
      </w:hyperlink>
      <w:r w:rsidRPr="009F72E3">
        <w:rPr>
          <w:sz w:val="28"/>
          <w:szCs w:val="28"/>
        </w:rPr>
        <w:t xml:space="preserve">и от 12 февраля 1998 года </w:t>
      </w:r>
      <w:r w:rsidRPr="009F72E3">
        <w:rPr>
          <w:sz w:val="28"/>
          <w:szCs w:val="28"/>
        </w:rPr>
        <w:br/>
        <w:t>№ 28-ФЗ «О гражданской обороне», от 06 октября 2003 года №</w:t>
      </w:r>
      <w:r>
        <w:rPr>
          <w:sz w:val="28"/>
          <w:szCs w:val="28"/>
        </w:rPr>
        <w:t xml:space="preserve"> </w:t>
      </w:r>
      <w:r w:rsidRPr="009F72E3">
        <w:rPr>
          <w:sz w:val="28"/>
          <w:szCs w:val="28"/>
        </w:rPr>
        <w:t xml:space="preserve">131-ФЗ </w:t>
      </w:r>
      <w:r>
        <w:rPr>
          <w:sz w:val="28"/>
          <w:szCs w:val="28"/>
        </w:rPr>
        <w:br/>
      </w:r>
      <w:r w:rsidRPr="009F72E3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hyperlink r:id="rId10" w:history="1">
        <w:r w:rsidRPr="009F72E3">
          <w:rPr>
            <w:sz w:val="28"/>
            <w:szCs w:val="28"/>
          </w:rPr>
          <w:t>постановлением</w:t>
        </w:r>
      </w:hyperlink>
      <w:r w:rsidRPr="009F72E3">
        <w:rPr>
          <w:sz w:val="28"/>
          <w:szCs w:val="28"/>
        </w:rPr>
        <w:t xml:space="preserve"> Правительства Российской Федерации </w:t>
      </w:r>
      <w:r>
        <w:rPr>
          <w:sz w:val="28"/>
          <w:szCs w:val="28"/>
        </w:rPr>
        <w:br/>
      </w:r>
      <w:r w:rsidRPr="009F72E3">
        <w:rPr>
          <w:sz w:val="28"/>
          <w:szCs w:val="28"/>
        </w:rPr>
        <w:t>от 27</w:t>
      </w:r>
      <w:r>
        <w:rPr>
          <w:sz w:val="28"/>
          <w:szCs w:val="28"/>
        </w:rPr>
        <w:t xml:space="preserve"> апреля </w:t>
      </w:r>
      <w:r w:rsidRPr="009F72E3">
        <w:rPr>
          <w:sz w:val="28"/>
          <w:szCs w:val="28"/>
        </w:rPr>
        <w:t>2000</w:t>
      </w:r>
      <w:r>
        <w:rPr>
          <w:sz w:val="28"/>
          <w:szCs w:val="28"/>
        </w:rPr>
        <w:t xml:space="preserve"> года</w:t>
      </w:r>
      <w:r w:rsidRPr="009F72E3">
        <w:rPr>
          <w:sz w:val="28"/>
          <w:szCs w:val="28"/>
        </w:rPr>
        <w:t xml:space="preserve">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</w:t>
      </w:r>
      <w:r>
        <w:rPr>
          <w:sz w:val="28"/>
          <w:szCs w:val="28"/>
        </w:rPr>
        <w:t xml:space="preserve"> </w:t>
      </w:r>
      <w:hyperlink r:id="rId11" w:history="1">
        <w:r w:rsidRPr="009F72E3">
          <w:rPr>
            <w:sz w:val="28"/>
            <w:szCs w:val="28"/>
          </w:rPr>
          <w:t>постановлением</w:t>
        </w:r>
      </w:hyperlink>
      <w:r w:rsidRPr="009F72E3">
        <w:rPr>
          <w:sz w:val="28"/>
          <w:szCs w:val="28"/>
        </w:rPr>
        <w:t xml:space="preserve"> Правительства Российской Федерации от </w:t>
      </w:r>
      <w:r>
        <w:rPr>
          <w:sz w:val="28"/>
          <w:szCs w:val="28"/>
        </w:rPr>
        <w:t xml:space="preserve">19.01.2026 № 7, </w:t>
      </w:r>
      <w:hyperlink r:id="rId12" w:history="1">
        <w:r w:rsidRPr="009F72E3">
          <w:rPr>
            <w:sz w:val="28"/>
            <w:szCs w:val="28"/>
          </w:rPr>
          <w:t>постановлением</w:t>
        </w:r>
      </w:hyperlink>
      <w:r w:rsidRPr="009F72E3">
        <w:rPr>
          <w:sz w:val="28"/>
          <w:szCs w:val="28"/>
        </w:rPr>
        <w:t xml:space="preserve"> Администрации Новгородской области от 03.04.2006 № 169 «О создании запасов материально-технических, продовольственных, медицинских и иных средств для обеспечения мероприятий гра</w:t>
      </w:r>
      <w:r>
        <w:rPr>
          <w:sz w:val="28"/>
          <w:szCs w:val="28"/>
        </w:rPr>
        <w:t xml:space="preserve">жданской обороны» </w:t>
      </w:r>
      <w:r w:rsidRPr="009F72E3">
        <w:rPr>
          <w:sz w:val="28"/>
          <w:szCs w:val="28"/>
        </w:rPr>
        <w:t xml:space="preserve">Администрация Валдайского муниципального </w:t>
      </w:r>
      <w:r>
        <w:rPr>
          <w:sz w:val="28"/>
          <w:szCs w:val="28"/>
        </w:rPr>
        <w:t xml:space="preserve">округа </w:t>
      </w:r>
      <w:r w:rsidRPr="009F72E3">
        <w:rPr>
          <w:b/>
          <w:sz w:val="28"/>
          <w:szCs w:val="28"/>
        </w:rPr>
        <w:t>ПОСТАНОВЛЯЕТ:</w:t>
      </w:r>
    </w:p>
    <w:p w:rsidR="00906913" w:rsidRPr="009F72E3" w:rsidRDefault="00906913" w:rsidP="00906913">
      <w:pPr>
        <w:shd w:val="clear" w:color="auto" w:fill="FFFFFF"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9F72E3">
        <w:rPr>
          <w:sz w:val="28"/>
          <w:szCs w:val="28"/>
        </w:rPr>
        <w:t>1. Утвердить прилагаемые:</w:t>
      </w:r>
    </w:p>
    <w:p w:rsidR="00906913" w:rsidRPr="009F72E3" w:rsidRDefault="00906913" w:rsidP="00906913">
      <w:pPr>
        <w:shd w:val="clear" w:color="auto" w:fill="FFFFFF"/>
        <w:ind w:firstLine="709"/>
        <w:jc w:val="both"/>
        <w:rPr>
          <w:sz w:val="28"/>
          <w:szCs w:val="28"/>
        </w:rPr>
      </w:pPr>
      <w:r w:rsidRPr="009F72E3">
        <w:rPr>
          <w:sz w:val="28"/>
          <w:szCs w:val="28"/>
        </w:rPr>
        <w:t xml:space="preserve">1.1. </w:t>
      </w:r>
      <w:r w:rsidRPr="009F72E3">
        <w:rPr>
          <w:rFonts w:eastAsia="Calibri"/>
          <w:sz w:val="28"/>
          <w:szCs w:val="28"/>
          <w:lang w:eastAsia="en-US"/>
        </w:rPr>
        <w:t>Положение</w:t>
      </w:r>
      <w:r w:rsidRPr="009F72E3">
        <w:rPr>
          <w:sz w:val="28"/>
          <w:szCs w:val="28"/>
        </w:rPr>
        <w:t xml:space="preserve"> о накоплении, хранении и использовании в целях гражданской обороны материально-технических, продовольственных, медицинских и иных средств на территории Валдайского </w:t>
      </w:r>
      <w:r>
        <w:rPr>
          <w:sz w:val="28"/>
          <w:szCs w:val="28"/>
        </w:rPr>
        <w:t>муниципального округа</w:t>
      </w:r>
      <w:r w:rsidRPr="009F72E3">
        <w:rPr>
          <w:sz w:val="28"/>
          <w:szCs w:val="28"/>
        </w:rPr>
        <w:t>;</w:t>
      </w:r>
    </w:p>
    <w:p w:rsidR="00906913" w:rsidRPr="009F72E3" w:rsidRDefault="00906913" w:rsidP="00906913">
      <w:pPr>
        <w:shd w:val="clear" w:color="auto" w:fill="FFFFFF"/>
        <w:ind w:firstLine="709"/>
        <w:jc w:val="both"/>
        <w:rPr>
          <w:sz w:val="28"/>
          <w:szCs w:val="28"/>
        </w:rPr>
      </w:pPr>
      <w:r w:rsidRPr="004F508F">
        <w:rPr>
          <w:sz w:val="28"/>
          <w:szCs w:val="28"/>
        </w:rPr>
        <w:t xml:space="preserve">1.2. </w:t>
      </w:r>
      <w:hyperlink r:id="rId13" w:anchor="P78" w:history="1">
        <w:r w:rsidRPr="004F508F">
          <w:rPr>
            <w:sz w:val="28"/>
            <w:szCs w:val="28"/>
          </w:rPr>
          <w:t>Номенклатуру и объемы</w:t>
        </w:r>
      </w:hyperlink>
      <w:r w:rsidRPr="004F508F">
        <w:rPr>
          <w:sz w:val="28"/>
          <w:szCs w:val="28"/>
        </w:rPr>
        <w:t xml:space="preserve"> запасов материально-технических, продовольственных, медицинских и иных средств Администрации Валдайского муниципального </w:t>
      </w:r>
      <w:r>
        <w:rPr>
          <w:sz w:val="28"/>
          <w:szCs w:val="28"/>
        </w:rPr>
        <w:t>округа</w:t>
      </w:r>
      <w:r w:rsidRPr="004F508F">
        <w:rPr>
          <w:sz w:val="28"/>
          <w:szCs w:val="28"/>
        </w:rPr>
        <w:t>, создаваемых для обеспечения мероприятий гражданской обороны на территории В</w:t>
      </w:r>
      <w:r>
        <w:rPr>
          <w:sz w:val="28"/>
          <w:szCs w:val="28"/>
        </w:rPr>
        <w:t>алдайского муниципального округа</w:t>
      </w:r>
      <w:r w:rsidRPr="004F508F">
        <w:rPr>
          <w:sz w:val="28"/>
          <w:szCs w:val="28"/>
        </w:rPr>
        <w:t>.</w:t>
      </w:r>
    </w:p>
    <w:p w:rsidR="00906913" w:rsidRPr="009F72E3" w:rsidRDefault="00906913" w:rsidP="00906913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9F72E3">
        <w:rPr>
          <w:sz w:val="28"/>
          <w:szCs w:val="28"/>
        </w:rPr>
        <w:lastRenderedPageBreak/>
        <w:t xml:space="preserve">2. Установить, что создание и содержание запасов материально-технических, продовольственных, медицинских и иных средств Администрации Валдайского муниципального </w:t>
      </w:r>
      <w:r>
        <w:rPr>
          <w:sz w:val="28"/>
          <w:szCs w:val="28"/>
        </w:rPr>
        <w:t>округа</w:t>
      </w:r>
      <w:r w:rsidRPr="009F72E3">
        <w:rPr>
          <w:sz w:val="28"/>
          <w:szCs w:val="28"/>
        </w:rPr>
        <w:t xml:space="preserve">, создаваемых для обеспечения мероприятий гражданской обороны на территории Валдайского муниципального </w:t>
      </w:r>
      <w:r>
        <w:rPr>
          <w:sz w:val="28"/>
          <w:szCs w:val="28"/>
        </w:rPr>
        <w:t>округа</w:t>
      </w:r>
      <w:r w:rsidRPr="009F72E3">
        <w:rPr>
          <w:sz w:val="28"/>
          <w:szCs w:val="28"/>
        </w:rPr>
        <w:t xml:space="preserve">, осуществляет комитет жилищно-коммунального хозяйства и дорожного хозяйства Администрации Валдайского муниципального </w:t>
      </w:r>
      <w:r>
        <w:rPr>
          <w:sz w:val="28"/>
          <w:szCs w:val="28"/>
        </w:rPr>
        <w:t>округа</w:t>
      </w:r>
      <w:r w:rsidRPr="009F72E3">
        <w:rPr>
          <w:sz w:val="28"/>
          <w:szCs w:val="28"/>
        </w:rPr>
        <w:t xml:space="preserve"> (далее – комитет ЖКХ и ДХ), с учетом номенклатуры и объема резерва материальных ресурсов, созданного для ликвидации чрезвычайных ситуаций природного и техногенного характера.</w:t>
      </w:r>
    </w:p>
    <w:p w:rsidR="00906913" w:rsidRPr="009F72E3" w:rsidRDefault="00906913" w:rsidP="009069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</w:t>
      </w:r>
      <w:r w:rsidRPr="009F72E3">
        <w:rPr>
          <w:sz w:val="28"/>
          <w:szCs w:val="28"/>
        </w:rPr>
        <w:t xml:space="preserve"> силу постановление Администрации Валдайского</w:t>
      </w:r>
      <w:r>
        <w:rPr>
          <w:sz w:val="28"/>
          <w:szCs w:val="28"/>
        </w:rPr>
        <w:t xml:space="preserve"> муниципального района </w:t>
      </w:r>
      <w:r w:rsidRPr="009F72E3">
        <w:rPr>
          <w:sz w:val="28"/>
          <w:szCs w:val="28"/>
        </w:rPr>
        <w:t xml:space="preserve">от </w:t>
      </w:r>
      <w:r>
        <w:rPr>
          <w:sz w:val="28"/>
          <w:szCs w:val="28"/>
        </w:rPr>
        <w:t>12.12.2023</w:t>
      </w:r>
      <w:r w:rsidRPr="009F72E3">
        <w:rPr>
          <w:sz w:val="28"/>
          <w:szCs w:val="28"/>
        </w:rPr>
        <w:t xml:space="preserve"> № </w:t>
      </w:r>
      <w:r>
        <w:rPr>
          <w:sz w:val="28"/>
          <w:szCs w:val="28"/>
        </w:rPr>
        <w:t>2453</w:t>
      </w:r>
      <w:r w:rsidRPr="009F72E3">
        <w:rPr>
          <w:sz w:val="28"/>
          <w:szCs w:val="28"/>
        </w:rPr>
        <w:t xml:space="preserve"> «</w:t>
      </w:r>
      <w:r w:rsidRPr="00B94B87">
        <w:rPr>
          <w:sz w:val="28"/>
          <w:szCs w:val="28"/>
        </w:rPr>
        <w:t>Об утверждении</w:t>
      </w:r>
      <w:r w:rsidRPr="00196E5F">
        <w:rPr>
          <w:b/>
          <w:sz w:val="28"/>
          <w:szCs w:val="28"/>
        </w:rPr>
        <w:t xml:space="preserve"> </w:t>
      </w:r>
      <w:r w:rsidRPr="00B94B87">
        <w:rPr>
          <w:sz w:val="28"/>
          <w:szCs w:val="28"/>
        </w:rPr>
        <w:t>П</w:t>
      </w:r>
      <w:r>
        <w:rPr>
          <w:sz w:val="28"/>
          <w:szCs w:val="28"/>
        </w:rPr>
        <w:t>оложения о накоплении, хранении и</w:t>
      </w:r>
      <w:r w:rsidRPr="00B94B87">
        <w:rPr>
          <w:sz w:val="28"/>
          <w:szCs w:val="28"/>
        </w:rPr>
        <w:t xml:space="preserve"> использовании в целях гражданской обороны</w:t>
      </w:r>
      <w:r>
        <w:rPr>
          <w:sz w:val="28"/>
          <w:szCs w:val="28"/>
        </w:rPr>
        <w:t xml:space="preserve"> </w:t>
      </w:r>
      <w:r w:rsidRPr="00B94B87">
        <w:rPr>
          <w:sz w:val="28"/>
          <w:szCs w:val="28"/>
        </w:rPr>
        <w:t xml:space="preserve">материально-технических, продовольственных, медицинских и иных средств и </w:t>
      </w:r>
      <w:hyperlink r:id="rId14" w:anchor="P78" w:history="1">
        <w:r w:rsidRPr="00B94B87">
          <w:rPr>
            <w:sz w:val="28"/>
            <w:szCs w:val="28"/>
          </w:rPr>
          <w:t>номенклатуры и объем</w:t>
        </w:r>
      </w:hyperlink>
      <w:r w:rsidRPr="00B94B87">
        <w:rPr>
          <w:sz w:val="28"/>
          <w:szCs w:val="28"/>
        </w:rPr>
        <w:t>ов запасов материально-технических, продовольственных, медицинских и иных средств Администрации Валдайского муниципального района, создаваемых для обеспечения мероприятий гражданской обороны на территории Валдайского муниципального района</w:t>
      </w:r>
      <w:r>
        <w:rPr>
          <w:sz w:val="28"/>
          <w:szCs w:val="28"/>
        </w:rPr>
        <w:t>».</w:t>
      </w:r>
    </w:p>
    <w:p w:rsidR="00906913" w:rsidRPr="009F72E3" w:rsidRDefault="00906913" w:rsidP="00906913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9F72E3">
        <w:rPr>
          <w:sz w:val="28"/>
          <w:szCs w:val="28"/>
        </w:rPr>
        <w:t xml:space="preserve">4. </w:t>
      </w:r>
      <w:r>
        <w:rPr>
          <w:sz w:val="28"/>
          <w:szCs w:val="28"/>
        </w:rPr>
        <w:t>Возложить</w:t>
      </w:r>
      <w:r w:rsidRPr="009F72E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9F72E3">
        <w:rPr>
          <w:sz w:val="28"/>
          <w:szCs w:val="28"/>
        </w:rPr>
        <w:t>онтроль за выполнением</w:t>
      </w:r>
      <w:r>
        <w:rPr>
          <w:sz w:val="28"/>
          <w:szCs w:val="28"/>
        </w:rPr>
        <w:t xml:space="preserve"> постановления на Главу Валдайского муниципального округа</w:t>
      </w:r>
      <w:r w:rsidRPr="009F72E3">
        <w:rPr>
          <w:sz w:val="28"/>
          <w:szCs w:val="28"/>
        </w:rPr>
        <w:t>.</w:t>
      </w:r>
    </w:p>
    <w:p w:rsidR="00906913" w:rsidRPr="009F72E3" w:rsidRDefault="00906913" w:rsidP="00906913">
      <w:pPr>
        <w:ind w:firstLine="709"/>
        <w:jc w:val="both"/>
        <w:rPr>
          <w:sz w:val="28"/>
          <w:szCs w:val="28"/>
        </w:rPr>
      </w:pPr>
      <w:r w:rsidRPr="009F72E3">
        <w:rPr>
          <w:sz w:val="28"/>
          <w:szCs w:val="28"/>
        </w:rPr>
        <w:t xml:space="preserve">5. Опубликовать постановление в бюллетене «Валдайский Вестник» и разместить на официальном сайте Администрации Валдайского муниципального </w:t>
      </w:r>
      <w:r>
        <w:rPr>
          <w:sz w:val="28"/>
          <w:szCs w:val="28"/>
        </w:rPr>
        <w:t>округа</w:t>
      </w:r>
      <w:r w:rsidRPr="009F72E3">
        <w:rPr>
          <w:sz w:val="28"/>
          <w:szCs w:val="28"/>
        </w:rPr>
        <w:t xml:space="preserve">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906913" w:rsidRDefault="00906913">
      <w:pPr>
        <w:rPr>
          <w:b/>
          <w:sz w:val="28"/>
        </w:rPr>
      </w:pPr>
      <w:r>
        <w:rPr>
          <w:b/>
          <w:sz w:val="28"/>
        </w:rPr>
        <w:br w:type="page"/>
      </w:r>
    </w:p>
    <w:p w:rsidR="00906913" w:rsidRPr="00196E5F" w:rsidRDefault="00906913" w:rsidP="00906913">
      <w:pPr>
        <w:spacing w:line="240" w:lineRule="exact"/>
        <w:ind w:left="5670"/>
        <w:jc w:val="center"/>
        <w:rPr>
          <w:bCs/>
          <w:sz w:val="24"/>
          <w:szCs w:val="24"/>
        </w:rPr>
      </w:pPr>
      <w:r w:rsidRPr="00196E5F">
        <w:rPr>
          <w:bCs/>
          <w:sz w:val="24"/>
          <w:szCs w:val="24"/>
        </w:rPr>
        <w:lastRenderedPageBreak/>
        <w:t>УТВЕРЖДЕНО</w:t>
      </w:r>
    </w:p>
    <w:p w:rsidR="00906913" w:rsidRPr="00196E5F" w:rsidRDefault="00906913" w:rsidP="00906913">
      <w:pPr>
        <w:spacing w:line="240" w:lineRule="exact"/>
        <w:ind w:left="5670"/>
        <w:jc w:val="center"/>
        <w:rPr>
          <w:bCs/>
          <w:sz w:val="24"/>
          <w:szCs w:val="24"/>
        </w:rPr>
      </w:pPr>
      <w:r w:rsidRPr="00196E5F">
        <w:rPr>
          <w:bCs/>
          <w:sz w:val="24"/>
          <w:szCs w:val="24"/>
        </w:rPr>
        <w:t>постановлением Администрации</w:t>
      </w:r>
    </w:p>
    <w:p w:rsidR="00906913" w:rsidRPr="00196E5F" w:rsidRDefault="00906913" w:rsidP="00906913">
      <w:pPr>
        <w:spacing w:line="240" w:lineRule="exact"/>
        <w:ind w:left="5670"/>
        <w:jc w:val="center"/>
        <w:rPr>
          <w:bCs/>
          <w:sz w:val="24"/>
          <w:szCs w:val="24"/>
        </w:rPr>
      </w:pPr>
      <w:r w:rsidRPr="00196E5F">
        <w:rPr>
          <w:bCs/>
          <w:sz w:val="24"/>
          <w:szCs w:val="24"/>
        </w:rPr>
        <w:t xml:space="preserve">муниципального </w:t>
      </w:r>
      <w:r>
        <w:rPr>
          <w:bCs/>
          <w:sz w:val="24"/>
          <w:szCs w:val="24"/>
        </w:rPr>
        <w:t>округа</w:t>
      </w:r>
    </w:p>
    <w:p w:rsidR="00906913" w:rsidRDefault="00906913" w:rsidP="00906913">
      <w:pPr>
        <w:spacing w:line="240" w:lineRule="exact"/>
        <w:ind w:left="567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 17.03.2026 </w:t>
      </w:r>
      <w:r w:rsidRPr="00196E5F"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</w:rPr>
        <w:t>630</w:t>
      </w:r>
    </w:p>
    <w:p w:rsidR="00906913" w:rsidRDefault="00906913" w:rsidP="00906913">
      <w:pPr>
        <w:spacing w:line="240" w:lineRule="exact"/>
        <w:ind w:left="5670"/>
        <w:jc w:val="center"/>
        <w:rPr>
          <w:bCs/>
          <w:sz w:val="24"/>
          <w:szCs w:val="24"/>
        </w:rPr>
      </w:pPr>
    </w:p>
    <w:p w:rsidR="00906913" w:rsidRPr="00196E5F" w:rsidRDefault="00906913" w:rsidP="00906913">
      <w:pPr>
        <w:spacing w:line="240" w:lineRule="exact"/>
        <w:ind w:left="5670"/>
        <w:jc w:val="center"/>
        <w:rPr>
          <w:bCs/>
          <w:sz w:val="24"/>
          <w:szCs w:val="24"/>
        </w:rPr>
      </w:pPr>
    </w:p>
    <w:p w:rsidR="00906913" w:rsidRPr="00906913" w:rsidRDefault="00906913" w:rsidP="00906913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 w:rsidRPr="00906913">
        <w:rPr>
          <w:b/>
          <w:sz w:val="28"/>
          <w:szCs w:val="28"/>
        </w:rPr>
        <w:t>ПОЛОЖЕНИЕ</w:t>
      </w:r>
    </w:p>
    <w:p w:rsidR="00906913" w:rsidRPr="00906913" w:rsidRDefault="00906913" w:rsidP="00906913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 w:rsidRPr="00906913">
        <w:rPr>
          <w:b/>
          <w:sz w:val="28"/>
          <w:szCs w:val="28"/>
        </w:rPr>
        <w:t>о накоплении, хранении и использовании в целях гражданской обороны материально-технических, продовольственных, медицинских и иных средств на территории Валдайского муниципального округа</w:t>
      </w:r>
    </w:p>
    <w:p w:rsidR="00906913" w:rsidRDefault="00906913" w:rsidP="0090691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06913" w:rsidRPr="00FC61E5" w:rsidRDefault="00906913" w:rsidP="009069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61E5">
        <w:rPr>
          <w:sz w:val="28"/>
          <w:szCs w:val="28"/>
        </w:rPr>
        <w:t xml:space="preserve">Положение о накоплении, хранении и использовании в целях гражданской обороны материально-технических, продовольственных, медицинских и иных средств на территории </w:t>
      </w:r>
      <w:r>
        <w:rPr>
          <w:sz w:val="28"/>
          <w:szCs w:val="28"/>
        </w:rPr>
        <w:t>Валдайского муниципального округа</w:t>
      </w:r>
      <w:r w:rsidRPr="00FC61E5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FC61E5">
        <w:rPr>
          <w:sz w:val="28"/>
          <w:szCs w:val="28"/>
        </w:rPr>
        <w:t xml:space="preserve"> Положение) разработано в соответствии с федеральными</w:t>
      </w:r>
      <w:r w:rsidR="00583132">
        <w:rPr>
          <w:sz w:val="28"/>
          <w:szCs w:val="28"/>
        </w:rPr>
        <w:t xml:space="preserve"> </w:t>
      </w:r>
      <w:hyperlink r:id="rId15" w:history="1">
        <w:r w:rsidRPr="00FC61E5">
          <w:rPr>
            <w:sz w:val="28"/>
            <w:szCs w:val="28"/>
          </w:rPr>
          <w:t>законам</w:t>
        </w:r>
      </w:hyperlink>
      <w:r w:rsidRPr="00FC61E5">
        <w:rPr>
          <w:sz w:val="28"/>
          <w:szCs w:val="28"/>
        </w:rPr>
        <w:t xml:space="preserve">и от 12 февраля 1998 года № 28-ФЗ «О гражданской обороне», </w:t>
      </w:r>
      <w:r w:rsidR="00583132">
        <w:rPr>
          <w:sz w:val="28"/>
          <w:szCs w:val="28"/>
        </w:rPr>
        <w:br/>
      </w:r>
      <w:r w:rsidRPr="00FC61E5">
        <w:rPr>
          <w:sz w:val="28"/>
          <w:szCs w:val="28"/>
        </w:rPr>
        <w:t>от 06 октября 2003 года №</w:t>
      </w:r>
      <w:r>
        <w:rPr>
          <w:sz w:val="28"/>
          <w:szCs w:val="28"/>
        </w:rPr>
        <w:t xml:space="preserve"> </w:t>
      </w:r>
      <w:r w:rsidRPr="00FC61E5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hyperlink r:id="rId16" w:history="1">
        <w:r w:rsidRPr="00FC61E5"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</w:t>
      </w:r>
      <w:r w:rsidRPr="00FC61E5">
        <w:rPr>
          <w:sz w:val="28"/>
          <w:szCs w:val="28"/>
        </w:rPr>
        <w:t>Правительства Российской Федерации от 27</w:t>
      </w:r>
      <w:r>
        <w:rPr>
          <w:sz w:val="28"/>
          <w:szCs w:val="28"/>
        </w:rPr>
        <w:t xml:space="preserve"> апреля </w:t>
      </w:r>
      <w:r w:rsidRPr="00FC61E5">
        <w:rPr>
          <w:sz w:val="28"/>
          <w:szCs w:val="28"/>
        </w:rPr>
        <w:t>2000</w:t>
      </w:r>
      <w:r>
        <w:rPr>
          <w:sz w:val="28"/>
          <w:szCs w:val="28"/>
        </w:rPr>
        <w:t xml:space="preserve"> года </w:t>
      </w:r>
      <w:r w:rsidRPr="00FC61E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FC61E5">
        <w:rPr>
          <w:sz w:val="28"/>
          <w:szCs w:val="28"/>
        </w:rPr>
        <w:t xml:space="preserve">379 </w:t>
      </w:r>
      <w:r w:rsidR="00583132">
        <w:rPr>
          <w:sz w:val="28"/>
          <w:szCs w:val="28"/>
        </w:rPr>
        <w:br/>
      </w:r>
      <w:r w:rsidRPr="00FC61E5">
        <w:rPr>
          <w:sz w:val="28"/>
          <w:szCs w:val="28"/>
        </w:rPr>
        <w:t>«О накоплении, хранении и использовании в целях гражданской обороны запасов материально-технических, продовольственных, медицинских и иных средств»,</w:t>
      </w:r>
      <w:r>
        <w:rPr>
          <w:sz w:val="28"/>
          <w:szCs w:val="28"/>
        </w:rPr>
        <w:t xml:space="preserve"> </w:t>
      </w:r>
      <w:hyperlink r:id="rId17" w:history="1">
        <w:r w:rsidRPr="00FC61E5"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</w:t>
      </w:r>
      <w:r w:rsidRPr="00FC61E5">
        <w:rPr>
          <w:sz w:val="28"/>
          <w:szCs w:val="28"/>
        </w:rPr>
        <w:t xml:space="preserve">Администрации Новгородской области </w:t>
      </w:r>
      <w:r w:rsidR="00583132">
        <w:rPr>
          <w:sz w:val="28"/>
          <w:szCs w:val="28"/>
        </w:rPr>
        <w:br/>
      </w:r>
      <w:r w:rsidRPr="00FC61E5">
        <w:rPr>
          <w:sz w:val="28"/>
          <w:szCs w:val="28"/>
        </w:rPr>
        <w:t>от 03.04.2006 №</w:t>
      </w:r>
      <w:r>
        <w:rPr>
          <w:sz w:val="28"/>
          <w:szCs w:val="28"/>
        </w:rPr>
        <w:t xml:space="preserve"> </w:t>
      </w:r>
      <w:r w:rsidRPr="00FC61E5">
        <w:rPr>
          <w:sz w:val="28"/>
          <w:szCs w:val="28"/>
        </w:rPr>
        <w:t>169 «О создании запасов материально-технических, продовольственных, медицинских и иных средств для обеспечения ме</w:t>
      </w:r>
      <w:r>
        <w:rPr>
          <w:sz w:val="28"/>
          <w:szCs w:val="28"/>
        </w:rPr>
        <w:t>роприятий гражданской обороны»</w:t>
      </w:r>
      <w:r w:rsidRPr="00FC61E5">
        <w:rPr>
          <w:sz w:val="28"/>
          <w:szCs w:val="28"/>
        </w:rPr>
        <w:t xml:space="preserve"> и определяет процедуру </w:t>
      </w:r>
      <w:r w:rsidR="00583132">
        <w:rPr>
          <w:sz w:val="28"/>
          <w:szCs w:val="28"/>
        </w:rPr>
        <w:t>накопления, хранения</w:t>
      </w:r>
      <w:r w:rsidRPr="00FC61E5">
        <w:rPr>
          <w:sz w:val="28"/>
          <w:szCs w:val="28"/>
        </w:rPr>
        <w:t xml:space="preserve"> и использования запасов материально-технических, продовольственных, медицинских и иных средств (далее </w:t>
      </w:r>
      <w:r>
        <w:rPr>
          <w:sz w:val="28"/>
          <w:szCs w:val="28"/>
        </w:rPr>
        <w:t>–</w:t>
      </w:r>
      <w:r w:rsidRPr="00FC61E5">
        <w:rPr>
          <w:sz w:val="28"/>
          <w:szCs w:val="28"/>
        </w:rPr>
        <w:t xml:space="preserve"> запасы), используемых в целях гражданской обороны на территории </w:t>
      </w:r>
      <w:r>
        <w:rPr>
          <w:sz w:val="28"/>
          <w:szCs w:val="28"/>
        </w:rPr>
        <w:t>Валдайского</w:t>
      </w:r>
      <w:r w:rsidRPr="00FC61E5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(далее – муниципальный округ</w:t>
      </w:r>
      <w:r w:rsidRPr="00FC61E5">
        <w:rPr>
          <w:sz w:val="28"/>
          <w:szCs w:val="28"/>
        </w:rPr>
        <w:t>).</w:t>
      </w:r>
    </w:p>
    <w:p w:rsidR="00906913" w:rsidRPr="00FC61E5" w:rsidRDefault="00906913" w:rsidP="009069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C61E5">
        <w:rPr>
          <w:sz w:val="28"/>
          <w:szCs w:val="28"/>
        </w:rPr>
        <w:t xml:space="preserve">Запасы предназначены для первоочередного жизнеобеспечения населения, пострадавшего </w:t>
      </w:r>
      <w:r>
        <w:rPr>
          <w:sz w:val="28"/>
          <w:szCs w:val="28"/>
        </w:rPr>
        <w:t>в результате опасностей, возникающих в период мобилизации, в период действия военного положения, в военное время</w:t>
      </w:r>
      <w:r w:rsidRPr="00FC61E5">
        <w:rPr>
          <w:sz w:val="28"/>
          <w:szCs w:val="28"/>
        </w:rPr>
        <w:t>, оснащения аварийно-спасательных формирований, спасательных служб и нештатных формирований по обеспечению выполнения мероприятий по гражданской обороне при наличии организаций, отнесенных к категории гражданской обороны, при проведении аварийно-спасательных и других неотложных работ в сл</w:t>
      </w:r>
      <w:r>
        <w:rPr>
          <w:sz w:val="28"/>
          <w:szCs w:val="28"/>
        </w:rPr>
        <w:t xml:space="preserve">учае </w:t>
      </w:r>
      <w:r w:rsidRPr="00FC61E5">
        <w:rPr>
          <w:sz w:val="28"/>
          <w:szCs w:val="28"/>
        </w:rPr>
        <w:t xml:space="preserve"> опасностей </w:t>
      </w:r>
      <w:r>
        <w:rPr>
          <w:sz w:val="28"/>
          <w:szCs w:val="28"/>
        </w:rPr>
        <w:t>возникших в период мобилизации, в период действия военного положения, в военное время</w:t>
      </w:r>
      <w:r w:rsidRPr="00FC61E5">
        <w:rPr>
          <w:sz w:val="28"/>
          <w:szCs w:val="28"/>
        </w:rPr>
        <w:t>.</w:t>
      </w:r>
    </w:p>
    <w:p w:rsidR="00906913" w:rsidRPr="00FC61E5" w:rsidRDefault="00906913" w:rsidP="009069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C61E5">
        <w:rPr>
          <w:sz w:val="28"/>
          <w:szCs w:val="28"/>
        </w:rPr>
        <w:t>Запасы материально-технических средств включают в себя специальную и автотранспортную технику, средства малой механизации, приборы, оборудование и другие средства, предусмотренные табелями оснащения аварийно-спасательных формирований, спасательных служб и нештатных формирований по обеспечению выполнения мероприятий по гражданской обороне.</w:t>
      </w:r>
    </w:p>
    <w:p w:rsidR="00906913" w:rsidRPr="00FC61E5" w:rsidRDefault="00906913" w:rsidP="00906913">
      <w:pPr>
        <w:shd w:val="clear" w:color="auto" w:fill="FFFFFF"/>
        <w:ind w:firstLine="709"/>
        <w:jc w:val="both"/>
        <w:rPr>
          <w:sz w:val="28"/>
          <w:szCs w:val="28"/>
        </w:rPr>
      </w:pPr>
      <w:r w:rsidRPr="00FC61E5">
        <w:rPr>
          <w:sz w:val="28"/>
          <w:szCs w:val="28"/>
        </w:rPr>
        <w:t>Запасы продовольственных средств включают в себя крупы, муку, мясные, рыбные и растительные консервы, соль, сахар, чай и другие продукты.</w:t>
      </w:r>
    </w:p>
    <w:p w:rsidR="00906913" w:rsidRPr="00FC61E5" w:rsidRDefault="00906913" w:rsidP="00906913">
      <w:pPr>
        <w:shd w:val="clear" w:color="auto" w:fill="FFFFFF"/>
        <w:ind w:firstLine="709"/>
        <w:jc w:val="both"/>
        <w:rPr>
          <w:sz w:val="28"/>
          <w:szCs w:val="28"/>
        </w:rPr>
      </w:pPr>
      <w:r w:rsidRPr="00FC61E5">
        <w:rPr>
          <w:sz w:val="28"/>
          <w:szCs w:val="28"/>
        </w:rPr>
        <w:lastRenderedPageBreak/>
        <w:t>Запасы медицинских средств включают в себя лекарственные препараты, медицинские изделия.</w:t>
      </w:r>
    </w:p>
    <w:p w:rsidR="00906913" w:rsidRPr="00FC61E5" w:rsidRDefault="00906913" w:rsidP="00906913">
      <w:pPr>
        <w:shd w:val="clear" w:color="auto" w:fill="FFFFFF"/>
        <w:ind w:firstLine="709"/>
        <w:jc w:val="both"/>
        <w:rPr>
          <w:sz w:val="28"/>
          <w:szCs w:val="28"/>
        </w:rPr>
      </w:pPr>
      <w:r w:rsidRPr="00FC61E5">
        <w:rPr>
          <w:sz w:val="28"/>
          <w:szCs w:val="28"/>
        </w:rPr>
        <w:t>Запасы иных средств включают в себя вещевое имущество, средства связи и оповещения, средства радиационной, химической и биологической защиты, средства радиационной, химической и биологической разведки и радиационного контроля, отдельные виды топлива, спички, табачные изделия, свечи и другие средства.</w:t>
      </w:r>
    </w:p>
    <w:p w:rsidR="00906913" w:rsidRPr="00FC61E5" w:rsidRDefault="00906913" w:rsidP="009069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Номенклатура </w:t>
      </w:r>
      <w:r w:rsidRPr="00FC61E5">
        <w:rPr>
          <w:sz w:val="28"/>
          <w:szCs w:val="28"/>
        </w:rPr>
        <w:t xml:space="preserve">и объемы запасов  определяются </w:t>
      </w:r>
      <w:r>
        <w:rPr>
          <w:sz w:val="28"/>
          <w:szCs w:val="28"/>
        </w:rPr>
        <w:t>комитетом ЖКХ и ДХ</w:t>
      </w:r>
      <w:r w:rsidRPr="00FC61E5">
        <w:rPr>
          <w:sz w:val="28"/>
          <w:szCs w:val="28"/>
        </w:rPr>
        <w:t>, с учетом методических рекомендаций, разрабатываемых МЧС России исходя из возможного характера во</w:t>
      </w:r>
      <w:r>
        <w:rPr>
          <w:sz w:val="28"/>
          <w:szCs w:val="28"/>
        </w:rPr>
        <w:t xml:space="preserve">енных конфликтов на территории </w:t>
      </w:r>
      <w:r w:rsidRPr="00FC61E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</w:t>
      </w:r>
      <w:r w:rsidRPr="00FC61E5">
        <w:rPr>
          <w:sz w:val="28"/>
          <w:szCs w:val="28"/>
        </w:rPr>
        <w:t>, величины возможного ущерба объектам экономики и инфраструктуры, природных, экономических, физико-географических и иных особенностей территорий, условий размещения организаций, а также норм мини</w:t>
      </w:r>
      <w:r>
        <w:rPr>
          <w:sz w:val="28"/>
          <w:szCs w:val="28"/>
        </w:rPr>
        <w:t xml:space="preserve">мально необходимой </w:t>
      </w:r>
      <w:r w:rsidRPr="00FC61E5">
        <w:rPr>
          <w:sz w:val="28"/>
          <w:szCs w:val="28"/>
        </w:rPr>
        <w:t>достаточности запасов при возникновении военных конфликтов или вследствие этих конфликтов.</w:t>
      </w:r>
    </w:p>
    <w:p w:rsidR="00906913" w:rsidRPr="00FC61E5" w:rsidRDefault="00906913" w:rsidP="00906913">
      <w:pPr>
        <w:shd w:val="clear" w:color="auto" w:fill="FFFFFF"/>
        <w:ind w:firstLine="709"/>
        <w:jc w:val="both"/>
        <w:rPr>
          <w:sz w:val="28"/>
          <w:szCs w:val="28"/>
        </w:rPr>
      </w:pPr>
      <w:r w:rsidRPr="00FC61E5">
        <w:rPr>
          <w:sz w:val="28"/>
          <w:szCs w:val="28"/>
        </w:rPr>
        <w:t>При определении номенклатуры и объемов запасов должны учитываться имеющиеся материальные ресурсы, накопленные для ликвидации чрезвычайных ситуаций природного и техногенного характера.</w:t>
      </w:r>
    </w:p>
    <w:p w:rsidR="00906913" w:rsidRPr="00FC61E5" w:rsidRDefault="00906913" w:rsidP="00906913">
      <w:pPr>
        <w:shd w:val="clear" w:color="auto" w:fill="FFFFFF"/>
        <w:ind w:firstLine="709"/>
        <w:jc w:val="both"/>
        <w:rPr>
          <w:sz w:val="28"/>
          <w:szCs w:val="28"/>
        </w:rPr>
      </w:pPr>
      <w:r w:rsidRPr="00FC61E5">
        <w:rPr>
          <w:sz w:val="28"/>
          <w:szCs w:val="28"/>
        </w:rPr>
        <w:t xml:space="preserve">Номенклатура и объемы запасов для обеспечения аварийно-спасательных формирований, спасательных служб и нештатных формирований по обеспечению выполнения мероприятий по гражданской обороне определяются исходя из норм оснащения и потребности обеспечения их действий в соответствии с планом гражданской обороны и защиты населения муниципального </w:t>
      </w:r>
      <w:r>
        <w:rPr>
          <w:sz w:val="28"/>
          <w:szCs w:val="28"/>
        </w:rPr>
        <w:t>округа</w:t>
      </w:r>
      <w:r w:rsidRPr="00FC61E5">
        <w:rPr>
          <w:sz w:val="28"/>
          <w:szCs w:val="28"/>
        </w:rPr>
        <w:t>.</w:t>
      </w:r>
    </w:p>
    <w:p w:rsidR="00906913" w:rsidRPr="00FC61E5" w:rsidRDefault="00906913" w:rsidP="009069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C61E5">
        <w:rPr>
          <w:sz w:val="28"/>
          <w:szCs w:val="28"/>
        </w:rPr>
        <w:t xml:space="preserve">Запасы накапливаются заблаговременно в мирное время в объемах, создаваемых Администрацией муниципального </w:t>
      </w:r>
      <w:r>
        <w:rPr>
          <w:sz w:val="28"/>
          <w:szCs w:val="28"/>
        </w:rPr>
        <w:t>округа</w:t>
      </w:r>
      <w:r w:rsidRPr="00FC61E5">
        <w:rPr>
          <w:sz w:val="28"/>
          <w:szCs w:val="28"/>
        </w:rPr>
        <w:t xml:space="preserve"> и организациями, расположенными на территории муниципального </w:t>
      </w:r>
      <w:r>
        <w:rPr>
          <w:sz w:val="28"/>
          <w:szCs w:val="28"/>
        </w:rPr>
        <w:t>округа</w:t>
      </w:r>
      <w:r w:rsidRPr="00FC61E5">
        <w:rPr>
          <w:sz w:val="28"/>
          <w:szCs w:val="28"/>
        </w:rPr>
        <w:t>, и хранятся в условиях, отвечающих установленным требованиям по обеспечению их сохранности. Не допускается хранение запасов с истекшим сроком годности.</w:t>
      </w:r>
    </w:p>
    <w:p w:rsidR="00906913" w:rsidRDefault="00906913" w:rsidP="009069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FC61E5">
        <w:rPr>
          <w:sz w:val="28"/>
          <w:szCs w:val="28"/>
        </w:rPr>
        <w:t>Создание запасов и определение их номенклатуры и объемов исходя из потребности осуществляются</w:t>
      </w:r>
      <w:r>
        <w:rPr>
          <w:sz w:val="28"/>
          <w:szCs w:val="28"/>
        </w:rPr>
        <w:t>:</w:t>
      </w:r>
    </w:p>
    <w:p w:rsidR="00906913" w:rsidRDefault="00906913" w:rsidP="00906913">
      <w:pPr>
        <w:shd w:val="clear" w:color="auto" w:fill="FFFFFF"/>
        <w:ind w:firstLine="709"/>
        <w:jc w:val="both"/>
        <w:rPr>
          <w:sz w:val="28"/>
          <w:szCs w:val="28"/>
        </w:rPr>
      </w:pPr>
      <w:r w:rsidRPr="00FC61E5">
        <w:rPr>
          <w:sz w:val="28"/>
          <w:szCs w:val="28"/>
        </w:rPr>
        <w:t xml:space="preserve">Администрацией муниципального </w:t>
      </w:r>
      <w:r>
        <w:rPr>
          <w:sz w:val="28"/>
          <w:szCs w:val="28"/>
        </w:rPr>
        <w:t>округа</w:t>
      </w:r>
      <w:r w:rsidRPr="00FC61E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C61E5">
        <w:rPr>
          <w:sz w:val="28"/>
          <w:szCs w:val="28"/>
        </w:rPr>
        <w:t xml:space="preserve"> для первоочередного жизнеобеспечения населения, пострадавшего</w:t>
      </w:r>
      <w:r>
        <w:rPr>
          <w:sz w:val="28"/>
          <w:szCs w:val="28"/>
        </w:rPr>
        <w:t xml:space="preserve"> от </w:t>
      </w:r>
      <w:r w:rsidRPr="00FC61E5">
        <w:rPr>
          <w:sz w:val="28"/>
          <w:szCs w:val="28"/>
        </w:rPr>
        <w:t>опасностей</w:t>
      </w:r>
      <w:r>
        <w:rPr>
          <w:sz w:val="28"/>
          <w:szCs w:val="28"/>
        </w:rPr>
        <w:t>,</w:t>
      </w:r>
      <w:r w:rsidRPr="00FC61E5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возникших в период мобилизации, в период действия военного положения, в военное время</w:t>
      </w:r>
      <w:r w:rsidRPr="00FC61E5">
        <w:rPr>
          <w:sz w:val="28"/>
          <w:szCs w:val="28"/>
        </w:rPr>
        <w:t xml:space="preserve"> и оснащения аварийно-спасательных формирований, спасательных служб при проведении аварийно-спасательных и других неотложны</w:t>
      </w:r>
      <w:r>
        <w:rPr>
          <w:sz w:val="28"/>
          <w:szCs w:val="28"/>
        </w:rPr>
        <w:t xml:space="preserve">х работ в случае </w:t>
      </w:r>
      <w:r w:rsidRPr="00FC61E5">
        <w:rPr>
          <w:sz w:val="28"/>
          <w:szCs w:val="28"/>
        </w:rPr>
        <w:t>опасностей</w:t>
      </w:r>
      <w:r>
        <w:rPr>
          <w:sz w:val="28"/>
          <w:szCs w:val="28"/>
        </w:rPr>
        <w:t>, возникших в период мобилизации, в период действия военного положения, в военное время</w:t>
      </w:r>
      <w:r w:rsidRPr="00FC61E5">
        <w:rPr>
          <w:sz w:val="28"/>
          <w:szCs w:val="28"/>
        </w:rPr>
        <w:t xml:space="preserve"> на территории муниципального </w:t>
      </w:r>
      <w:r>
        <w:rPr>
          <w:sz w:val="28"/>
          <w:szCs w:val="28"/>
        </w:rPr>
        <w:t>округа</w:t>
      </w:r>
      <w:r w:rsidRPr="00FC61E5">
        <w:rPr>
          <w:sz w:val="28"/>
          <w:szCs w:val="28"/>
        </w:rPr>
        <w:t>.</w:t>
      </w:r>
    </w:p>
    <w:p w:rsidR="00906913" w:rsidRPr="003C0228" w:rsidRDefault="00906913" w:rsidP="00906913">
      <w:pPr>
        <w:shd w:val="clear" w:color="auto" w:fill="FFFFFF"/>
        <w:ind w:firstLine="709"/>
        <w:jc w:val="both"/>
        <w:rPr>
          <w:sz w:val="28"/>
          <w:szCs w:val="28"/>
        </w:rPr>
      </w:pPr>
      <w:r w:rsidRPr="003C0228">
        <w:rPr>
          <w:sz w:val="28"/>
          <w:szCs w:val="28"/>
        </w:rPr>
        <w:t xml:space="preserve">организациями, отнесенными к категориям по гражданской обороне, расположенными на территории Администрации </w:t>
      </w:r>
      <w:r>
        <w:rPr>
          <w:sz w:val="28"/>
          <w:szCs w:val="28"/>
        </w:rPr>
        <w:t>Валдайского</w:t>
      </w:r>
      <w:r w:rsidRPr="003C0228">
        <w:rPr>
          <w:sz w:val="28"/>
          <w:szCs w:val="28"/>
        </w:rPr>
        <w:t xml:space="preserve"> муници-пального округа - для оснащения нештатных аварийно-спасательных формирований и нештатных формирований по обеспечению выполнения мероприятий по гражданской обороне при проведении аварийно-спасательных и других неотложных работ в случае возникновения </w:t>
      </w:r>
      <w:r w:rsidRPr="003C0228">
        <w:rPr>
          <w:sz w:val="28"/>
          <w:szCs w:val="28"/>
        </w:rPr>
        <w:lastRenderedPageBreak/>
        <w:t>опасностей</w:t>
      </w:r>
      <w:r>
        <w:rPr>
          <w:sz w:val="28"/>
          <w:szCs w:val="28"/>
        </w:rPr>
        <w:t>, возникших в период мобилизации, в период действия военного положения, в военное время</w:t>
      </w:r>
      <w:r w:rsidRPr="00FC61E5">
        <w:rPr>
          <w:sz w:val="28"/>
          <w:szCs w:val="28"/>
        </w:rPr>
        <w:t xml:space="preserve"> на территории муниципального </w:t>
      </w:r>
      <w:r>
        <w:rPr>
          <w:sz w:val="28"/>
          <w:szCs w:val="28"/>
        </w:rPr>
        <w:t>округа</w:t>
      </w:r>
      <w:r w:rsidRPr="00FC61E5">
        <w:rPr>
          <w:sz w:val="28"/>
          <w:szCs w:val="28"/>
        </w:rPr>
        <w:t>.</w:t>
      </w:r>
    </w:p>
    <w:p w:rsidR="00906913" w:rsidRPr="00FC61E5" w:rsidRDefault="00906913" w:rsidP="00906913">
      <w:pPr>
        <w:shd w:val="clear" w:color="auto" w:fill="FFFFFF"/>
        <w:ind w:firstLine="709"/>
        <w:jc w:val="both"/>
        <w:rPr>
          <w:sz w:val="28"/>
          <w:szCs w:val="28"/>
        </w:rPr>
      </w:pPr>
      <w:r w:rsidRPr="00FC61E5">
        <w:rPr>
          <w:sz w:val="28"/>
          <w:szCs w:val="28"/>
        </w:rPr>
        <w:t xml:space="preserve">Администрация муниципального </w:t>
      </w:r>
      <w:r>
        <w:rPr>
          <w:sz w:val="28"/>
          <w:szCs w:val="28"/>
        </w:rPr>
        <w:t>округа</w:t>
      </w:r>
      <w:r w:rsidRPr="00FC61E5">
        <w:rPr>
          <w:sz w:val="28"/>
          <w:szCs w:val="28"/>
        </w:rPr>
        <w:t xml:space="preserve"> осуществляет контроль за созданием, хранением и использованием запасов.</w:t>
      </w:r>
    </w:p>
    <w:p w:rsidR="00906913" w:rsidRPr="00FC61E5" w:rsidRDefault="00906913" w:rsidP="009069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FC61E5">
        <w:rPr>
          <w:sz w:val="28"/>
          <w:szCs w:val="28"/>
        </w:rPr>
        <w:t>Информация о накопленных запасах представляется:</w:t>
      </w:r>
    </w:p>
    <w:p w:rsidR="00906913" w:rsidRPr="00FC61E5" w:rsidRDefault="00906913" w:rsidP="00906913">
      <w:pPr>
        <w:shd w:val="clear" w:color="auto" w:fill="FFFFFF"/>
        <w:ind w:firstLine="709"/>
        <w:jc w:val="both"/>
        <w:rPr>
          <w:sz w:val="28"/>
          <w:szCs w:val="28"/>
        </w:rPr>
      </w:pPr>
      <w:r w:rsidRPr="00FC61E5">
        <w:rPr>
          <w:sz w:val="28"/>
          <w:szCs w:val="28"/>
        </w:rPr>
        <w:t xml:space="preserve">организациями, расположенными на территории муниципального </w:t>
      </w:r>
      <w:r>
        <w:rPr>
          <w:sz w:val="28"/>
          <w:szCs w:val="28"/>
        </w:rPr>
        <w:t>района</w:t>
      </w:r>
      <w:r w:rsidRPr="00FC61E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C61E5">
        <w:rPr>
          <w:sz w:val="28"/>
          <w:szCs w:val="28"/>
        </w:rPr>
        <w:t xml:space="preserve"> в Администрацию мун</w:t>
      </w:r>
      <w:r>
        <w:rPr>
          <w:sz w:val="28"/>
          <w:szCs w:val="28"/>
        </w:rPr>
        <w:t>иципального округа</w:t>
      </w:r>
      <w:r w:rsidRPr="00FC61E5">
        <w:rPr>
          <w:sz w:val="28"/>
          <w:szCs w:val="28"/>
        </w:rPr>
        <w:t>;</w:t>
      </w:r>
    </w:p>
    <w:p w:rsidR="00906913" w:rsidRPr="00FC61E5" w:rsidRDefault="00906913" w:rsidP="00906913">
      <w:pPr>
        <w:shd w:val="clear" w:color="auto" w:fill="FFFFFF"/>
        <w:ind w:firstLine="709"/>
        <w:jc w:val="both"/>
        <w:rPr>
          <w:sz w:val="28"/>
          <w:szCs w:val="28"/>
        </w:rPr>
      </w:pPr>
      <w:r w:rsidRPr="00FC61E5">
        <w:rPr>
          <w:sz w:val="28"/>
          <w:szCs w:val="28"/>
        </w:rPr>
        <w:t>Адми</w:t>
      </w:r>
      <w:r>
        <w:rPr>
          <w:sz w:val="28"/>
          <w:szCs w:val="28"/>
        </w:rPr>
        <w:t>нистрацией муниципального округа</w:t>
      </w:r>
      <w:r w:rsidRPr="00FC61E5">
        <w:rPr>
          <w:sz w:val="28"/>
          <w:szCs w:val="28"/>
        </w:rPr>
        <w:t xml:space="preserve"> - в Главное управление МЧС России по Новгородской области.</w:t>
      </w:r>
    </w:p>
    <w:p w:rsidR="00906913" w:rsidRPr="00FC61E5" w:rsidRDefault="00906913" w:rsidP="00906913">
      <w:pPr>
        <w:widowControl w:val="0"/>
        <w:ind w:firstLine="709"/>
        <w:jc w:val="both"/>
        <w:rPr>
          <w:sz w:val="28"/>
          <w:szCs w:val="28"/>
        </w:rPr>
      </w:pPr>
      <w:r w:rsidRPr="00FC61E5">
        <w:rPr>
          <w:sz w:val="28"/>
          <w:szCs w:val="28"/>
        </w:rPr>
        <w:t xml:space="preserve">Создание, хранение и восполнение резерва муниципального </w:t>
      </w:r>
      <w:r>
        <w:rPr>
          <w:sz w:val="28"/>
          <w:szCs w:val="28"/>
        </w:rPr>
        <w:t>округ</w:t>
      </w:r>
      <w:r w:rsidRPr="00FC61E5">
        <w:rPr>
          <w:sz w:val="28"/>
          <w:szCs w:val="28"/>
        </w:rPr>
        <w:t xml:space="preserve">а осуществляется за счет средств бюджета </w:t>
      </w:r>
      <w:r>
        <w:rPr>
          <w:sz w:val="28"/>
          <w:szCs w:val="28"/>
        </w:rPr>
        <w:t>Валдайского муниципального округа</w:t>
      </w:r>
      <w:r w:rsidRPr="00FC61E5">
        <w:rPr>
          <w:sz w:val="28"/>
          <w:szCs w:val="28"/>
        </w:rPr>
        <w:t>, а также за счет внебюджетных источников.</w:t>
      </w:r>
    </w:p>
    <w:p w:rsidR="00906913" w:rsidRDefault="00906913" w:rsidP="00906913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8308B1">
        <w:rPr>
          <w:sz w:val="28"/>
          <w:szCs w:val="28"/>
        </w:rPr>
        <w:t xml:space="preserve">Объем финансовых средств, необходимых для приобретения материальных ресурсов резерва муниципального </w:t>
      </w:r>
      <w:r>
        <w:rPr>
          <w:sz w:val="28"/>
          <w:szCs w:val="28"/>
        </w:rPr>
        <w:t>округа</w:t>
      </w:r>
      <w:r w:rsidRPr="008308B1">
        <w:rPr>
          <w:sz w:val="28"/>
          <w:szCs w:val="28"/>
        </w:rPr>
        <w:t>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</w:t>
      </w:r>
      <w:r>
        <w:rPr>
          <w:sz w:val="28"/>
          <w:szCs w:val="28"/>
        </w:rPr>
        <w:t>ием резерва муниципального округа</w:t>
      </w:r>
      <w:r w:rsidRPr="008308B1">
        <w:rPr>
          <w:sz w:val="28"/>
          <w:szCs w:val="28"/>
        </w:rPr>
        <w:t>.</w:t>
      </w:r>
    </w:p>
    <w:p w:rsidR="00906913" w:rsidRDefault="00906913" w:rsidP="00906913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Закупка и хранение материальных запасов осуществляется на основании предварительных договоров поставки материальных ресурсов с потенциальными поставщиками на срок не более 6 месяцев на основании ценовой информации, используемой в целях определения начальной цены контракта методом сопоставимых рыночных цен.</w:t>
      </w:r>
    </w:p>
    <w:p w:rsidR="00906913" w:rsidRDefault="00906913" w:rsidP="00906913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возникновения в течение срока действия предварительного договора поставки материальных ресурсов ситуации, требующей экстренного использования запасов предусмотреть заключение контракта на поставку материальных ресурсов в соответствии с пунктом 9 части 1</w:t>
      </w:r>
      <w:r w:rsidRPr="0090691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06913">
        <w:rPr>
          <w:sz w:val="28"/>
          <w:szCs w:val="28"/>
        </w:rPr>
        <w:t>ст</w:t>
      </w:r>
      <w:r>
        <w:rPr>
          <w:sz w:val="28"/>
          <w:szCs w:val="28"/>
        </w:rPr>
        <w:t xml:space="preserve">атьи </w:t>
      </w:r>
      <w:r w:rsidRPr="00906913">
        <w:rPr>
          <w:sz w:val="28"/>
          <w:szCs w:val="28"/>
        </w:rPr>
        <w:t>93 Федерального закона от 05</w:t>
      </w:r>
      <w:r>
        <w:rPr>
          <w:sz w:val="28"/>
          <w:szCs w:val="28"/>
        </w:rPr>
        <w:t xml:space="preserve"> апреля </w:t>
      </w:r>
      <w:r w:rsidRPr="00906913">
        <w:rPr>
          <w:sz w:val="28"/>
          <w:szCs w:val="28"/>
        </w:rPr>
        <w:t>2013</w:t>
      </w:r>
      <w:r>
        <w:rPr>
          <w:sz w:val="28"/>
          <w:szCs w:val="28"/>
        </w:rPr>
        <w:t xml:space="preserve"> года</w:t>
      </w:r>
      <w:r w:rsidRPr="00906913">
        <w:rPr>
          <w:sz w:val="28"/>
          <w:szCs w:val="28"/>
        </w:rPr>
        <w:t xml:space="preserve"> № 44-ФЗ.</w:t>
      </w:r>
    </w:p>
    <w:p w:rsidR="00906913" w:rsidRDefault="00906913" w:rsidP="00906913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906913" w:rsidRPr="00906913" w:rsidRDefault="00906913" w:rsidP="00906913">
      <w:pPr>
        <w:pStyle w:val="a9"/>
        <w:widowControl w:val="0"/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906913" w:rsidRDefault="00906913" w:rsidP="00906913">
      <w:pPr>
        <w:jc w:val="right"/>
        <w:rPr>
          <w:sz w:val="28"/>
          <w:szCs w:val="28"/>
        </w:rPr>
      </w:pPr>
    </w:p>
    <w:p w:rsidR="00906913" w:rsidRDefault="00906913" w:rsidP="00906913">
      <w:pPr>
        <w:jc w:val="right"/>
        <w:rPr>
          <w:sz w:val="28"/>
          <w:szCs w:val="28"/>
        </w:rPr>
      </w:pPr>
    </w:p>
    <w:p w:rsidR="00906913" w:rsidRDefault="00906913" w:rsidP="00906913">
      <w:pPr>
        <w:jc w:val="right"/>
        <w:rPr>
          <w:sz w:val="28"/>
          <w:szCs w:val="28"/>
        </w:rPr>
      </w:pPr>
    </w:p>
    <w:p w:rsidR="00906913" w:rsidRDefault="00906913" w:rsidP="00906913">
      <w:pPr>
        <w:jc w:val="right"/>
        <w:rPr>
          <w:sz w:val="28"/>
          <w:szCs w:val="28"/>
        </w:rPr>
      </w:pPr>
    </w:p>
    <w:p w:rsidR="00906913" w:rsidRDefault="00906913" w:rsidP="00906913">
      <w:pPr>
        <w:jc w:val="right"/>
        <w:rPr>
          <w:sz w:val="28"/>
          <w:szCs w:val="28"/>
        </w:rPr>
      </w:pPr>
    </w:p>
    <w:p w:rsidR="00906913" w:rsidRDefault="00906913" w:rsidP="00906913">
      <w:pPr>
        <w:jc w:val="right"/>
        <w:rPr>
          <w:sz w:val="28"/>
          <w:szCs w:val="28"/>
        </w:rPr>
      </w:pPr>
    </w:p>
    <w:p w:rsidR="00906913" w:rsidRDefault="00906913" w:rsidP="00906913">
      <w:pPr>
        <w:jc w:val="right"/>
        <w:rPr>
          <w:sz w:val="28"/>
          <w:szCs w:val="28"/>
        </w:rPr>
      </w:pPr>
    </w:p>
    <w:p w:rsidR="00906913" w:rsidRDefault="00906913" w:rsidP="00906913">
      <w:pPr>
        <w:jc w:val="right"/>
        <w:rPr>
          <w:sz w:val="28"/>
          <w:szCs w:val="28"/>
        </w:rPr>
      </w:pPr>
    </w:p>
    <w:p w:rsidR="00906913" w:rsidRDefault="00906913" w:rsidP="00906913">
      <w:pPr>
        <w:jc w:val="right"/>
        <w:rPr>
          <w:sz w:val="28"/>
          <w:szCs w:val="28"/>
        </w:rPr>
      </w:pPr>
    </w:p>
    <w:p w:rsidR="00906913" w:rsidRDefault="00906913" w:rsidP="00906913">
      <w:pPr>
        <w:jc w:val="right"/>
        <w:rPr>
          <w:sz w:val="28"/>
          <w:szCs w:val="28"/>
        </w:rPr>
      </w:pPr>
    </w:p>
    <w:p w:rsidR="00906913" w:rsidRDefault="00906913" w:rsidP="00906913">
      <w:pPr>
        <w:jc w:val="right"/>
        <w:rPr>
          <w:sz w:val="28"/>
          <w:szCs w:val="28"/>
        </w:rPr>
      </w:pPr>
    </w:p>
    <w:p w:rsidR="00906913" w:rsidRDefault="00906913" w:rsidP="00906913">
      <w:pPr>
        <w:jc w:val="right"/>
        <w:rPr>
          <w:sz w:val="28"/>
          <w:szCs w:val="28"/>
        </w:rPr>
      </w:pPr>
    </w:p>
    <w:p w:rsidR="00906913" w:rsidRDefault="00906913" w:rsidP="00906913">
      <w:pPr>
        <w:jc w:val="right"/>
        <w:rPr>
          <w:sz w:val="28"/>
          <w:szCs w:val="28"/>
        </w:rPr>
      </w:pPr>
    </w:p>
    <w:p w:rsidR="00906913" w:rsidRDefault="00906913" w:rsidP="00906913">
      <w:pPr>
        <w:jc w:val="right"/>
        <w:rPr>
          <w:sz w:val="28"/>
          <w:szCs w:val="28"/>
        </w:rPr>
      </w:pPr>
    </w:p>
    <w:p w:rsidR="00906913" w:rsidRDefault="00906913" w:rsidP="00906913">
      <w:pPr>
        <w:rPr>
          <w:sz w:val="28"/>
          <w:szCs w:val="28"/>
        </w:rPr>
      </w:pPr>
    </w:p>
    <w:p w:rsidR="00906913" w:rsidRDefault="00906913" w:rsidP="00906913">
      <w:pPr>
        <w:jc w:val="right"/>
        <w:rPr>
          <w:sz w:val="28"/>
          <w:szCs w:val="28"/>
        </w:rPr>
      </w:pPr>
    </w:p>
    <w:p w:rsidR="00906913" w:rsidRPr="00BC56EC" w:rsidRDefault="00906913" w:rsidP="00906913">
      <w:pPr>
        <w:spacing w:line="240" w:lineRule="exact"/>
        <w:ind w:left="5670"/>
        <w:jc w:val="center"/>
        <w:rPr>
          <w:bCs/>
          <w:sz w:val="24"/>
          <w:szCs w:val="24"/>
        </w:rPr>
      </w:pPr>
      <w:r w:rsidRPr="00BC56EC">
        <w:rPr>
          <w:bCs/>
          <w:sz w:val="24"/>
          <w:szCs w:val="24"/>
        </w:rPr>
        <w:lastRenderedPageBreak/>
        <w:t>УТВЕРЖДЕН</w:t>
      </w:r>
      <w:r>
        <w:rPr>
          <w:bCs/>
          <w:sz w:val="24"/>
          <w:szCs w:val="24"/>
        </w:rPr>
        <w:t>А</w:t>
      </w:r>
    </w:p>
    <w:p w:rsidR="00906913" w:rsidRPr="00BC56EC" w:rsidRDefault="00906913" w:rsidP="00906913">
      <w:pPr>
        <w:spacing w:line="240" w:lineRule="exact"/>
        <w:ind w:left="5670"/>
        <w:jc w:val="center"/>
        <w:rPr>
          <w:bCs/>
          <w:sz w:val="24"/>
          <w:szCs w:val="24"/>
        </w:rPr>
      </w:pPr>
      <w:r w:rsidRPr="00BC56EC">
        <w:rPr>
          <w:bCs/>
          <w:sz w:val="24"/>
          <w:szCs w:val="24"/>
        </w:rPr>
        <w:t>постановлением Администрации</w:t>
      </w:r>
    </w:p>
    <w:p w:rsidR="00906913" w:rsidRPr="00BC56EC" w:rsidRDefault="00906913" w:rsidP="00906913">
      <w:pPr>
        <w:spacing w:line="240" w:lineRule="exact"/>
        <w:ind w:left="567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муниципального округа</w:t>
      </w:r>
    </w:p>
    <w:p w:rsidR="00906913" w:rsidRDefault="00906913" w:rsidP="00906913">
      <w:pPr>
        <w:spacing w:line="240" w:lineRule="exact"/>
        <w:ind w:left="5670"/>
        <w:jc w:val="center"/>
        <w:rPr>
          <w:bCs/>
          <w:sz w:val="24"/>
          <w:szCs w:val="24"/>
        </w:rPr>
      </w:pPr>
      <w:r w:rsidRPr="00BC56EC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 xml:space="preserve">17.03.2026 </w:t>
      </w:r>
      <w:r w:rsidRPr="00BC56EC"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</w:rPr>
        <w:t>630</w:t>
      </w:r>
    </w:p>
    <w:p w:rsidR="00906913" w:rsidRDefault="00906913" w:rsidP="00906913">
      <w:pPr>
        <w:spacing w:line="240" w:lineRule="exact"/>
        <w:ind w:left="5670"/>
        <w:jc w:val="center"/>
        <w:rPr>
          <w:bCs/>
          <w:sz w:val="24"/>
          <w:szCs w:val="24"/>
        </w:rPr>
      </w:pPr>
    </w:p>
    <w:p w:rsidR="00906913" w:rsidRPr="00BC56EC" w:rsidRDefault="00906913" w:rsidP="00906913">
      <w:pPr>
        <w:spacing w:line="240" w:lineRule="exact"/>
        <w:ind w:left="5670"/>
        <w:jc w:val="center"/>
        <w:rPr>
          <w:sz w:val="24"/>
          <w:szCs w:val="24"/>
        </w:rPr>
      </w:pPr>
    </w:p>
    <w:p w:rsidR="00906913" w:rsidRDefault="00906913" w:rsidP="00906913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hyperlink r:id="rId18" w:anchor="P78" w:history="1">
        <w:r w:rsidRPr="004F508F">
          <w:rPr>
            <w:b/>
            <w:sz w:val="28"/>
            <w:szCs w:val="28"/>
          </w:rPr>
          <w:t>Номенклатура и объемы</w:t>
        </w:r>
      </w:hyperlink>
      <w:r w:rsidRPr="004F508F">
        <w:rPr>
          <w:b/>
          <w:sz w:val="28"/>
          <w:szCs w:val="28"/>
        </w:rPr>
        <w:t xml:space="preserve"> запасов материально-технических, продовольственных, медицинских и иных средств Администрации Валдайского муниципального </w:t>
      </w:r>
      <w:r>
        <w:rPr>
          <w:b/>
          <w:sz w:val="28"/>
          <w:szCs w:val="28"/>
        </w:rPr>
        <w:t>округа</w:t>
      </w:r>
      <w:r w:rsidRPr="004F508F">
        <w:rPr>
          <w:b/>
          <w:sz w:val="28"/>
          <w:szCs w:val="28"/>
        </w:rPr>
        <w:t xml:space="preserve">, создаваемых для </w:t>
      </w:r>
    </w:p>
    <w:p w:rsidR="00906913" w:rsidRDefault="00906913" w:rsidP="00906913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 w:rsidRPr="004F508F">
        <w:rPr>
          <w:b/>
          <w:sz w:val="28"/>
          <w:szCs w:val="28"/>
        </w:rPr>
        <w:t xml:space="preserve">обеспечения мероприятий гражданской обороны на </w:t>
      </w:r>
    </w:p>
    <w:p w:rsidR="00906913" w:rsidRPr="004F508F" w:rsidRDefault="00906913" w:rsidP="00906913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 w:rsidRPr="004F508F">
        <w:rPr>
          <w:b/>
          <w:sz w:val="28"/>
          <w:szCs w:val="28"/>
        </w:rPr>
        <w:t xml:space="preserve">территории Валдайского муниципального </w:t>
      </w:r>
      <w:r>
        <w:rPr>
          <w:b/>
          <w:sz w:val="28"/>
          <w:szCs w:val="28"/>
        </w:rPr>
        <w:t>округа</w:t>
      </w:r>
    </w:p>
    <w:p w:rsidR="00906913" w:rsidRDefault="00906913" w:rsidP="00906913">
      <w:pPr>
        <w:pStyle w:val="a5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6"/>
        <w:gridCol w:w="6183"/>
        <w:gridCol w:w="1262"/>
        <w:gridCol w:w="1293"/>
      </w:tblGrid>
      <w:tr w:rsidR="00906913" w:rsidRPr="00F13B0F" w:rsidTr="00906913">
        <w:trPr>
          <w:trHeight w:val="685"/>
        </w:trPr>
        <w:tc>
          <w:tcPr>
            <w:tcW w:w="0" w:type="auto"/>
            <w:vAlign w:val="center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13B0F">
              <w:rPr>
                <w:rFonts w:ascii="Times New Roman" w:hAnsi="Times New Roman"/>
                <w:b/>
                <w:szCs w:val="24"/>
              </w:rPr>
              <w:t>№ п/п</w:t>
            </w:r>
          </w:p>
        </w:tc>
        <w:tc>
          <w:tcPr>
            <w:tcW w:w="6183" w:type="dxa"/>
            <w:vAlign w:val="center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13B0F">
              <w:rPr>
                <w:rFonts w:ascii="Times New Roman" w:hAnsi="Times New Roman"/>
                <w:b/>
                <w:szCs w:val="24"/>
              </w:rPr>
              <w:t>Наименование</w:t>
            </w:r>
          </w:p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13B0F">
              <w:rPr>
                <w:rFonts w:ascii="Times New Roman" w:hAnsi="Times New Roman"/>
                <w:b/>
                <w:szCs w:val="24"/>
              </w:rPr>
              <w:t>материальных средств</w:t>
            </w:r>
          </w:p>
        </w:tc>
        <w:tc>
          <w:tcPr>
            <w:tcW w:w="1262" w:type="dxa"/>
            <w:vAlign w:val="center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13B0F">
              <w:rPr>
                <w:rFonts w:ascii="Times New Roman" w:hAnsi="Times New Roman"/>
                <w:b/>
                <w:szCs w:val="24"/>
              </w:rPr>
              <w:t>Единица измерения</w:t>
            </w:r>
          </w:p>
        </w:tc>
        <w:tc>
          <w:tcPr>
            <w:tcW w:w="0" w:type="auto"/>
            <w:vAlign w:val="center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13B0F">
              <w:rPr>
                <w:rFonts w:ascii="Times New Roman" w:hAnsi="Times New Roman"/>
                <w:b/>
                <w:szCs w:val="24"/>
              </w:rPr>
              <w:t>Количество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vAlign w:val="center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183" w:type="dxa"/>
            <w:vAlign w:val="center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262" w:type="dxa"/>
            <w:vAlign w:val="center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gridSpan w:val="4"/>
            <w:hideMark/>
          </w:tcPr>
          <w:p w:rsidR="00906913" w:rsidRPr="00F13B0F" w:rsidRDefault="00906913" w:rsidP="00906913">
            <w:pPr>
              <w:pStyle w:val="a7"/>
              <w:tabs>
                <w:tab w:val="left" w:pos="3198"/>
              </w:tabs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b/>
                <w:szCs w:val="24"/>
              </w:rPr>
              <w:t>Продовольствие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т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43,848</w:t>
            </w:r>
            <w:r w:rsidRPr="00F13B0F">
              <w:rPr>
                <w:rFonts w:ascii="Times New Roman" w:hAnsi="Times New Roman"/>
                <w:szCs w:val="24"/>
              </w:rPr>
              <w:t>12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2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Крупа гречневая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т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,813</w:t>
            </w:r>
            <w:r w:rsidRPr="00F13B0F">
              <w:rPr>
                <w:rFonts w:ascii="Times New Roman" w:hAnsi="Times New Roman"/>
                <w:szCs w:val="24"/>
              </w:rPr>
              <w:t>88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3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tabs>
                <w:tab w:val="left" w:pos="3885"/>
              </w:tabs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Крупа рисовая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т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3,813</w:t>
            </w:r>
            <w:r w:rsidRPr="00F13B0F">
              <w:rPr>
                <w:sz w:val="24"/>
                <w:szCs w:val="24"/>
              </w:rPr>
              <w:t>88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4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Макаронные изделия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т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3,813</w:t>
            </w:r>
            <w:r w:rsidRPr="00F13B0F">
              <w:rPr>
                <w:sz w:val="24"/>
                <w:szCs w:val="24"/>
              </w:rPr>
              <w:t>88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5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Консервы мясные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14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F13B0F">
              <w:rPr>
                <w:rFonts w:ascii="Times New Roman" w:hAnsi="Times New Roman"/>
                <w:szCs w:val="24"/>
              </w:rPr>
              <w:t>2983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6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Консервы рыбные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9</w:t>
            </w:r>
            <w:r>
              <w:rPr>
                <w:rFonts w:ascii="Times New Roman" w:hAnsi="Times New Roman"/>
                <w:szCs w:val="24"/>
              </w:rPr>
              <w:t>,532</w:t>
            </w:r>
            <w:r w:rsidRPr="00F13B0F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7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Масло животное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4</w:t>
            </w:r>
            <w:r>
              <w:rPr>
                <w:rFonts w:ascii="Times New Roman" w:hAnsi="Times New Roman"/>
                <w:szCs w:val="24"/>
              </w:rPr>
              <w:t>,766</w:t>
            </w:r>
            <w:r w:rsidRPr="00F13B0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8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0,953</w:t>
            </w:r>
            <w:r w:rsidRPr="00F13B0F">
              <w:rPr>
                <w:rFonts w:ascii="Times New Roman" w:hAnsi="Times New Roman"/>
                <w:szCs w:val="24"/>
              </w:rPr>
              <w:t>22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9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Продукция молочной и сыродельной промышленности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F13B0F">
              <w:rPr>
                <w:rFonts w:ascii="Times New Roman" w:hAnsi="Times New Roman"/>
                <w:szCs w:val="24"/>
              </w:rPr>
              <w:t>383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10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Сахар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7</w:t>
            </w:r>
            <w:r>
              <w:rPr>
                <w:rFonts w:ascii="Times New Roman" w:hAnsi="Times New Roman"/>
                <w:szCs w:val="24"/>
              </w:rPr>
              <w:t>,149</w:t>
            </w:r>
            <w:r w:rsidRPr="00F13B0F">
              <w:rPr>
                <w:rFonts w:ascii="Times New Roman" w:hAnsi="Times New Roman"/>
                <w:szCs w:val="24"/>
              </w:rPr>
              <w:t>15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11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Чай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</w:t>
            </w:r>
            <w:r w:rsidRPr="00F13B0F">
              <w:rPr>
                <w:rFonts w:ascii="Times New Roman" w:hAnsi="Times New Roman"/>
                <w:szCs w:val="24"/>
              </w:rPr>
              <w:t>19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12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Овощи, грибы, картофель, сухофрукты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1429,83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13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Консервы овощные, томатные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3813,88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pStyle w:val="a7"/>
              <w:ind w:firstLine="0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Соль поваренная пищевая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1906,44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gridSpan w:val="4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b/>
                <w:szCs w:val="24"/>
              </w:rPr>
              <w:t>Иное вещевое имущество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pStyle w:val="a7"/>
              <w:ind w:firstLine="0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Рукавицы рабочие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пара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13B0F">
              <w:rPr>
                <w:rFonts w:ascii="Times New Roman" w:hAnsi="Times New Roman"/>
                <w:szCs w:val="24"/>
                <w:lang w:val="en-US"/>
              </w:rPr>
              <w:t>50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pStyle w:val="a7"/>
              <w:ind w:firstLine="0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Керосиновая лампа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pStyle w:val="a7"/>
              <w:ind w:firstLine="0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Спички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кор.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48</w:t>
            </w:r>
            <w:r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w w:val="93"/>
                <w:sz w:val="24"/>
                <w:szCs w:val="24"/>
              </w:rPr>
            </w:pPr>
            <w:r w:rsidRPr="00F13B0F">
              <w:rPr>
                <w:w w:val="93"/>
                <w:sz w:val="24"/>
                <w:szCs w:val="24"/>
              </w:rPr>
              <w:t>4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rPr>
                <w:w w:val="93"/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 xml:space="preserve">Водяной насос типа </w:t>
            </w:r>
            <w:r w:rsidRPr="00F13B0F">
              <w:rPr>
                <w:sz w:val="24"/>
                <w:szCs w:val="24"/>
                <w:lang w:val="en-US"/>
              </w:rPr>
              <w:t>WB</w:t>
            </w:r>
            <w:r w:rsidRPr="00F13B0F">
              <w:rPr>
                <w:sz w:val="24"/>
                <w:szCs w:val="24"/>
              </w:rPr>
              <w:t>-30</w:t>
            </w:r>
            <w:r w:rsidRPr="00F13B0F">
              <w:rPr>
                <w:sz w:val="24"/>
                <w:szCs w:val="24"/>
                <w:lang w:val="en-US"/>
              </w:rPr>
              <w:t>XT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jc w:val="center"/>
              <w:rPr>
                <w:w w:val="93"/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компл.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w w:val="93"/>
                <w:sz w:val="24"/>
                <w:szCs w:val="24"/>
                <w:lang w:val="en-US"/>
              </w:rPr>
            </w:pPr>
            <w:r w:rsidRPr="00F13B0F">
              <w:rPr>
                <w:sz w:val="24"/>
                <w:szCs w:val="24"/>
                <w:lang w:val="en-US"/>
              </w:rPr>
              <w:t>4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5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Огнетушитель ОУ-3 (5)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  <w:lang w:val="en-US"/>
              </w:rPr>
              <w:t>ш</w:t>
            </w:r>
            <w:r w:rsidRPr="00F13B0F">
              <w:rPr>
                <w:sz w:val="24"/>
                <w:szCs w:val="24"/>
              </w:rPr>
              <w:t>т.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10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6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rPr>
                <w:sz w:val="24"/>
                <w:szCs w:val="24"/>
                <w:lang w:val="en-US"/>
              </w:rPr>
            </w:pPr>
            <w:r w:rsidRPr="00F13B0F">
              <w:rPr>
                <w:sz w:val="24"/>
                <w:szCs w:val="24"/>
              </w:rPr>
              <w:t>Мотопомпа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компл.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  <w:lang w:val="en-US"/>
              </w:rPr>
            </w:pPr>
            <w:r w:rsidRPr="00F13B0F">
              <w:rPr>
                <w:sz w:val="24"/>
                <w:szCs w:val="24"/>
                <w:lang w:val="en-US"/>
              </w:rPr>
              <w:t>1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7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Угловая шлифовальная машина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компл.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8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Фонарь электрический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2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pStyle w:val="a7"/>
              <w:ind w:firstLine="0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Мыло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кг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10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10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Ножницы комбинированные МНГК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11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Удлинитель УК50 на катушке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2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12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Шнуры УШ-01РВ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м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80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13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Лампы галогеновые 150Вт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10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14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Лампы галогеновые 500Вт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4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15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Прожектор ИО500 П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16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Прожектор ИО150 П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3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17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Электромегафон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4</w:t>
            </w:r>
          </w:p>
        </w:tc>
      </w:tr>
      <w:tr w:rsidR="00906913" w:rsidRPr="00F13B0F" w:rsidTr="00906913">
        <w:trPr>
          <w:trHeight w:val="50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18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Носимая радиостанция УКВ диапазона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комп.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2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моторное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19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Бензин АИ-72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06913" w:rsidRPr="00F13B0F" w:rsidTr="00906913">
        <w:trPr>
          <w:trHeight w:val="558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Палатки 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06913" w:rsidRPr="00F13B0F" w:rsidTr="00906913">
        <w:trPr>
          <w:trHeight w:val="558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Одеяло 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906913" w:rsidRPr="00F13B0F" w:rsidTr="00906913">
        <w:trPr>
          <w:trHeight w:val="558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Подушки 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gridSpan w:val="4"/>
            <w:hideMark/>
          </w:tcPr>
          <w:p w:rsidR="00906913" w:rsidRPr="00F13B0F" w:rsidRDefault="00906913" w:rsidP="00906913">
            <w:pPr>
              <w:jc w:val="center"/>
              <w:rPr>
                <w:b/>
                <w:sz w:val="24"/>
                <w:szCs w:val="24"/>
              </w:rPr>
            </w:pPr>
            <w:r w:rsidRPr="00F13B0F">
              <w:rPr>
                <w:b/>
                <w:sz w:val="24"/>
                <w:szCs w:val="24"/>
              </w:rPr>
              <w:t>Медицинские средства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Атропин сульфат 0,1 мл №10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амп.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5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Андреналин 0,1% 1 мл №10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амп.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Аммиак 25% р-р 50 мл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кг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6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Амикацин 0,5  №50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фл.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Бинты марлевые стерильные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60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Бинт гипсовый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3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Глюкоза 40% 10 мл №10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амп.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3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Настойка йода 5% спирт 10,0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фл.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5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Калия пергаманат 3,0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гр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5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Кордиамин 2 мл №10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амп.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Левомицетин 0,5 № 20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уп.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3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Магния сульфат 25% 10 мл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амп.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3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Марля 5 м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м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2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Нитроглицерин 0,0005 № 40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5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Фурацилин 0,02 № 10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уп.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5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Мезатон 1%-1,0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амп.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Строфантин «К» 0,05 -0,1 мл №10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амп.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Эуфилин 2,4-10 мл №10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амп.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50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Папаверин 2% 2,0 №10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амп.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50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Анальгин 50% -2,0 №10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амп.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3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Димедрол 1 % -1,0 №10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амп.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3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Фуросемид 2%-2,0.№10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амп.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Реополиглюкин 400мл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фл.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5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Преднизалон 25 мл 1,0 №3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амп.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10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Активированный уголь 0,5 № 10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таб.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100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Новокаин 2% 5,0 №10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амп.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10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Сульфацил натрия 5,0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амп.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5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Лейкопластырь 2,5Х5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уп.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20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Гепарин 5000 ед 5,0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фл.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10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Гемодез 400 мл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фл.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5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Натрий хлор 0,9 10 мл №10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амп.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10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Валериана 25 мл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фл.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10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Жгут кровоостанавливающий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10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Пакет перевязочный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25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35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Пакет гипотермический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25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Лейкопластырь бактерицидный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50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37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Шприц </w:t>
            </w:r>
            <w:r w:rsidRPr="00F13B0F">
              <w:rPr>
                <w:sz w:val="24"/>
                <w:szCs w:val="24"/>
              </w:rPr>
              <w:t>одноразовый 2мл, 5мл, 10мл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200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38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Ацетилса</w:t>
            </w:r>
            <w:r w:rsidRPr="00F13B0F">
              <w:rPr>
                <w:sz w:val="24"/>
                <w:szCs w:val="24"/>
              </w:rPr>
              <w:t>лициловая кислота 0,5 № 10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уп.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10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39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Ибупрофен 20млг №10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уп.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10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Маска медицинская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500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41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Термометр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3</w:t>
            </w:r>
          </w:p>
        </w:tc>
      </w:tr>
      <w:tr w:rsidR="00906913" w:rsidRPr="00F13B0F" w:rsidTr="00906913">
        <w:trPr>
          <w:trHeight w:val="20"/>
        </w:trPr>
        <w:tc>
          <w:tcPr>
            <w:tcW w:w="0" w:type="auto"/>
            <w:hideMark/>
          </w:tcPr>
          <w:p w:rsidR="00906913" w:rsidRPr="00F13B0F" w:rsidRDefault="00906913" w:rsidP="00906913">
            <w:pPr>
              <w:pStyle w:val="a7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3B0F">
              <w:rPr>
                <w:rFonts w:ascii="Times New Roman" w:hAnsi="Times New Roman"/>
                <w:szCs w:val="24"/>
              </w:rPr>
              <w:t>42</w:t>
            </w:r>
          </w:p>
        </w:tc>
        <w:tc>
          <w:tcPr>
            <w:tcW w:w="6183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Носилки санитарные</w:t>
            </w:r>
          </w:p>
        </w:tc>
        <w:tc>
          <w:tcPr>
            <w:tcW w:w="1262" w:type="dxa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  <w:hideMark/>
          </w:tcPr>
          <w:p w:rsidR="00906913" w:rsidRPr="00F13B0F" w:rsidRDefault="00906913" w:rsidP="0090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3B0F">
              <w:rPr>
                <w:sz w:val="24"/>
                <w:szCs w:val="24"/>
              </w:rPr>
              <w:t>2</w:t>
            </w:r>
          </w:p>
        </w:tc>
      </w:tr>
    </w:tbl>
    <w:p w:rsidR="00906913" w:rsidRPr="008820B9" w:rsidRDefault="00906913" w:rsidP="00906913">
      <w:pPr>
        <w:pStyle w:val="a5"/>
        <w:jc w:val="center"/>
        <w:rPr>
          <w:sz w:val="2"/>
          <w:szCs w:val="2"/>
        </w:rPr>
      </w:pPr>
    </w:p>
    <w:p w:rsidR="00906913" w:rsidRPr="00B649B6" w:rsidRDefault="00906913" w:rsidP="00906913">
      <w:pPr>
        <w:jc w:val="right"/>
        <w:rPr>
          <w:sz w:val="2"/>
          <w:szCs w:val="2"/>
        </w:rPr>
      </w:pPr>
    </w:p>
    <w:p w:rsidR="00906913" w:rsidRDefault="00906913">
      <w:pPr>
        <w:jc w:val="both"/>
        <w:rPr>
          <w:b/>
          <w:sz w:val="28"/>
        </w:rPr>
      </w:pPr>
    </w:p>
    <w:sectPr w:rsidR="00906913" w:rsidSect="00E62ADA">
      <w:headerReference w:type="default" r:id="rId19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29F" w:rsidRDefault="0098329F" w:rsidP="00E62ADA">
      <w:r>
        <w:separator/>
      </w:r>
    </w:p>
  </w:endnote>
  <w:endnote w:type="continuationSeparator" w:id="1">
    <w:p w:rsidR="0098329F" w:rsidRDefault="0098329F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29F" w:rsidRDefault="0098329F" w:rsidP="00E62ADA">
      <w:r>
        <w:separator/>
      </w:r>
    </w:p>
  </w:footnote>
  <w:footnote w:type="continuationSeparator" w:id="1">
    <w:p w:rsidR="0098329F" w:rsidRDefault="0098329F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913" w:rsidRDefault="00906913">
    <w:pPr>
      <w:framePr w:wrap="around" w:vAnchor="text" w:hAnchor="margin" w:xAlign="center" w:y="1"/>
    </w:pPr>
    <w:fldSimple w:instr="PAGE ">
      <w:r w:rsidR="00660FCD">
        <w:rPr>
          <w:noProof/>
        </w:rPr>
        <w:t>2</w:t>
      </w:r>
    </w:fldSimple>
  </w:p>
  <w:p w:rsidR="00906913" w:rsidRDefault="00906913">
    <w:pPr>
      <w:pStyle w:val="ab"/>
      <w:jc w:val="center"/>
    </w:pPr>
  </w:p>
  <w:p w:rsidR="00906913" w:rsidRDefault="0090691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0E239A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1249C"/>
    <w:rsid w:val="00447BEE"/>
    <w:rsid w:val="00465CB6"/>
    <w:rsid w:val="0054389E"/>
    <w:rsid w:val="00545406"/>
    <w:rsid w:val="00583132"/>
    <w:rsid w:val="005B4481"/>
    <w:rsid w:val="00660FCD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67A00"/>
    <w:rsid w:val="008A592A"/>
    <w:rsid w:val="00906913"/>
    <w:rsid w:val="00950837"/>
    <w:rsid w:val="0095691A"/>
    <w:rsid w:val="0098329F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36AD1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uiPriority w:val="1"/>
    <w:qFormat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uiPriority w:val="34"/>
    <w:qFormat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8sbeefyhce0ajccahxgn.xn--p1ai/documents/2769.html" TargetMode="External"/><Relationship Id="rId13" Type="http://schemas.openxmlformats.org/officeDocument/2006/relationships/hyperlink" Target="https://xn----8sbeefyhce0ajccahxgn.xn--p1ai/documents/2769.html" TargetMode="External"/><Relationship Id="rId18" Type="http://schemas.openxmlformats.org/officeDocument/2006/relationships/hyperlink" Target="https://xn----8sbeefyhce0ajccahxgn.xn--p1ai/documents/2769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98AE9F9F96A89E9A16CCC7DD1AC304D1EDD511E6118131523E25B57AC2EEC3D9AAD9CAC24D1CD4D1A9B9D6fCr3F" TargetMode="External"/><Relationship Id="rId17" Type="http://schemas.openxmlformats.org/officeDocument/2006/relationships/hyperlink" Target="consultantplus://offline/ref=98AE9F9F96A89E9A16CCC7DD1AC304D1EDD511E6118131523E25B57AC2EEC3D9AAD9CAC24D1CD4D1A9B9D6fCr3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8AE9F9F96A89E9A16CCD9D00CAF5BD9E8DC4BE814823206647AEE2795E7C98EED9693800911D5D5fAr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8AE9F9F96A89E9A16CCD9D00CAF5BD9E8DC4BE814823206647AEE2795E7C98EED9693800911D5D5fArD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A434ABDAA7F56707D4CC52D49AD26C7050186A1AD69794F004F6DFF4019237FAF56A041D39779F3Y2dAF" TargetMode="External"/><Relationship Id="rId10" Type="http://schemas.openxmlformats.org/officeDocument/2006/relationships/hyperlink" Target="consultantplus://offline/ref=98AE9F9F96A89E9A16CCD9D00CAF5BD9E8DC4BE814823206647AEE2795E7C98EED9693800911D5D5fAr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434ABDAA7F56707D4CC52D49AD26C7050186A1AD69794F004F6DFF4019237FAF56A041D39779F3Y2dAF" TargetMode="External"/><Relationship Id="rId14" Type="http://schemas.openxmlformats.org/officeDocument/2006/relationships/hyperlink" Target="https://xn----8sbeefyhce0ajccahxgn.xn--p1ai/documents/2769.html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2151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2026-03-18T08:22:00Z</cp:lastPrinted>
  <dcterms:created xsi:type="dcterms:W3CDTF">2026-03-18T08:29:00Z</dcterms:created>
  <dcterms:modified xsi:type="dcterms:W3CDTF">2026-03-18T08:29:00Z</dcterms:modified>
</cp:coreProperties>
</file>