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ВАЛДАЙСКОГО МУНИЦИПАЛЬНОГО </w:t>
      </w:r>
      <w:r w:rsidR="008A592A">
        <w:rPr>
          <w:b/>
          <w:sz w:val="24"/>
        </w:rPr>
        <w:t>ОКРУГА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A55E30">
      <w:pPr>
        <w:jc w:val="center"/>
        <w:rPr>
          <w:sz w:val="28"/>
        </w:rPr>
      </w:pPr>
      <w:r>
        <w:rPr>
          <w:sz w:val="28"/>
        </w:rPr>
        <w:t>17</w:t>
      </w:r>
      <w:r w:rsidR="00F53B2E">
        <w:rPr>
          <w:sz w:val="28"/>
        </w:rPr>
        <w:t>.</w:t>
      </w:r>
      <w:r w:rsidR="008A592A">
        <w:rPr>
          <w:sz w:val="28"/>
        </w:rPr>
        <w:t>0</w:t>
      </w:r>
      <w:r w:rsidR="000E239A">
        <w:rPr>
          <w:sz w:val="28"/>
        </w:rPr>
        <w:t>3</w:t>
      </w:r>
      <w:r w:rsidR="00D87DEB">
        <w:rPr>
          <w:sz w:val="28"/>
        </w:rPr>
        <w:t>.202</w:t>
      </w:r>
      <w:r w:rsidR="006F51A9">
        <w:rPr>
          <w:sz w:val="28"/>
        </w:rPr>
        <w:t>6</w:t>
      </w:r>
      <w:r w:rsidR="00D87DEB">
        <w:rPr>
          <w:sz w:val="28"/>
        </w:rPr>
        <w:t xml:space="preserve"> № </w:t>
      </w:r>
      <w:r>
        <w:rPr>
          <w:sz w:val="28"/>
        </w:rPr>
        <w:t>637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CF659B" w:rsidRDefault="00CF659B">
      <w:pPr>
        <w:jc w:val="center"/>
        <w:rPr>
          <w:sz w:val="28"/>
        </w:rPr>
      </w:pPr>
    </w:p>
    <w:p w:rsidR="00A55E30" w:rsidRPr="0081092A" w:rsidRDefault="00A55E30" w:rsidP="00A55E30">
      <w:pPr>
        <w:tabs>
          <w:tab w:val="left" w:pos="3600"/>
          <w:tab w:val="left" w:pos="9355"/>
        </w:tabs>
        <w:spacing w:line="240" w:lineRule="exact"/>
        <w:jc w:val="center"/>
        <w:rPr>
          <w:b/>
          <w:bCs/>
          <w:spacing w:val="-2"/>
          <w:sz w:val="28"/>
          <w:szCs w:val="28"/>
        </w:rPr>
      </w:pPr>
      <w:r w:rsidRPr="0081092A">
        <w:rPr>
          <w:b/>
          <w:bCs/>
          <w:spacing w:val="-2"/>
          <w:sz w:val="28"/>
          <w:szCs w:val="28"/>
        </w:rPr>
        <w:t xml:space="preserve">О внесении изменений в </w:t>
      </w:r>
      <w:r w:rsidRPr="00915C06">
        <w:rPr>
          <w:b/>
          <w:sz w:val="28"/>
          <w:szCs w:val="28"/>
        </w:rPr>
        <w:t xml:space="preserve">Стратегические приоритеты муниципальной программы Валдайского муниципального </w:t>
      </w:r>
      <w:r>
        <w:rPr>
          <w:b/>
          <w:sz w:val="28"/>
          <w:szCs w:val="28"/>
        </w:rPr>
        <w:t>округа «Развитие образования в Валдайском муниципальном округе»</w:t>
      </w:r>
    </w:p>
    <w:p w:rsidR="00A55E30" w:rsidRDefault="00A55E30" w:rsidP="00A55E30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A55E30" w:rsidRDefault="00A55E30" w:rsidP="00A55E30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A55E30" w:rsidRPr="00BF5A49" w:rsidRDefault="00A55E30" w:rsidP="00A55E30">
      <w:pPr>
        <w:shd w:val="clear" w:color="auto" w:fill="FFFFFF"/>
        <w:tabs>
          <w:tab w:val="left" w:pos="851"/>
        </w:tabs>
        <w:ind w:firstLine="709"/>
        <w:jc w:val="both"/>
        <w:rPr>
          <w:bCs/>
          <w:sz w:val="28"/>
          <w:szCs w:val="28"/>
        </w:rPr>
      </w:pPr>
      <w:r w:rsidRPr="00BF5A49">
        <w:rPr>
          <w:sz w:val="28"/>
          <w:szCs w:val="28"/>
        </w:rPr>
        <w:t xml:space="preserve">В соответствии с Указом Президента Российской Федерации </w:t>
      </w:r>
      <w:r>
        <w:rPr>
          <w:sz w:val="28"/>
          <w:szCs w:val="28"/>
        </w:rPr>
        <w:br/>
      </w:r>
      <w:r w:rsidRPr="00BF5A49">
        <w:rPr>
          <w:sz w:val="28"/>
          <w:szCs w:val="28"/>
        </w:rPr>
        <w:t xml:space="preserve">от 25.11.2025 № 858 «О Стратегии государственной национальной политики Российской Федерации на период до 2036 года» Администрация Валдайского муниципального </w:t>
      </w:r>
      <w:r>
        <w:rPr>
          <w:sz w:val="28"/>
          <w:szCs w:val="28"/>
        </w:rPr>
        <w:t xml:space="preserve">округа </w:t>
      </w:r>
      <w:r w:rsidRPr="00BF5A49">
        <w:rPr>
          <w:b/>
          <w:bCs/>
          <w:sz w:val="28"/>
          <w:szCs w:val="28"/>
        </w:rPr>
        <w:t>ПОСТАНОВЛЯЕТ</w:t>
      </w:r>
      <w:r w:rsidRPr="00BF5A49">
        <w:rPr>
          <w:bCs/>
          <w:sz w:val="28"/>
          <w:szCs w:val="28"/>
        </w:rPr>
        <w:t>:</w:t>
      </w:r>
    </w:p>
    <w:p w:rsidR="00A55E30" w:rsidRPr="00BF5A49" w:rsidRDefault="00A55E30" w:rsidP="00A55E30">
      <w:pPr>
        <w:ind w:firstLine="709"/>
        <w:jc w:val="both"/>
        <w:rPr>
          <w:sz w:val="28"/>
          <w:szCs w:val="28"/>
        </w:rPr>
      </w:pPr>
      <w:r w:rsidRPr="00BF5A49">
        <w:rPr>
          <w:sz w:val="28"/>
          <w:szCs w:val="28"/>
        </w:rPr>
        <w:t>1. Внести изменения Стратегические приоритеты муниципальной программы Валдайского муниципального округа «Развитие образования в Валдайском муниципальном округе», утвержденные постановлением Администрации Валдайского муниципального района от 31.12.2025 №</w:t>
      </w:r>
      <w:r>
        <w:rPr>
          <w:sz w:val="28"/>
          <w:szCs w:val="28"/>
        </w:rPr>
        <w:t xml:space="preserve"> </w:t>
      </w:r>
      <w:r w:rsidRPr="00BF5A49">
        <w:rPr>
          <w:sz w:val="28"/>
          <w:szCs w:val="28"/>
        </w:rPr>
        <w:t>3214 «Об утверждении стратегических приоритетов муниципальной программы Валдайского муниципального округа «Развитие образования в Валдайском муниципальном округе»:</w:t>
      </w:r>
    </w:p>
    <w:p w:rsidR="00A55E30" w:rsidRPr="00BF5A49" w:rsidRDefault="00A55E30" w:rsidP="00A55E30">
      <w:pPr>
        <w:ind w:firstLine="709"/>
        <w:jc w:val="both"/>
        <w:rPr>
          <w:sz w:val="28"/>
          <w:szCs w:val="28"/>
        </w:rPr>
      </w:pPr>
      <w:r w:rsidRPr="00BF5A49">
        <w:rPr>
          <w:sz w:val="28"/>
          <w:szCs w:val="28"/>
        </w:rPr>
        <w:t>1.1. Дополнить Главу 2 «Приоритеты</w:t>
      </w:r>
      <w:r w:rsidRPr="00BF5A49">
        <w:rPr>
          <w:sz w:val="28"/>
          <w:szCs w:val="28"/>
          <w:lang w:bidi="ru-RU"/>
        </w:rPr>
        <w:t xml:space="preserve"> и цели </w:t>
      </w:r>
      <w:r w:rsidRPr="00BF5A49">
        <w:rPr>
          <w:sz w:val="28"/>
          <w:szCs w:val="28"/>
        </w:rPr>
        <w:t>муниципальной политики в сфере реализации программы Валдайского муниципального округа «Развитие образования в Валдайском муниципальном округе» абзац «Основными документами в сфере реализации м</w:t>
      </w:r>
      <w:r>
        <w:rPr>
          <w:sz w:val="28"/>
          <w:szCs w:val="28"/>
        </w:rPr>
        <w:t>униципальной программы являются</w:t>
      </w:r>
      <w:r w:rsidRPr="00BF5A49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BF5A49">
        <w:rPr>
          <w:sz w:val="28"/>
          <w:szCs w:val="28"/>
        </w:rPr>
        <w:t>подпунктом</w:t>
      </w:r>
      <w:r>
        <w:rPr>
          <w:sz w:val="28"/>
          <w:szCs w:val="28"/>
        </w:rPr>
        <w:t xml:space="preserve"> </w:t>
      </w:r>
      <w:r w:rsidRPr="00BF5A49">
        <w:rPr>
          <w:sz w:val="28"/>
          <w:szCs w:val="28"/>
        </w:rPr>
        <w:t>12 следующего содержания:</w:t>
      </w:r>
    </w:p>
    <w:p w:rsidR="00A55E30" w:rsidRPr="00BF5A49" w:rsidRDefault="00A55E30" w:rsidP="00A55E30">
      <w:pPr>
        <w:ind w:firstLine="709"/>
        <w:jc w:val="both"/>
        <w:rPr>
          <w:sz w:val="28"/>
          <w:szCs w:val="28"/>
        </w:rPr>
      </w:pPr>
      <w:r w:rsidRPr="00BF5A49">
        <w:rPr>
          <w:sz w:val="28"/>
          <w:szCs w:val="28"/>
        </w:rPr>
        <w:t xml:space="preserve">«12) Указ Президента Российской Федерации от 25.11.2025 № 858 </w:t>
      </w:r>
      <w:r>
        <w:rPr>
          <w:sz w:val="28"/>
          <w:szCs w:val="28"/>
        </w:rPr>
        <w:br/>
        <w:t>«</w:t>
      </w:r>
      <w:r w:rsidRPr="00BF5A49">
        <w:rPr>
          <w:sz w:val="28"/>
          <w:szCs w:val="28"/>
        </w:rPr>
        <w:t>О Стратегии государственной национальной политики Российской Федерации на период до 2036 года</w:t>
      </w:r>
      <w:r>
        <w:rPr>
          <w:sz w:val="28"/>
          <w:szCs w:val="28"/>
        </w:rPr>
        <w:t>»</w:t>
      </w:r>
      <w:r w:rsidRPr="00BF5A49">
        <w:rPr>
          <w:sz w:val="28"/>
          <w:szCs w:val="28"/>
        </w:rPr>
        <w:t>»;</w:t>
      </w:r>
    </w:p>
    <w:p w:rsidR="00A55E30" w:rsidRPr="00BF5A49" w:rsidRDefault="00A55E30" w:rsidP="00A55E30">
      <w:pPr>
        <w:ind w:firstLine="709"/>
        <w:jc w:val="both"/>
        <w:rPr>
          <w:sz w:val="28"/>
          <w:szCs w:val="28"/>
        </w:rPr>
      </w:pPr>
      <w:r w:rsidRPr="00BF5A49">
        <w:rPr>
          <w:sz w:val="28"/>
          <w:szCs w:val="28"/>
        </w:rPr>
        <w:t>1.2. Дополнить Главу 2 «Приоритеты</w:t>
      </w:r>
      <w:r w:rsidRPr="00BF5A49">
        <w:rPr>
          <w:sz w:val="28"/>
          <w:szCs w:val="28"/>
          <w:lang w:bidi="ru-RU"/>
        </w:rPr>
        <w:t xml:space="preserve"> и цели </w:t>
      </w:r>
      <w:r w:rsidRPr="00BF5A49">
        <w:rPr>
          <w:sz w:val="28"/>
          <w:szCs w:val="28"/>
        </w:rPr>
        <w:t>муниципальной политики в сфере реализации программы Валдайского муниципального округа «Развитие образования в Валдайском муниципальном округе» абзац «К стратегическим приоритетам реализации муниципальной программы относятся реализация потенциала каждого человека, развитие его талантов, воспитание патриотичной и социально ответственной личности. На решение задач направлены цели муниц</w:t>
      </w:r>
      <w:r>
        <w:rPr>
          <w:sz w:val="28"/>
          <w:szCs w:val="28"/>
        </w:rPr>
        <w:t>ипальной программы до 2030 года</w:t>
      </w:r>
      <w:r w:rsidRPr="00BF5A49">
        <w:rPr>
          <w:sz w:val="28"/>
          <w:szCs w:val="28"/>
        </w:rPr>
        <w:t>» абзацем следующего содержания:</w:t>
      </w:r>
    </w:p>
    <w:p w:rsidR="00A55E30" w:rsidRPr="00BF5A49" w:rsidRDefault="00A55E30" w:rsidP="00A55E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5A49">
        <w:rPr>
          <w:sz w:val="28"/>
          <w:szCs w:val="28"/>
        </w:rPr>
        <w:lastRenderedPageBreak/>
        <w:t>«…формирование у детей и молодежи на всех этапах образовательного и воспитательного процессов гражданского самосознания, представлений о единстве многонационального народа Российской Федерации (российской нации), воспитание патриотизма»</w:t>
      </w:r>
    </w:p>
    <w:p w:rsidR="00A55E30" w:rsidRPr="00BF5A49" w:rsidRDefault="00A55E30" w:rsidP="00A55E30">
      <w:pPr>
        <w:shd w:val="clear" w:color="auto" w:fill="FFFFFF"/>
        <w:ind w:firstLine="709"/>
        <w:jc w:val="both"/>
        <w:rPr>
          <w:sz w:val="28"/>
          <w:szCs w:val="28"/>
        </w:rPr>
      </w:pPr>
      <w:r w:rsidRPr="00BF5A49">
        <w:rPr>
          <w:sz w:val="28"/>
          <w:szCs w:val="28"/>
        </w:rPr>
        <w:t>1.3. Изложить первый абзац Главы 3 «Сведения о взаимосвязи со стратегическими приоритетами, целями и показателями государственных программ Новгородской области» в редакции:</w:t>
      </w:r>
    </w:p>
    <w:p w:rsidR="00A55E30" w:rsidRPr="00BF5A49" w:rsidRDefault="00A55E30" w:rsidP="00A55E30">
      <w:pPr>
        <w:ind w:firstLine="709"/>
        <w:jc w:val="both"/>
        <w:rPr>
          <w:sz w:val="28"/>
          <w:szCs w:val="28"/>
        </w:rPr>
      </w:pPr>
      <w:r w:rsidRPr="00BF5A49">
        <w:rPr>
          <w:sz w:val="28"/>
          <w:szCs w:val="28"/>
        </w:rPr>
        <w:t xml:space="preserve">«Цели и задачи муниципальной программы сформированы с учетом национальных целей развития на период до 2030 года, определенных Указом Президента Российской Федерации от 21 июля 2020 года № 474 </w:t>
      </w:r>
      <w:r>
        <w:rPr>
          <w:sz w:val="28"/>
          <w:szCs w:val="28"/>
        </w:rPr>
        <w:br/>
      </w:r>
      <w:r w:rsidRPr="00BF5A49">
        <w:rPr>
          <w:sz w:val="28"/>
          <w:szCs w:val="28"/>
        </w:rPr>
        <w:t xml:space="preserve">«О национальных целях развития Российской Федерации на период до 2030 года», Указом Президента Российской Федерации от 25.11.2025 № 858 </w:t>
      </w:r>
      <w:r>
        <w:rPr>
          <w:sz w:val="28"/>
          <w:szCs w:val="28"/>
        </w:rPr>
        <w:br/>
        <w:t>«</w:t>
      </w:r>
      <w:r w:rsidRPr="00BF5A49">
        <w:rPr>
          <w:sz w:val="28"/>
          <w:szCs w:val="28"/>
        </w:rPr>
        <w:t>О Стратегии государственной национальной политики Российской Ф</w:t>
      </w:r>
      <w:r>
        <w:rPr>
          <w:sz w:val="28"/>
          <w:szCs w:val="28"/>
        </w:rPr>
        <w:t>едерации на период до 2036 года»</w:t>
      </w:r>
      <w:r w:rsidRPr="00BF5A49">
        <w:rPr>
          <w:sz w:val="28"/>
          <w:szCs w:val="28"/>
        </w:rPr>
        <w:t>»;</w:t>
      </w:r>
    </w:p>
    <w:p w:rsidR="00A55E30" w:rsidRPr="00BF5A49" w:rsidRDefault="00A55E30" w:rsidP="00A55E30">
      <w:pPr>
        <w:ind w:firstLine="709"/>
        <w:jc w:val="both"/>
        <w:rPr>
          <w:sz w:val="28"/>
          <w:szCs w:val="28"/>
        </w:rPr>
      </w:pPr>
      <w:r w:rsidRPr="00BF5A49">
        <w:rPr>
          <w:sz w:val="28"/>
          <w:szCs w:val="28"/>
        </w:rPr>
        <w:t>1.4. Дополнить Главу 4 «Задачи муниципального управления, способы их эффективного решения в сфере образование и в сфере муниципального управления» пунктом 4 следующего содержания:</w:t>
      </w:r>
    </w:p>
    <w:p w:rsidR="00A55E30" w:rsidRPr="00BF5A49" w:rsidRDefault="00A55E30" w:rsidP="00A55E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5A49">
        <w:rPr>
          <w:sz w:val="28"/>
          <w:szCs w:val="28"/>
        </w:rPr>
        <w:t>«4. Формирование у детей и молодежи на всех этапах образовательного и воспитательного процессов гражданского самосознания, представлений о единстве многонационального народа Российской Федерации (российской нации), воспитание патриотизма, в том числе:</w:t>
      </w:r>
    </w:p>
    <w:p w:rsidR="00A55E30" w:rsidRPr="00BF5A49" w:rsidRDefault="00A55E30" w:rsidP="00A55E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5A49">
        <w:rPr>
          <w:sz w:val="28"/>
          <w:szCs w:val="28"/>
        </w:rPr>
        <w:t>обеспечение присутствия государственных символов Российской Федерации во всех образовательных учреждениях;</w:t>
      </w:r>
    </w:p>
    <w:p w:rsidR="00A55E30" w:rsidRPr="00BF5A49" w:rsidRDefault="00A55E30" w:rsidP="00A55E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5A49">
        <w:rPr>
          <w:sz w:val="28"/>
          <w:szCs w:val="28"/>
        </w:rPr>
        <w:t>организация и проведение мероприятий, посвященных государственным праздникам Российской Федерации, памятным датам и памятным дням и формирующих у детей и молодежи чувство общности, принадлежности к истории страны и ее достижениям;</w:t>
      </w:r>
    </w:p>
    <w:p w:rsidR="00A55E30" w:rsidRPr="00BF5A49" w:rsidRDefault="00A55E30" w:rsidP="00A55E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5A49">
        <w:rPr>
          <w:sz w:val="28"/>
          <w:szCs w:val="28"/>
        </w:rPr>
        <w:t>развитие исторического краеведения, организация посещения обучающимися объектов культурного наследия (памятников истории и культуры) народов Российской Федерации, памятных мест, городов-героев, городов воинской славы и трудовой доблести;</w:t>
      </w:r>
    </w:p>
    <w:p w:rsidR="00A55E30" w:rsidRPr="00BF5A49" w:rsidRDefault="00A55E30" w:rsidP="00A55E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5A49">
        <w:rPr>
          <w:sz w:val="28"/>
          <w:szCs w:val="28"/>
        </w:rPr>
        <w:t>создание и развитие проектов, направленных на сближение поколений и передачу традиционных российских духовно-нравственных ценностей от старших поколений младшим, на укрепление гражданского единства, приобщение молодежи к культуре и традициям народов России;</w:t>
      </w:r>
    </w:p>
    <w:p w:rsidR="00A55E30" w:rsidRPr="00BF5A49" w:rsidRDefault="00A55E30" w:rsidP="00A55E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5A49">
        <w:rPr>
          <w:sz w:val="28"/>
          <w:szCs w:val="28"/>
        </w:rPr>
        <w:t>организация и проведение мероприятий, направленных на противодействие распространению ксенофобии, идеологий нацизма, экстремизма и терроризма среди обучающихся;</w:t>
      </w:r>
    </w:p>
    <w:p w:rsidR="00A55E30" w:rsidRPr="00BF5A49" w:rsidRDefault="00A55E30" w:rsidP="00A55E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5A49">
        <w:rPr>
          <w:sz w:val="28"/>
          <w:szCs w:val="28"/>
        </w:rPr>
        <w:t>проведение просветительских мероприятий, направленных на предупреждение экстремистских, в том числе сепаратистских, проявлений, распространения религиозного, национального радикализма;</w:t>
      </w:r>
    </w:p>
    <w:p w:rsidR="00A55E30" w:rsidRPr="00BF5A49" w:rsidRDefault="00A55E30" w:rsidP="00A55E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5A49">
        <w:rPr>
          <w:sz w:val="28"/>
          <w:szCs w:val="28"/>
        </w:rPr>
        <w:t>вовлечение обучающихся в реализацию проектов, в участие в конкурсах и акциях всероссийского уровня;</w:t>
      </w:r>
    </w:p>
    <w:p w:rsidR="00A55E30" w:rsidRPr="00BF5A49" w:rsidRDefault="00A55E30" w:rsidP="00A55E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5A49">
        <w:rPr>
          <w:sz w:val="28"/>
          <w:szCs w:val="28"/>
        </w:rPr>
        <w:t xml:space="preserve">включение в образовательные программы, реализуемые общеобразовательными учреждениями, учебных предметов, курсов, </w:t>
      </w:r>
      <w:r w:rsidRPr="00BF5A49">
        <w:rPr>
          <w:sz w:val="28"/>
          <w:szCs w:val="28"/>
        </w:rPr>
        <w:lastRenderedPageBreak/>
        <w:t>дисциплин (модулей) по изучению традиционных российских духовно-нравственных и культурно-исторических ценностей;</w:t>
      </w:r>
    </w:p>
    <w:p w:rsidR="00A55E30" w:rsidRPr="00BF5A49" w:rsidRDefault="00A55E30" w:rsidP="00A55E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5A49">
        <w:rPr>
          <w:sz w:val="28"/>
          <w:szCs w:val="28"/>
        </w:rPr>
        <w:t>совершенствование образовательных программ на различных уровнях образования, а также учебно-методических комплексов по изучению исторического опыта взаимодействия народов Российской Федерации и значимых событий истории России, повлиявших на укрепление гражданского единства и солидарности;</w:t>
      </w:r>
    </w:p>
    <w:p w:rsidR="00A55E30" w:rsidRPr="00BF5A49" w:rsidRDefault="00A55E30" w:rsidP="00A55E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5A49">
        <w:rPr>
          <w:sz w:val="28"/>
          <w:szCs w:val="28"/>
        </w:rPr>
        <w:t>оказание содействия повышению квалификации педагогических работников с учетом этнокультурных и региональных особенностей субъектов Российской Федерации;</w:t>
      </w:r>
    </w:p>
    <w:p w:rsidR="00A55E30" w:rsidRPr="00BF5A49" w:rsidRDefault="00A55E30" w:rsidP="00A55E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5A49">
        <w:rPr>
          <w:sz w:val="28"/>
          <w:szCs w:val="28"/>
        </w:rPr>
        <w:t>проведение фестивалей, конкурсов, выставок, ярмарок, праздников, организация творческих лабораторий, форумов и иных мероприятий, направленных на сохранение и развитие культуры русского народа;</w:t>
      </w:r>
    </w:p>
    <w:p w:rsidR="00A55E30" w:rsidRPr="00BF5A49" w:rsidRDefault="00A55E30" w:rsidP="00A55E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5A49">
        <w:rPr>
          <w:sz w:val="28"/>
          <w:szCs w:val="28"/>
        </w:rPr>
        <w:t xml:space="preserve">обеспечение комфортной среды обитания, доступа к социальной инфраструктуре, сети </w:t>
      </w:r>
      <w:r>
        <w:rPr>
          <w:sz w:val="28"/>
          <w:szCs w:val="28"/>
        </w:rPr>
        <w:t>«</w:t>
      </w:r>
      <w:r w:rsidRPr="00BF5A49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BF5A49">
        <w:rPr>
          <w:sz w:val="28"/>
          <w:szCs w:val="28"/>
        </w:rPr>
        <w:t xml:space="preserve"> и получению государственных услуг, в том числе на удаленных и труднодоступных территориях;</w:t>
      </w:r>
    </w:p>
    <w:p w:rsidR="00A55E30" w:rsidRPr="00BF5A49" w:rsidRDefault="00A55E30" w:rsidP="00A55E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F5A49">
        <w:rPr>
          <w:sz w:val="28"/>
          <w:szCs w:val="28"/>
        </w:rPr>
        <w:t>повышение эффективности межведомственного взаимодействия по вопросам реагирования на угрозы в сфере межнациональных (межэтнических) и межконфессиональных отношений;</w:t>
      </w:r>
    </w:p>
    <w:p w:rsidR="00A55E30" w:rsidRDefault="00A55E30" w:rsidP="00A55E30">
      <w:pPr>
        <w:ind w:firstLine="709"/>
        <w:jc w:val="both"/>
        <w:rPr>
          <w:sz w:val="28"/>
          <w:szCs w:val="28"/>
        </w:rPr>
      </w:pPr>
      <w:r w:rsidRPr="00BF5A49">
        <w:rPr>
          <w:sz w:val="28"/>
          <w:szCs w:val="28"/>
        </w:rPr>
        <w:t xml:space="preserve">создание для адаптации в Российской Федерации несовершеннолетних детей иностранных граждан, условий, способствующих успешному освоению ими русского языка, усвоению ими общепризнанных в российском обществе норм поведения (правил общежития, отправления религиозных обрядов) с учетом социальных, исторических и национально-культурных особенностей субъектов Российской Федерации, формированию у них присущих российскому обществу правосознания и правовой культуры, приобщению их к традиционным российским </w:t>
      </w:r>
      <w:r>
        <w:rPr>
          <w:sz w:val="28"/>
          <w:szCs w:val="28"/>
        </w:rPr>
        <w:t>духовно-нравственным ценностям»;</w:t>
      </w:r>
    </w:p>
    <w:p w:rsidR="00A55E30" w:rsidRDefault="00A55E30" w:rsidP="00A55E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Pr="00BF5A49">
        <w:rPr>
          <w:sz w:val="28"/>
          <w:szCs w:val="28"/>
        </w:rPr>
        <w:t>Дополнить Главу 4 «Задачи муниципального управления, способы их эффективного решения в сфере образование и в сфере муниципального управления»</w:t>
      </w:r>
      <w:r>
        <w:rPr>
          <w:sz w:val="28"/>
          <w:szCs w:val="28"/>
        </w:rPr>
        <w:t xml:space="preserve"> абзац «</w:t>
      </w:r>
      <w:r w:rsidRPr="005F379E">
        <w:rPr>
          <w:sz w:val="28"/>
          <w:szCs w:val="28"/>
        </w:rPr>
        <w:t>Реализация задач муниципального управления в сфере муниципальной программы осуществляется путем проведения (осуществления) конкретных мероприятий (результатов), входящих в состав структурных элементов (региональные проекты, комплекс процессных мероприятий), включенных в систему документов муниципальной программы</w:t>
      </w:r>
      <w:r>
        <w:rPr>
          <w:sz w:val="28"/>
          <w:szCs w:val="28"/>
        </w:rPr>
        <w:t>» подпунктом 14 следующего содержания:</w:t>
      </w:r>
    </w:p>
    <w:p w:rsidR="00A55E30" w:rsidRPr="00BF5A49" w:rsidRDefault="00A55E30" w:rsidP="00A55E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«14. </w:t>
      </w:r>
      <w:r w:rsidRPr="00E64A47">
        <w:rPr>
          <w:sz w:val="28"/>
          <w:szCs w:val="28"/>
        </w:rPr>
        <w:t>воспитание у обучающихся гражданского самосознания, представлений о единстве многонационального народа Российской Федерации (российской нации), воспитание патриотизма</w:t>
      </w:r>
      <w:r>
        <w:rPr>
          <w:sz w:val="28"/>
          <w:szCs w:val="28"/>
        </w:rPr>
        <w:t>».</w:t>
      </w:r>
    </w:p>
    <w:p w:rsidR="00A55E30" w:rsidRPr="00BF5A49" w:rsidRDefault="00A55E30" w:rsidP="00A55E30">
      <w:pPr>
        <w:ind w:firstLine="709"/>
        <w:jc w:val="both"/>
        <w:rPr>
          <w:sz w:val="28"/>
          <w:szCs w:val="28"/>
        </w:rPr>
      </w:pPr>
      <w:r w:rsidRPr="00BF5A49">
        <w:rPr>
          <w:sz w:val="28"/>
          <w:szCs w:val="28"/>
        </w:rPr>
        <w:t xml:space="preserve">2. </w:t>
      </w:r>
      <w:r>
        <w:rPr>
          <w:sz w:val="28"/>
          <w:szCs w:val="28"/>
        </w:rPr>
        <w:t>Опубликовать</w:t>
      </w:r>
      <w:r w:rsidRPr="00BF5A49">
        <w:rPr>
          <w:sz w:val="28"/>
          <w:szCs w:val="28"/>
        </w:rPr>
        <w:t xml:space="preserve"> постановление в бюллетене «Валдайский Вестник» и разместить на официальном сайте Администрации Валдайского муниципального округа в сети «Интернет».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 xml:space="preserve">Глава муниципального </w:t>
      </w:r>
      <w:r w:rsidR="00DE403B">
        <w:rPr>
          <w:b/>
          <w:sz w:val="28"/>
        </w:rPr>
        <w:t>округа</w:t>
      </w:r>
      <w:r>
        <w:rPr>
          <w:b/>
          <w:sz w:val="28"/>
        </w:rPr>
        <w:tab/>
      </w:r>
      <w:r w:rsidR="00804F78">
        <w:rPr>
          <w:b/>
          <w:sz w:val="28"/>
        </w:rPr>
        <w:tab/>
      </w:r>
      <w:r>
        <w:rPr>
          <w:b/>
          <w:sz w:val="28"/>
        </w:rPr>
        <w:t>Ю.В.Стадэ</w:t>
      </w:r>
    </w:p>
    <w:sectPr w:rsidR="00E62ADA" w:rsidSect="00E62ADA">
      <w:headerReference w:type="default" r:id="rId8"/>
      <w:pgSz w:w="11906" w:h="16838"/>
      <w:pgMar w:top="1134" w:right="567" w:bottom="1134" w:left="1985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2ABC" w:rsidRDefault="007F2ABC" w:rsidP="00E62ADA">
      <w:r>
        <w:separator/>
      </w:r>
    </w:p>
  </w:endnote>
  <w:endnote w:type="continuationSeparator" w:id="1">
    <w:p w:rsidR="007F2ABC" w:rsidRDefault="007F2ABC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2ABC" w:rsidRDefault="007F2ABC" w:rsidP="00E62ADA">
      <w:r>
        <w:separator/>
      </w:r>
    </w:p>
  </w:footnote>
  <w:footnote w:type="continuationSeparator" w:id="1">
    <w:p w:rsidR="007F2ABC" w:rsidRDefault="007F2ABC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F71BE3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 w:rsidR="00A55E30">
      <w:fldChar w:fldCharType="separate"/>
    </w:r>
    <w:r w:rsidR="00A55E30">
      <w:rPr>
        <w:noProof/>
      </w:rPr>
      <w:t>3</w: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349D0"/>
    <w:rsid w:val="00034C8E"/>
    <w:rsid w:val="0006160C"/>
    <w:rsid w:val="000774E7"/>
    <w:rsid w:val="00086985"/>
    <w:rsid w:val="000D7084"/>
    <w:rsid w:val="000E239A"/>
    <w:rsid w:val="001505D4"/>
    <w:rsid w:val="00163005"/>
    <w:rsid w:val="001A373D"/>
    <w:rsid w:val="001C7447"/>
    <w:rsid w:val="001D53B4"/>
    <w:rsid w:val="00231314"/>
    <w:rsid w:val="002638EB"/>
    <w:rsid w:val="00273C76"/>
    <w:rsid w:val="002E49D7"/>
    <w:rsid w:val="002F11AB"/>
    <w:rsid w:val="002F2721"/>
    <w:rsid w:val="00321B17"/>
    <w:rsid w:val="00327BDD"/>
    <w:rsid w:val="003520FB"/>
    <w:rsid w:val="00361E0C"/>
    <w:rsid w:val="00362121"/>
    <w:rsid w:val="00367B68"/>
    <w:rsid w:val="00394DC5"/>
    <w:rsid w:val="00397999"/>
    <w:rsid w:val="003E4E07"/>
    <w:rsid w:val="0041249C"/>
    <w:rsid w:val="00447BEE"/>
    <w:rsid w:val="00465CB6"/>
    <w:rsid w:val="0054389E"/>
    <w:rsid w:val="00545406"/>
    <w:rsid w:val="005B4481"/>
    <w:rsid w:val="006F51A9"/>
    <w:rsid w:val="0070021A"/>
    <w:rsid w:val="00704D18"/>
    <w:rsid w:val="007170DB"/>
    <w:rsid w:val="007366A6"/>
    <w:rsid w:val="00772FE8"/>
    <w:rsid w:val="00796EDA"/>
    <w:rsid w:val="007F2ABC"/>
    <w:rsid w:val="00804F78"/>
    <w:rsid w:val="00807B44"/>
    <w:rsid w:val="00826E5C"/>
    <w:rsid w:val="008376BB"/>
    <w:rsid w:val="00845D1D"/>
    <w:rsid w:val="008A592A"/>
    <w:rsid w:val="00950837"/>
    <w:rsid w:val="0095691A"/>
    <w:rsid w:val="00A22901"/>
    <w:rsid w:val="00A441C1"/>
    <w:rsid w:val="00A55E30"/>
    <w:rsid w:val="00A85706"/>
    <w:rsid w:val="00AB2CAA"/>
    <w:rsid w:val="00AC4B08"/>
    <w:rsid w:val="00AC4BD2"/>
    <w:rsid w:val="00B02C93"/>
    <w:rsid w:val="00B165A9"/>
    <w:rsid w:val="00B308A5"/>
    <w:rsid w:val="00B90DE7"/>
    <w:rsid w:val="00BA359F"/>
    <w:rsid w:val="00BB4E31"/>
    <w:rsid w:val="00BF7F7D"/>
    <w:rsid w:val="00C240B1"/>
    <w:rsid w:val="00C468EF"/>
    <w:rsid w:val="00C66FCF"/>
    <w:rsid w:val="00C74D38"/>
    <w:rsid w:val="00C85AC3"/>
    <w:rsid w:val="00C9789C"/>
    <w:rsid w:val="00CD4A74"/>
    <w:rsid w:val="00CE4A91"/>
    <w:rsid w:val="00CE580C"/>
    <w:rsid w:val="00CF659B"/>
    <w:rsid w:val="00D36AD1"/>
    <w:rsid w:val="00D61F22"/>
    <w:rsid w:val="00D66D65"/>
    <w:rsid w:val="00D87DEB"/>
    <w:rsid w:val="00DA1328"/>
    <w:rsid w:val="00DE403B"/>
    <w:rsid w:val="00E62ADA"/>
    <w:rsid w:val="00E76075"/>
    <w:rsid w:val="00EA2097"/>
    <w:rsid w:val="00EA3654"/>
    <w:rsid w:val="00ED45AF"/>
    <w:rsid w:val="00F04676"/>
    <w:rsid w:val="00F53B2E"/>
    <w:rsid w:val="00F57119"/>
    <w:rsid w:val="00F637E6"/>
    <w:rsid w:val="00F71BE3"/>
    <w:rsid w:val="00FC2327"/>
    <w:rsid w:val="00FC54A1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basedOn w:val="a"/>
    <w:next w:val="afe"/>
    <w:unhideWhenUsed/>
    <w:rsid w:val="00CF659B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1059</Words>
  <Characters>6039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2026-03-18T09:37:00Z</cp:lastPrinted>
  <dcterms:created xsi:type="dcterms:W3CDTF">2026-03-18T09:37:00Z</dcterms:created>
  <dcterms:modified xsi:type="dcterms:W3CDTF">2026-03-18T09:37:00Z</dcterms:modified>
</cp:coreProperties>
</file>