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DA" w:rsidRDefault="00D87DEB">
      <w:pPr>
        <w:spacing w:line="240" w:lineRule="exact"/>
        <w:jc w:val="center"/>
        <w:rPr>
          <w:b/>
          <w:sz w:val="28"/>
        </w:rPr>
      </w:pPr>
      <w:r>
        <w:rPr>
          <w:b/>
          <w:noProof/>
          <w:sz w:val="28"/>
        </w:rPr>
        <w:drawing>
          <wp:anchor distT="0" distB="0" distL="114300" distR="114300" simplePos="0" relativeHeight="251658240" behindDoc="0" locked="0" layoutInCell="1" allowOverlap="1">
            <wp:simplePos x="0" y="0"/>
            <wp:positionH relativeFrom="column">
              <wp:posOffset>2538095</wp:posOffset>
            </wp:positionH>
            <wp:positionV relativeFrom="paragraph">
              <wp:posOffset>0</wp:posOffset>
            </wp:positionV>
            <wp:extent cx="720090" cy="1042035"/>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720090" cy="1042035"/>
                    </a:xfrm>
                    <a:prstGeom prst="rect">
                      <a:avLst/>
                    </a:prstGeom>
                  </pic:spPr>
                </pic:pic>
              </a:graphicData>
            </a:graphic>
          </wp:anchor>
        </w:drawing>
      </w:r>
      <w:r>
        <w:rPr>
          <w:b/>
          <w:sz w:val="28"/>
        </w:rPr>
        <w:t>Российская Федерация</w:t>
      </w:r>
    </w:p>
    <w:p w:rsidR="00E62ADA" w:rsidRDefault="00D87DEB">
      <w:pPr>
        <w:pStyle w:val="10"/>
        <w:spacing w:line="240" w:lineRule="exact"/>
        <w:rPr>
          <w:b/>
        </w:rPr>
      </w:pPr>
      <w:r>
        <w:rPr>
          <w:b/>
        </w:rPr>
        <w:t>Новгородская область</w:t>
      </w:r>
    </w:p>
    <w:p w:rsidR="00E62ADA" w:rsidRDefault="00E62ADA">
      <w:pPr>
        <w:spacing w:line="80" w:lineRule="exact"/>
      </w:pPr>
    </w:p>
    <w:p w:rsidR="00E62ADA" w:rsidRDefault="00D87DEB">
      <w:pPr>
        <w:jc w:val="center"/>
        <w:rPr>
          <w:b/>
          <w:sz w:val="24"/>
        </w:rPr>
      </w:pPr>
      <w:r>
        <w:rPr>
          <w:b/>
          <w:sz w:val="24"/>
        </w:rPr>
        <w:t xml:space="preserve">АДМИНИСТРАЦИЯ ВАЛДАЙСКОГО МУНИЦИПАЛЬНОГО </w:t>
      </w:r>
      <w:r w:rsidR="008A592A">
        <w:rPr>
          <w:b/>
          <w:sz w:val="24"/>
        </w:rPr>
        <w:t>ОКРУГА</w:t>
      </w:r>
    </w:p>
    <w:p w:rsidR="00E62ADA" w:rsidRDefault="00E62ADA">
      <w:pPr>
        <w:spacing w:line="80" w:lineRule="exact"/>
        <w:rPr>
          <w:sz w:val="12"/>
        </w:rPr>
      </w:pPr>
    </w:p>
    <w:p w:rsidR="00E62ADA" w:rsidRDefault="00D87DEB">
      <w:pPr>
        <w:jc w:val="center"/>
        <w:rPr>
          <w:sz w:val="32"/>
        </w:rPr>
      </w:pPr>
      <w:r>
        <w:rPr>
          <w:sz w:val="32"/>
        </w:rPr>
        <w:t>П О С Т А Н О В Л Е Н И Е</w:t>
      </w:r>
    </w:p>
    <w:p w:rsidR="00E62ADA" w:rsidRDefault="00E62ADA">
      <w:pPr>
        <w:jc w:val="center"/>
        <w:rPr>
          <w:rFonts w:ascii="Courier New" w:hAnsi="Courier New"/>
          <w:sz w:val="28"/>
        </w:rPr>
      </w:pPr>
    </w:p>
    <w:p w:rsidR="00E62ADA" w:rsidRDefault="008609C0">
      <w:pPr>
        <w:jc w:val="center"/>
        <w:rPr>
          <w:sz w:val="28"/>
        </w:rPr>
      </w:pPr>
      <w:r>
        <w:rPr>
          <w:sz w:val="28"/>
        </w:rPr>
        <w:t>23</w:t>
      </w:r>
      <w:r w:rsidR="00F53B2E">
        <w:rPr>
          <w:sz w:val="28"/>
        </w:rPr>
        <w:t>.</w:t>
      </w:r>
      <w:r w:rsidR="008A592A">
        <w:rPr>
          <w:sz w:val="28"/>
        </w:rPr>
        <w:t>0</w:t>
      </w:r>
      <w:r w:rsidR="000E239A">
        <w:rPr>
          <w:sz w:val="28"/>
        </w:rPr>
        <w:t>3</w:t>
      </w:r>
      <w:r w:rsidR="00D87DEB">
        <w:rPr>
          <w:sz w:val="28"/>
        </w:rPr>
        <w:t>.202</w:t>
      </w:r>
      <w:r w:rsidR="006F51A9">
        <w:rPr>
          <w:sz w:val="28"/>
        </w:rPr>
        <w:t>6</w:t>
      </w:r>
      <w:r w:rsidR="00D87DEB">
        <w:rPr>
          <w:sz w:val="28"/>
        </w:rPr>
        <w:t xml:space="preserve"> № </w:t>
      </w:r>
      <w:r>
        <w:rPr>
          <w:sz w:val="28"/>
        </w:rPr>
        <w:t>683</w:t>
      </w:r>
    </w:p>
    <w:p w:rsidR="00E62ADA" w:rsidRDefault="00D87DEB">
      <w:pPr>
        <w:jc w:val="center"/>
        <w:rPr>
          <w:sz w:val="28"/>
        </w:rPr>
      </w:pPr>
      <w:r>
        <w:rPr>
          <w:sz w:val="28"/>
        </w:rPr>
        <w:t>Валдай</w:t>
      </w:r>
    </w:p>
    <w:p w:rsidR="00CF659B" w:rsidRDefault="00CF659B">
      <w:pPr>
        <w:jc w:val="center"/>
        <w:rPr>
          <w:sz w:val="28"/>
        </w:rPr>
      </w:pPr>
    </w:p>
    <w:p w:rsidR="008609C0" w:rsidRDefault="008609C0" w:rsidP="008609C0">
      <w:pPr>
        <w:spacing w:line="240" w:lineRule="exact"/>
        <w:jc w:val="center"/>
        <w:rPr>
          <w:b/>
          <w:sz w:val="28"/>
        </w:rPr>
      </w:pPr>
      <w:r>
        <w:rPr>
          <w:b/>
          <w:sz w:val="28"/>
        </w:rPr>
        <w:t>О регистрации Устава территориального общественного</w:t>
      </w:r>
    </w:p>
    <w:p w:rsidR="008609C0" w:rsidRDefault="008609C0" w:rsidP="008609C0">
      <w:pPr>
        <w:spacing w:line="240" w:lineRule="exact"/>
        <w:jc w:val="center"/>
        <w:rPr>
          <w:b/>
          <w:sz w:val="28"/>
        </w:rPr>
      </w:pPr>
      <w:r>
        <w:rPr>
          <w:b/>
          <w:sz w:val="28"/>
        </w:rPr>
        <w:t>самоуправления «Бор»</w:t>
      </w:r>
    </w:p>
    <w:p w:rsidR="008609C0" w:rsidRDefault="008609C0" w:rsidP="008609C0">
      <w:pPr>
        <w:ind w:firstLine="709"/>
        <w:jc w:val="both"/>
        <w:rPr>
          <w:sz w:val="28"/>
        </w:rPr>
      </w:pPr>
    </w:p>
    <w:p w:rsidR="008609C0" w:rsidRDefault="008609C0" w:rsidP="008609C0">
      <w:pPr>
        <w:ind w:firstLine="709"/>
        <w:jc w:val="both"/>
        <w:rPr>
          <w:sz w:val="28"/>
        </w:rPr>
      </w:pPr>
    </w:p>
    <w:p w:rsidR="008609C0" w:rsidRDefault="008609C0" w:rsidP="008609C0">
      <w:pPr>
        <w:ind w:firstLine="709"/>
        <w:jc w:val="both"/>
        <w:rPr>
          <w:sz w:val="28"/>
        </w:rPr>
      </w:pPr>
      <w:r>
        <w:rPr>
          <w:sz w:val="28"/>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на основании решения Думы Валдайского муниципального округа от 26.02.2026  № 130 «Об установлении границ территории территориального общественных самоуправлений Иваетеевского функционального управления», протокола учредительного собрания ТОС от 27.09.2016, заявления от 03.10.2016, протокола собрания ТОС от 12.03.2026, заявления ТОС от 13.03.2026 Администрация Валдайского муниципального округа  </w:t>
      </w:r>
      <w:r>
        <w:rPr>
          <w:b/>
          <w:sz w:val="28"/>
        </w:rPr>
        <w:t>ПОСТАНОВЛЯЕТ</w:t>
      </w:r>
      <w:r>
        <w:rPr>
          <w:sz w:val="28"/>
        </w:rPr>
        <w:t>:</w:t>
      </w:r>
    </w:p>
    <w:p w:rsidR="008609C0" w:rsidRDefault="008609C0" w:rsidP="008609C0">
      <w:pPr>
        <w:ind w:firstLine="709"/>
        <w:jc w:val="both"/>
        <w:rPr>
          <w:sz w:val="28"/>
        </w:rPr>
      </w:pPr>
      <w:r>
        <w:rPr>
          <w:sz w:val="28"/>
        </w:rPr>
        <w:t>1. Зарегистрировать Устав территориального общественного самоуправления «Бор» в новой прилагаемой редакции.</w:t>
      </w:r>
    </w:p>
    <w:p w:rsidR="008609C0" w:rsidRDefault="008609C0" w:rsidP="008609C0">
      <w:pPr>
        <w:ind w:firstLine="709"/>
        <w:jc w:val="both"/>
        <w:rPr>
          <w:sz w:val="28"/>
        </w:rPr>
      </w:pPr>
      <w:r>
        <w:rPr>
          <w:sz w:val="28"/>
        </w:rPr>
        <w:t>2. Признать утратившим силу постановление Администрации Короцкого сельского поселения от 01.11.2016 № 119 «О регистрации Устава территориального общественного самоуправления «Бор».</w:t>
      </w:r>
    </w:p>
    <w:p w:rsidR="008609C0" w:rsidRDefault="008609C0" w:rsidP="008609C0">
      <w:pPr>
        <w:ind w:firstLine="709"/>
        <w:jc w:val="both"/>
        <w:rPr>
          <w:sz w:val="28"/>
        </w:rPr>
      </w:pPr>
      <w:r>
        <w:rPr>
          <w:sz w:val="28"/>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E62ADA" w:rsidRDefault="00E62ADA">
      <w:pPr>
        <w:ind w:firstLine="709"/>
        <w:jc w:val="both"/>
        <w:rPr>
          <w:sz w:val="28"/>
        </w:rPr>
      </w:pPr>
    </w:p>
    <w:p w:rsidR="003520FB" w:rsidRDefault="003520FB">
      <w:pPr>
        <w:ind w:firstLine="709"/>
        <w:jc w:val="both"/>
        <w:rPr>
          <w:sz w:val="28"/>
        </w:rPr>
      </w:pPr>
    </w:p>
    <w:p w:rsidR="00E62ADA" w:rsidRDefault="00D87DEB">
      <w:pPr>
        <w:jc w:val="both"/>
        <w:rPr>
          <w:b/>
          <w:sz w:val="28"/>
        </w:rPr>
      </w:pPr>
      <w:r>
        <w:rPr>
          <w:b/>
          <w:sz w:val="28"/>
        </w:rPr>
        <w:t xml:space="preserve">Глава муниципального </w:t>
      </w:r>
      <w:r w:rsidR="00DE403B">
        <w:rPr>
          <w:b/>
          <w:sz w:val="28"/>
        </w:rPr>
        <w:t>округа</w:t>
      </w:r>
      <w:r>
        <w:rPr>
          <w:b/>
          <w:sz w:val="28"/>
        </w:rPr>
        <w:tab/>
      </w:r>
      <w:r w:rsidR="00804F78">
        <w:rPr>
          <w:b/>
          <w:sz w:val="28"/>
        </w:rPr>
        <w:tab/>
      </w:r>
      <w:r>
        <w:rPr>
          <w:b/>
          <w:sz w:val="28"/>
        </w:rPr>
        <w:t>Ю.В.Стадэ</w:t>
      </w:r>
    </w:p>
    <w:p w:rsidR="008609C0" w:rsidRDefault="008609C0">
      <w:pPr>
        <w:rPr>
          <w:b/>
          <w:sz w:val="28"/>
        </w:rPr>
      </w:pPr>
      <w:r>
        <w:rPr>
          <w:b/>
          <w:sz w:val="28"/>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1"/>
        <w:gridCol w:w="4541"/>
      </w:tblGrid>
      <w:tr w:rsidR="008609C0" w:rsidTr="00B645D0">
        <w:tc>
          <w:tcPr>
            <w:tcW w:w="4781" w:type="dxa"/>
            <w:tcBorders>
              <w:top w:val="single" w:sz="4" w:space="0" w:color="000000"/>
              <w:left w:val="single" w:sz="4" w:space="0" w:color="000000"/>
              <w:bottom w:val="single" w:sz="4" w:space="0" w:color="000000"/>
              <w:right w:val="single" w:sz="4" w:space="0" w:color="000000"/>
            </w:tcBorders>
          </w:tcPr>
          <w:p w:rsidR="008609C0" w:rsidRDefault="008609C0" w:rsidP="00B645D0">
            <w:pPr>
              <w:ind w:firstLine="720"/>
              <w:rPr>
                <w:b/>
                <w:sz w:val="28"/>
              </w:rPr>
            </w:pPr>
            <w:r>
              <w:rPr>
                <w:b/>
                <w:sz w:val="28"/>
              </w:rPr>
              <w:lastRenderedPageBreak/>
              <w:t>ЗАРЕГИСТРИРОВАН:</w:t>
            </w:r>
          </w:p>
          <w:p w:rsidR="008609C0" w:rsidRDefault="008609C0" w:rsidP="00B645D0">
            <w:pPr>
              <w:rPr>
                <w:sz w:val="28"/>
              </w:rPr>
            </w:pPr>
            <w:r>
              <w:rPr>
                <w:sz w:val="28"/>
              </w:rPr>
              <w:t>постановлением Администрации Валдайского муниципального округа</w:t>
            </w:r>
          </w:p>
          <w:p w:rsidR="008609C0" w:rsidRDefault="008609C0" w:rsidP="00B645D0">
            <w:pPr>
              <w:ind w:firstLine="720"/>
              <w:rPr>
                <w:sz w:val="28"/>
              </w:rPr>
            </w:pPr>
            <w:r>
              <w:rPr>
                <w:sz w:val="28"/>
              </w:rPr>
              <w:t>от «23» марта 2026 г. № 683</w:t>
            </w:r>
          </w:p>
          <w:p w:rsidR="008609C0" w:rsidRDefault="008609C0" w:rsidP="00B645D0">
            <w:pPr>
              <w:ind w:firstLine="720"/>
              <w:rPr>
                <w:sz w:val="28"/>
              </w:rPr>
            </w:pPr>
          </w:p>
          <w:p w:rsidR="008609C0" w:rsidRDefault="008609C0" w:rsidP="00B645D0">
            <w:pPr>
              <w:rPr>
                <w:sz w:val="28"/>
              </w:rPr>
            </w:pPr>
            <w:r>
              <w:rPr>
                <w:sz w:val="28"/>
              </w:rPr>
              <w:t>Глава  Валдайского муниципального округа</w:t>
            </w:r>
          </w:p>
          <w:p w:rsidR="008609C0" w:rsidRDefault="008609C0" w:rsidP="00B645D0">
            <w:pPr>
              <w:ind w:firstLine="720"/>
              <w:rPr>
                <w:sz w:val="28"/>
              </w:rPr>
            </w:pPr>
            <w:r>
              <w:rPr>
                <w:sz w:val="28"/>
              </w:rPr>
              <w:t>_______________ Ю.В. Стадэ</w:t>
            </w:r>
          </w:p>
          <w:p w:rsidR="008609C0" w:rsidRDefault="008609C0" w:rsidP="00B645D0">
            <w:pPr>
              <w:ind w:firstLine="720"/>
              <w:rPr>
                <w:sz w:val="28"/>
              </w:rPr>
            </w:pPr>
          </w:p>
          <w:p w:rsidR="008609C0" w:rsidRDefault="008609C0" w:rsidP="00B645D0">
            <w:pPr>
              <w:ind w:firstLine="720"/>
              <w:rPr>
                <w:sz w:val="28"/>
              </w:rPr>
            </w:pPr>
            <w:r>
              <w:rPr>
                <w:sz w:val="28"/>
              </w:rPr>
              <w:t>«__» __________  20__ г.</w:t>
            </w:r>
          </w:p>
          <w:p w:rsidR="008609C0" w:rsidRDefault="008609C0" w:rsidP="00B645D0">
            <w:pPr>
              <w:ind w:firstLine="720"/>
              <w:rPr>
                <w:sz w:val="28"/>
              </w:rPr>
            </w:pPr>
          </w:p>
        </w:tc>
        <w:tc>
          <w:tcPr>
            <w:tcW w:w="4541" w:type="dxa"/>
            <w:tcBorders>
              <w:top w:val="single" w:sz="4" w:space="0" w:color="000000"/>
              <w:left w:val="single" w:sz="4" w:space="0" w:color="000000"/>
              <w:bottom w:val="single" w:sz="4" w:space="0" w:color="000000"/>
              <w:right w:val="single" w:sz="4" w:space="0" w:color="000000"/>
            </w:tcBorders>
          </w:tcPr>
          <w:p w:rsidR="008609C0" w:rsidRDefault="008609C0" w:rsidP="00B645D0">
            <w:pPr>
              <w:ind w:firstLine="720"/>
              <w:jc w:val="center"/>
              <w:rPr>
                <w:b/>
                <w:sz w:val="28"/>
              </w:rPr>
            </w:pPr>
            <w:r>
              <w:rPr>
                <w:b/>
                <w:sz w:val="28"/>
              </w:rPr>
              <w:t>УТВЕРЖДЕН:</w:t>
            </w:r>
          </w:p>
          <w:p w:rsidR="008609C0" w:rsidRDefault="008609C0" w:rsidP="00B645D0">
            <w:pPr>
              <w:rPr>
                <w:sz w:val="28"/>
              </w:rPr>
            </w:pPr>
            <w:r>
              <w:rPr>
                <w:sz w:val="28"/>
              </w:rPr>
              <w:t>Протоколом собрания граждан территориального общественного самоуправления «Бор» от «12»  марта 2026 г.</w:t>
            </w:r>
          </w:p>
        </w:tc>
      </w:tr>
    </w:tbl>
    <w:p w:rsidR="008609C0" w:rsidRDefault="008609C0" w:rsidP="008609C0">
      <w:pPr>
        <w:ind w:firstLine="720"/>
        <w:rPr>
          <w:sz w:val="28"/>
        </w:rPr>
      </w:pPr>
    </w:p>
    <w:p w:rsidR="008609C0" w:rsidRDefault="008609C0" w:rsidP="008609C0">
      <w:pPr>
        <w:ind w:firstLine="720"/>
        <w:rPr>
          <w:sz w:val="28"/>
        </w:rPr>
      </w:pPr>
    </w:p>
    <w:p w:rsidR="008609C0" w:rsidRDefault="008609C0" w:rsidP="008609C0">
      <w:pPr>
        <w:ind w:firstLine="720"/>
        <w:rPr>
          <w:sz w:val="28"/>
        </w:rPr>
      </w:pPr>
    </w:p>
    <w:p w:rsidR="008609C0" w:rsidRDefault="008609C0" w:rsidP="008609C0">
      <w:pPr>
        <w:ind w:firstLine="720"/>
        <w:rPr>
          <w:sz w:val="28"/>
        </w:rPr>
      </w:pPr>
    </w:p>
    <w:p w:rsidR="008609C0" w:rsidRDefault="008609C0" w:rsidP="008609C0">
      <w:pPr>
        <w:ind w:firstLine="720"/>
        <w:rPr>
          <w:sz w:val="28"/>
        </w:rPr>
      </w:pPr>
    </w:p>
    <w:p w:rsidR="008609C0" w:rsidRDefault="008609C0" w:rsidP="008609C0">
      <w:pPr>
        <w:ind w:firstLine="720"/>
        <w:jc w:val="center"/>
        <w:rPr>
          <w:b/>
          <w:sz w:val="28"/>
        </w:rPr>
      </w:pPr>
      <w:r>
        <w:rPr>
          <w:b/>
          <w:sz w:val="28"/>
        </w:rPr>
        <w:t>УСТАВ</w:t>
      </w:r>
    </w:p>
    <w:p w:rsidR="008609C0" w:rsidRDefault="008609C0" w:rsidP="008609C0">
      <w:pPr>
        <w:ind w:firstLine="720"/>
        <w:jc w:val="center"/>
        <w:rPr>
          <w:sz w:val="28"/>
        </w:rPr>
      </w:pPr>
      <w:r>
        <w:rPr>
          <w:sz w:val="28"/>
        </w:rPr>
        <w:t>территориального общественного самоуправления</w:t>
      </w:r>
    </w:p>
    <w:p w:rsidR="008609C0" w:rsidRDefault="008609C0" w:rsidP="008609C0">
      <w:pPr>
        <w:ind w:firstLine="720"/>
        <w:jc w:val="center"/>
        <w:rPr>
          <w:sz w:val="28"/>
        </w:rPr>
      </w:pPr>
      <w:r>
        <w:rPr>
          <w:sz w:val="28"/>
        </w:rPr>
        <w:t>«Бор»</w:t>
      </w:r>
    </w:p>
    <w:p w:rsidR="008609C0" w:rsidRDefault="008609C0" w:rsidP="008609C0">
      <w:pPr>
        <w:ind w:firstLine="720"/>
        <w:rPr>
          <w:sz w:val="28"/>
        </w:rPr>
      </w:pPr>
    </w:p>
    <w:p w:rsidR="008609C0" w:rsidRDefault="008609C0" w:rsidP="008609C0">
      <w:pPr>
        <w:ind w:firstLine="720"/>
        <w:rPr>
          <w:sz w:val="28"/>
        </w:rPr>
      </w:pPr>
    </w:p>
    <w:p w:rsidR="008609C0" w:rsidRDefault="008609C0" w:rsidP="008609C0">
      <w:pPr>
        <w:ind w:firstLine="720"/>
        <w:rPr>
          <w:sz w:val="28"/>
        </w:rPr>
      </w:pPr>
    </w:p>
    <w:p w:rsidR="008609C0" w:rsidRDefault="008609C0" w:rsidP="008609C0">
      <w:pPr>
        <w:ind w:firstLine="720"/>
        <w:rPr>
          <w:sz w:val="28"/>
        </w:rPr>
      </w:pPr>
    </w:p>
    <w:p w:rsidR="008609C0" w:rsidRDefault="008609C0" w:rsidP="008609C0">
      <w:pPr>
        <w:ind w:firstLine="720"/>
        <w:rPr>
          <w:sz w:val="28"/>
        </w:rPr>
      </w:pPr>
    </w:p>
    <w:p w:rsidR="008609C0" w:rsidRDefault="008609C0" w:rsidP="008609C0">
      <w:pPr>
        <w:ind w:firstLine="720"/>
        <w:rPr>
          <w:sz w:val="28"/>
        </w:rPr>
      </w:pPr>
    </w:p>
    <w:p w:rsidR="008609C0" w:rsidRDefault="008609C0" w:rsidP="008609C0">
      <w:pPr>
        <w:ind w:firstLine="720"/>
        <w:rPr>
          <w:sz w:val="28"/>
        </w:rPr>
      </w:pPr>
    </w:p>
    <w:p w:rsidR="008609C0" w:rsidRDefault="008609C0" w:rsidP="008609C0">
      <w:pPr>
        <w:ind w:firstLine="720"/>
        <w:rPr>
          <w:sz w:val="28"/>
        </w:rPr>
      </w:pPr>
    </w:p>
    <w:p w:rsidR="008609C0" w:rsidRDefault="008609C0" w:rsidP="008609C0">
      <w:pPr>
        <w:ind w:firstLine="720"/>
        <w:rPr>
          <w:sz w:val="28"/>
        </w:rPr>
      </w:pPr>
    </w:p>
    <w:p w:rsidR="008609C0" w:rsidRDefault="008609C0" w:rsidP="008609C0">
      <w:pPr>
        <w:ind w:firstLine="720"/>
        <w:rPr>
          <w:sz w:val="28"/>
        </w:rPr>
      </w:pPr>
    </w:p>
    <w:p w:rsidR="008609C0" w:rsidRDefault="008609C0" w:rsidP="008609C0">
      <w:pPr>
        <w:ind w:firstLine="720"/>
        <w:rPr>
          <w:sz w:val="28"/>
        </w:rPr>
      </w:pPr>
    </w:p>
    <w:p w:rsidR="008609C0" w:rsidRDefault="008609C0" w:rsidP="008609C0">
      <w:pPr>
        <w:ind w:firstLine="720"/>
        <w:rPr>
          <w:sz w:val="28"/>
        </w:rPr>
      </w:pPr>
    </w:p>
    <w:p w:rsidR="008609C0" w:rsidRDefault="008609C0" w:rsidP="008609C0">
      <w:pPr>
        <w:ind w:firstLine="720"/>
        <w:rPr>
          <w:sz w:val="28"/>
        </w:rPr>
      </w:pPr>
    </w:p>
    <w:p w:rsidR="008609C0" w:rsidRDefault="008609C0" w:rsidP="008609C0">
      <w:pPr>
        <w:ind w:firstLine="720"/>
        <w:rPr>
          <w:sz w:val="28"/>
        </w:rPr>
      </w:pPr>
    </w:p>
    <w:p w:rsidR="008609C0" w:rsidRDefault="008609C0" w:rsidP="008609C0">
      <w:pPr>
        <w:ind w:firstLine="720"/>
        <w:rPr>
          <w:sz w:val="28"/>
        </w:rPr>
      </w:pPr>
    </w:p>
    <w:p w:rsidR="008609C0" w:rsidRDefault="008609C0" w:rsidP="008609C0">
      <w:pPr>
        <w:ind w:firstLine="720"/>
        <w:rPr>
          <w:sz w:val="28"/>
        </w:rPr>
      </w:pPr>
    </w:p>
    <w:p w:rsidR="008609C0" w:rsidRDefault="008609C0" w:rsidP="008609C0">
      <w:pPr>
        <w:ind w:firstLine="720"/>
        <w:rPr>
          <w:sz w:val="28"/>
        </w:rPr>
      </w:pPr>
    </w:p>
    <w:p w:rsidR="008609C0" w:rsidRDefault="008609C0" w:rsidP="008609C0">
      <w:pPr>
        <w:ind w:firstLine="720"/>
        <w:rPr>
          <w:sz w:val="28"/>
        </w:rPr>
      </w:pPr>
    </w:p>
    <w:p w:rsidR="008609C0" w:rsidRDefault="008609C0" w:rsidP="008609C0">
      <w:pPr>
        <w:ind w:firstLine="720"/>
        <w:rPr>
          <w:sz w:val="28"/>
        </w:rPr>
      </w:pPr>
    </w:p>
    <w:p w:rsidR="008609C0" w:rsidRDefault="008609C0" w:rsidP="008609C0">
      <w:pPr>
        <w:ind w:firstLine="720"/>
        <w:rPr>
          <w:sz w:val="28"/>
        </w:rPr>
      </w:pPr>
    </w:p>
    <w:p w:rsidR="008609C0" w:rsidRDefault="008609C0" w:rsidP="008609C0">
      <w:pPr>
        <w:ind w:firstLine="720"/>
        <w:rPr>
          <w:sz w:val="28"/>
        </w:rPr>
      </w:pPr>
    </w:p>
    <w:p w:rsidR="008609C0" w:rsidRDefault="008609C0" w:rsidP="008609C0">
      <w:pPr>
        <w:jc w:val="center"/>
        <w:rPr>
          <w:sz w:val="28"/>
        </w:rPr>
      </w:pPr>
      <w:r>
        <w:rPr>
          <w:sz w:val="28"/>
        </w:rPr>
        <w:t>г. Валдай</w:t>
      </w:r>
    </w:p>
    <w:p w:rsidR="008609C0" w:rsidRDefault="008609C0" w:rsidP="008609C0">
      <w:pPr>
        <w:jc w:val="center"/>
        <w:rPr>
          <w:sz w:val="28"/>
        </w:rPr>
      </w:pPr>
      <w:r>
        <w:rPr>
          <w:sz w:val="28"/>
        </w:rPr>
        <w:t>2026 год</w:t>
      </w:r>
    </w:p>
    <w:p w:rsidR="008609C0" w:rsidRDefault="008609C0">
      <w:pPr>
        <w:rPr>
          <w:sz w:val="28"/>
        </w:rPr>
      </w:pPr>
      <w:r>
        <w:rPr>
          <w:sz w:val="28"/>
        </w:rPr>
        <w:br w:type="page"/>
      </w:r>
    </w:p>
    <w:p w:rsidR="008609C0" w:rsidRDefault="008609C0" w:rsidP="008609C0">
      <w:pPr>
        <w:jc w:val="center"/>
        <w:rPr>
          <w:b/>
          <w:sz w:val="28"/>
        </w:rPr>
      </w:pPr>
      <w:r>
        <w:rPr>
          <w:b/>
          <w:sz w:val="28"/>
        </w:rPr>
        <w:lastRenderedPageBreak/>
        <w:t>1. Общие положения</w:t>
      </w:r>
    </w:p>
    <w:p w:rsidR="008609C0" w:rsidRPr="008609C0" w:rsidRDefault="008609C0" w:rsidP="008609C0">
      <w:pPr>
        <w:ind w:firstLine="709"/>
        <w:jc w:val="both"/>
        <w:rPr>
          <w:sz w:val="28"/>
        </w:rPr>
      </w:pPr>
      <w:r w:rsidRPr="008609C0">
        <w:rPr>
          <w:sz w:val="28"/>
        </w:rPr>
        <w:t xml:space="preserve">1.1. Территориальное общественное самоуправление «Бор» (далее ТОС) создается и действует в соответствии с Конституцией Российской Федерации, </w:t>
      </w:r>
      <w:r>
        <w:rPr>
          <w:sz w:val="28"/>
        </w:rPr>
        <w:t xml:space="preserve">Федеральным законом от 20 марта </w:t>
      </w:r>
      <w:r w:rsidRPr="008609C0">
        <w:rPr>
          <w:sz w:val="28"/>
        </w:rPr>
        <w:t>2025</w:t>
      </w:r>
      <w:r>
        <w:rPr>
          <w:sz w:val="28"/>
        </w:rPr>
        <w:t xml:space="preserve"> года</w:t>
      </w:r>
      <w:r w:rsidRPr="008609C0">
        <w:rPr>
          <w:sz w:val="28"/>
        </w:rPr>
        <w:t xml:space="preserve"> № 33-ФЗ </w:t>
      </w:r>
      <w:r>
        <w:rPr>
          <w:sz w:val="28"/>
        </w:rPr>
        <w:br/>
      </w:r>
      <w:r w:rsidRPr="008609C0">
        <w:rPr>
          <w:sz w:val="28"/>
        </w:rPr>
        <w:t>«Об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Новгородской области» и настоящим Уставом.</w:t>
      </w:r>
    </w:p>
    <w:p w:rsidR="008609C0" w:rsidRPr="008609C0" w:rsidRDefault="008609C0" w:rsidP="008609C0">
      <w:pPr>
        <w:ind w:firstLine="709"/>
        <w:jc w:val="both"/>
        <w:rPr>
          <w:sz w:val="28"/>
        </w:rPr>
      </w:pPr>
      <w:r w:rsidRPr="008609C0">
        <w:rPr>
          <w:sz w:val="28"/>
        </w:rPr>
        <w:t>1.2. ТОС является не имеющей членства организацией без образования юридического лица, учрежденной гражданами Российской Федерации, постоянно проживающими на территории Валдайского муниципального округа  по адресу: д. Бор.</w:t>
      </w:r>
    </w:p>
    <w:p w:rsidR="008609C0" w:rsidRPr="008609C0" w:rsidRDefault="008609C0" w:rsidP="008609C0">
      <w:pPr>
        <w:ind w:firstLine="709"/>
        <w:jc w:val="both"/>
        <w:rPr>
          <w:sz w:val="28"/>
        </w:rPr>
      </w:pPr>
      <w:r w:rsidRPr="008609C0">
        <w:rPr>
          <w:sz w:val="28"/>
        </w:rPr>
        <w:t>1.3. ТОС считается учрежденным с момента регистрации Устава Администрацией  Валдайского муниципального округа.</w:t>
      </w:r>
    </w:p>
    <w:p w:rsidR="008609C0" w:rsidRPr="008609C0" w:rsidRDefault="008609C0" w:rsidP="008609C0">
      <w:pPr>
        <w:ind w:firstLine="709"/>
        <w:jc w:val="both"/>
        <w:rPr>
          <w:sz w:val="28"/>
        </w:rPr>
      </w:pPr>
      <w:r w:rsidRPr="008609C0">
        <w:rPr>
          <w:sz w:val="28"/>
        </w:rPr>
        <w:t xml:space="preserve">1.4 Полное наименование: территориальное общественное самоуправление «Бор». </w:t>
      </w:r>
    </w:p>
    <w:p w:rsidR="008609C0" w:rsidRPr="008609C0" w:rsidRDefault="008609C0" w:rsidP="008609C0">
      <w:pPr>
        <w:ind w:firstLine="709"/>
        <w:jc w:val="both"/>
        <w:rPr>
          <w:sz w:val="28"/>
        </w:rPr>
      </w:pPr>
      <w:r w:rsidRPr="008609C0">
        <w:rPr>
          <w:sz w:val="28"/>
        </w:rPr>
        <w:t xml:space="preserve">Сокращенное наименование: ТОС «Бор». </w:t>
      </w:r>
    </w:p>
    <w:p w:rsidR="008609C0" w:rsidRPr="008609C0" w:rsidRDefault="008609C0" w:rsidP="008609C0">
      <w:pPr>
        <w:ind w:firstLine="709"/>
        <w:jc w:val="both"/>
        <w:rPr>
          <w:sz w:val="28"/>
        </w:rPr>
      </w:pPr>
      <w:r w:rsidRPr="008609C0">
        <w:rPr>
          <w:sz w:val="28"/>
        </w:rPr>
        <w:t>1.5. Местонахождение ТОС: д. Бор.</w:t>
      </w:r>
    </w:p>
    <w:p w:rsidR="008609C0" w:rsidRPr="008609C0" w:rsidRDefault="008609C0" w:rsidP="008609C0">
      <w:pPr>
        <w:ind w:firstLine="709"/>
        <w:jc w:val="both"/>
        <w:rPr>
          <w:sz w:val="28"/>
        </w:rPr>
      </w:pPr>
      <w:r w:rsidRPr="008609C0">
        <w:rPr>
          <w:sz w:val="28"/>
        </w:rPr>
        <w:t>6. Границы территории, на которой осуществляется ТОС, установлены решением Думы Валдайского муниц</w:t>
      </w:r>
      <w:r>
        <w:rPr>
          <w:sz w:val="28"/>
        </w:rPr>
        <w:t xml:space="preserve">ипального округа от 26.02.2026 </w:t>
      </w:r>
      <w:r w:rsidRPr="008609C0">
        <w:rPr>
          <w:sz w:val="28"/>
        </w:rPr>
        <w:t>№ 130</w:t>
      </w:r>
      <w:bookmarkStart w:id="0" w:name="_GoBack"/>
      <w:bookmarkEnd w:id="0"/>
      <w:r w:rsidRPr="008609C0">
        <w:rPr>
          <w:sz w:val="28"/>
        </w:rPr>
        <w:t xml:space="preserve">. </w:t>
      </w:r>
    </w:p>
    <w:p w:rsidR="008609C0" w:rsidRDefault="008609C0" w:rsidP="008609C0">
      <w:pPr>
        <w:ind w:firstLine="709"/>
        <w:jc w:val="both"/>
        <w:rPr>
          <w:sz w:val="28"/>
        </w:rPr>
      </w:pPr>
      <w:r w:rsidRPr="008609C0">
        <w:rPr>
          <w:sz w:val="28"/>
        </w:rPr>
        <w:t>1.7.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(далее ОТОС).</w:t>
      </w:r>
    </w:p>
    <w:p w:rsidR="008609C0" w:rsidRPr="008609C0" w:rsidRDefault="008609C0" w:rsidP="008609C0">
      <w:pPr>
        <w:ind w:firstLine="709"/>
        <w:jc w:val="both"/>
        <w:rPr>
          <w:sz w:val="28"/>
        </w:rPr>
      </w:pPr>
    </w:p>
    <w:p w:rsidR="008609C0" w:rsidRDefault="008609C0" w:rsidP="008609C0">
      <w:pPr>
        <w:jc w:val="center"/>
        <w:rPr>
          <w:b/>
          <w:sz w:val="28"/>
        </w:rPr>
      </w:pPr>
      <w:r>
        <w:rPr>
          <w:b/>
          <w:sz w:val="28"/>
        </w:rPr>
        <w:t>2. Основные цели деятельности ТОС</w:t>
      </w:r>
    </w:p>
    <w:p w:rsidR="008609C0" w:rsidRDefault="008609C0" w:rsidP="008609C0">
      <w:pPr>
        <w:ind w:firstLine="709"/>
        <w:jc w:val="both"/>
        <w:rPr>
          <w:sz w:val="28"/>
        </w:rPr>
      </w:pPr>
      <w:r>
        <w:rPr>
          <w:sz w:val="28"/>
        </w:rPr>
        <w:t xml:space="preserve">Основной целью ТОС является - осуществление собственных инициатив по вопросам непосредственного обеспечения жизнедеятельности населения, взаимодействие с органами местного самоуправления Валдайского муниципального округа в решении вопросов жизнедеятельности населения. </w:t>
      </w:r>
    </w:p>
    <w:p w:rsidR="008609C0" w:rsidRDefault="008609C0" w:rsidP="008609C0">
      <w:pPr>
        <w:ind w:firstLine="709"/>
        <w:jc w:val="both"/>
        <w:rPr>
          <w:sz w:val="28"/>
        </w:rPr>
      </w:pPr>
    </w:p>
    <w:p w:rsidR="008609C0" w:rsidRDefault="008609C0" w:rsidP="008609C0">
      <w:pPr>
        <w:jc w:val="center"/>
        <w:rPr>
          <w:b/>
          <w:sz w:val="28"/>
        </w:rPr>
      </w:pPr>
      <w:r>
        <w:rPr>
          <w:b/>
          <w:sz w:val="28"/>
        </w:rPr>
        <w:t>3. Основные задачи и направления деятельности ТОС</w:t>
      </w:r>
    </w:p>
    <w:p w:rsidR="008609C0" w:rsidRDefault="008609C0" w:rsidP="008609C0">
      <w:pPr>
        <w:ind w:firstLine="709"/>
        <w:jc w:val="both"/>
        <w:rPr>
          <w:sz w:val="28"/>
        </w:rPr>
      </w:pPr>
      <w:r>
        <w:rPr>
          <w:sz w:val="28"/>
        </w:rPr>
        <w:t>3.1. Изучение, учет и анализ общественного мнения жителей по вопросам экономического и социального развития территории ТОС.</w:t>
      </w:r>
    </w:p>
    <w:p w:rsidR="008609C0" w:rsidRDefault="008609C0" w:rsidP="008609C0">
      <w:pPr>
        <w:ind w:firstLine="709"/>
        <w:jc w:val="both"/>
        <w:rPr>
          <w:sz w:val="28"/>
        </w:rPr>
      </w:pPr>
      <w:r>
        <w:rPr>
          <w:sz w:val="28"/>
        </w:rPr>
        <w:t>3.2. Отстаивание и представление законных интересов жителей, проживающих на территории ТОС, выход с предложениями в различные инстанции по вопросам, имеющим важное общественное значение для жителей данной территории.</w:t>
      </w:r>
    </w:p>
    <w:p w:rsidR="008609C0" w:rsidRDefault="008609C0" w:rsidP="008609C0">
      <w:pPr>
        <w:ind w:firstLine="709"/>
        <w:jc w:val="both"/>
        <w:rPr>
          <w:sz w:val="28"/>
        </w:rPr>
      </w:pPr>
      <w:r>
        <w:rPr>
          <w:sz w:val="28"/>
        </w:rPr>
        <w:lastRenderedPageBreak/>
        <w:t xml:space="preserve">3.3. Привлечение жителей к решению вопросов по благоустройству и содержанию придомовых территорий и территорий ТОС. </w:t>
      </w:r>
    </w:p>
    <w:p w:rsidR="008609C0" w:rsidRDefault="008609C0" w:rsidP="008609C0">
      <w:pPr>
        <w:ind w:firstLine="709"/>
        <w:jc w:val="both"/>
        <w:rPr>
          <w:sz w:val="28"/>
        </w:rPr>
      </w:pPr>
      <w:r>
        <w:rPr>
          <w:sz w:val="28"/>
        </w:rPr>
        <w:t>3.4. Забота о пожилых и одиноких людях, ветеранах войны, инвалидах и других социально незащищенных слоях населения.</w:t>
      </w:r>
    </w:p>
    <w:p w:rsidR="008609C0" w:rsidRDefault="008609C0" w:rsidP="008609C0">
      <w:pPr>
        <w:ind w:firstLine="709"/>
        <w:jc w:val="both"/>
        <w:rPr>
          <w:sz w:val="28"/>
        </w:rPr>
      </w:pPr>
      <w:r>
        <w:rPr>
          <w:sz w:val="28"/>
        </w:rPr>
        <w:t xml:space="preserve">3.5. Организация общественной работы по укреплению правопорядка на территории, физкультурно-оздоровительной и воспитательной работы среди населения, координация усилий в этом направлении коллективов предприятий, учреждений, организаций. </w:t>
      </w:r>
    </w:p>
    <w:p w:rsidR="008609C0" w:rsidRDefault="008609C0" w:rsidP="008609C0">
      <w:pPr>
        <w:ind w:firstLine="709"/>
        <w:jc w:val="both"/>
        <w:rPr>
          <w:sz w:val="28"/>
        </w:rPr>
      </w:pPr>
      <w:r>
        <w:rPr>
          <w:sz w:val="28"/>
        </w:rPr>
        <w:t xml:space="preserve">3.6.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 </w:t>
      </w:r>
    </w:p>
    <w:p w:rsidR="008609C0" w:rsidRDefault="008609C0" w:rsidP="008609C0">
      <w:pPr>
        <w:ind w:firstLine="709"/>
        <w:jc w:val="both"/>
        <w:rPr>
          <w:sz w:val="28"/>
        </w:rPr>
      </w:pPr>
      <w:r>
        <w:rPr>
          <w:sz w:val="28"/>
        </w:rPr>
        <w:t xml:space="preserve">3.7. Обеспечение выполнения добровольно взятых на себя задач по благоустройству территории, содержанию и ремонту жилищного фонда, спортивных площадок, клубов. </w:t>
      </w:r>
    </w:p>
    <w:p w:rsidR="008609C0" w:rsidRDefault="008609C0" w:rsidP="008609C0">
      <w:pPr>
        <w:ind w:firstLine="709"/>
        <w:jc w:val="both"/>
        <w:rPr>
          <w:sz w:val="28"/>
        </w:rPr>
      </w:pPr>
      <w:r>
        <w:rPr>
          <w:sz w:val="28"/>
        </w:rPr>
        <w:t xml:space="preserve">3.8. Содействие воспитанию молодежи, развитию физической культуры, организации досуга населения. </w:t>
      </w:r>
    </w:p>
    <w:p w:rsidR="008609C0" w:rsidRDefault="008609C0" w:rsidP="008609C0">
      <w:pPr>
        <w:ind w:firstLine="709"/>
        <w:jc w:val="both"/>
        <w:rPr>
          <w:sz w:val="28"/>
        </w:rPr>
      </w:pPr>
      <w:r>
        <w:rPr>
          <w:sz w:val="28"/>
        </w:rPr>
        <w:t>3.9. Оказание содействия депутатам в организации их встреч с избирателями, приеме граждан и проведении другой работы в избирательных округах.</w:t>
      </w:r>
    </w:p>
    <w:p w:rsidR="008609C0" w:rsidRDefault="008609C0" w:rsidP="008609C0">
      <w:pPr>
        <w:ind w:firstLine="709"/>
        <w:jc w:val="both"/>
        <w:rPr>
          <w:sz w:val="28"/>
        </w:rPr>
      </w:pPr>
      <w:r>
        <w:rPr>
          <w:sz w:val="28"/>
        </w:rPr>
        <w:t>3.10 Внесение предложений в Думу Валдайского муниципального округа, Администрацию Валдайского муниципального округа по вопросам, затрагивающим интересы граждан.</w:t>
      </w:r>
    </w:p>
    <w:p w:rsidR="008609C0" w:rsidRDefault="008609C0" w:rsidP="008609C0">
      <w:pPr>
        <w:ind w:firstLine="720"/>
        <w:jc w:val="both"/>
        <w:rPr>
          <w:sz w:val="28"/>
        </w:rPr>
      </w:pPr>
    </w:p>
    <w:p w:rsidR="008609C0" w:rsidRDefault="008609C0" w:rsidP="008609C0">
      <w:pPr>
        <w:jc w:val="center"/>
        <w:rPr>
          <w:b/>
          <w:sz w:val="28"/>
        </w:rPr>
      </w:pPr>
      <w:r>
        <w:rPr>
          <w:b/>
          <w:sz w:val="28"/>
        </w:rPr>
        <w:t>4. Основные права ТОС</w:t>
      </w:r>
    </w:p>
    <w:p w:rsidR="008609C0" w:rsidRDefault="008609C0" w:rsidP="008609C0">
      <w:pPr>
        <w:ind w:firstLine="709"/>
        <w:jc w:val="both"/>
        <w:rPr>
          <w:sz w:val="28"/>
        </w:rPr>
      </w:pPr>
      <w:r>
        <w:rPr>
          <w:sz w:val="28"/>
        </w:rPr>
        <w:t xml:space="preserve">4.1. ТОС осуществляет свою деятельность в соответствии с действующим законодательством на территории проживания граждан, выступивших учредителями (участниками) территориального общественного самоуправления. </w:t>
      </w:r>
    </w:p>
    <w:p w:rsidR="008609C0" w:rsidRDefault="008609C0" w:rsidP="008609C0">
      <w:pPr>
        <w:ind w:firstLine="709"/>
        <w:jc w:val="both"/>
        <w:rPr>
          <w:sz w:val="28"/>
        </w:rPr>
      </w:pPr>
      <w:r>
        <w:rPr>
          <w:sz w:val="28"/>
        </w:rPr>
        <w:t xml:space="preserve">4.2. Для осуществления собственных инициатив ТОС наделяется следующими правами: </w:t>
      </w:r>
    </w:p>
    <w:p w:rsidR="008609C0" w:rsidRDefault="008609C0" w:rsidP="008609C0">
      <w:pPr>
        <w:ind w:firstLine="709"/>
        <w:jc w:val="both"/>
        <w:rPr>
          <w:sz w:val="28"/>
        </w:rPr>
      </w:pPr>
      <w:r>
        <w:rPr>
          <w:sz w:val="28"/>
        </w:rPr>
        <w:t xml:space="preserve">вносить в Думу Валдайского муниципального округа,  Администрацию Валдайского муниципального округа проекты муниципальных правовых актов, подлежащих обязательному рассмотрению в установленном порядке; </w:t>
      </w:r>
    </w:p>
    <w:p w:rsidR="008609C0" w:rsidRDefault="008609C0" w:rsidP="008609C0">
      <w:pPr>
        <w:ind w:firstLine="709"/>
        <w:jc w:val="both"/>
        <w:rPr>
          <w:sz w:val="28"/>
        </w:rPr>
      </w:pPr>
      <w:r>
        <w:rPr>
          <w:sz w:val="28"/>
        </w:rPr>
        <w:t xml:space="preserve">привлекать на добровольной основе население к участию в работе по обеспечению сохранности жилищного фонда; </w:t>
      </w:r>
    </w:p>
    <w:p w:rsidR="008609C0" w:rsidRDefault="008609C0" w:rsidP="008609C0">
      <w:pPr>
        <w:ind w:firstLine="709"/>
        <w:jc w:val="both"/>
        <w:rPr>
          <w:sz w:val="28"/>
        </w:rPr>
      </w:pPr>
      <w:r>
        <w:rPr>
          <w:sz w:val="28"/>
        </w:rPr>
        <w:t xml:space="preserve">организовывать общественные работы по благоустройству и озеленению территории; </w:t>
      </w:r>
    </w:p>
    <w:p w:rsidR="008609C0" w:rsidRDefault="008609C0" w:rsidP="008609C0">
      <w:pPr>
        <w:ind w:firstLine="709"/>
        <w:jc w:val="both"/>
        <w:rPr>
          <w:sz w:val="28"/>
        </w:rPr>
      </w:pPr>
      <w:r>
        <w:rPr>
          <w:sz w:val="28"/>
        </w:rPr>
        <w:t xml:space="preserve">участвовать в работе по воспитанию граждан в духе соблюдения законов, бережного отношения ко всем формам собственности; </w:t>
      </w:r>
    </w:p>
    <w:p w:rsidR="008609C0" w:rsidRDefault="008609C0" w:rsidP="008609C0">
      <w:pPr>
        <w:ind w:firstLine="709"/>
        <w:jc w:val="both"/>
        <w:rPr>
          <w:sz w:val="28"/>
        </w:rPr>
      </w:pPr>
      <w:r>
        <w:rPr>
          <w:sz w:val="28"/>
        </w:rPr>
        <w:t xml:space="preserve">участвовать в организации досуга населения, проведении культурно-массовых, спортивных, лечебно-оздоровительных и других мероприятий, развитии народного творчества; </w:t>
      </w:r>
    </w:p>
    <w:p w:rsidR="008609C0" w:rsidRDefault="008609C0" w:rsidP="008609C0">
      <w:pPr>
        <w:ind w:firstLine="709"/>
        <w:jc w:val="both"/>
        <w:rPr>
          <w:sz w:val="28"/>
        </w:rPr>
      </w:pPr>
      <w:r>
        <w:rPr>
          <w:sz w:val="28"/>
        </w:rPr>
        <w:t xml:space="preserve">проводить работу, направленную на социальную защиту населения; </w:t>
      </w:r>
    </w:p>
    <w:p w:rsidR="008609C0" w:rsidRDefault="008609C0" w:rsidP="008609C0">
      <w:pPr>
        <w:ind w:firstLine="709"/>
        <w:jc w:val="both"/>
        <w:rPr>
          <w:sz w:val="28"/>
        </w:rPr>
      </w:pPr>
      <w:r>
        <w:rPr>
          <w:sz w:val="28"/>
        </w:rPr>
        <w:t xml:space="preserve">свободно распространять информацию о своей деятельности; </w:t>
      </w:r>
    </w:p>
    <w:p w:rsidR="008609C0" w:rsidRDefault="008609C0" w:rsidP="008609C0">
      <w:pPr>
        <w:ind w:firstLine="709"/>
        <w:jc w:val="both"/>
        <w:rPr>
          <w:sz w:val="28"/>
        </w:rPr>
      </w:pPr>
      <w:r>
        <w:rPr>
          <w:sz w:val="28"/>
        </w:rPr>
        <w:lastRenderedPageBreak/>
        <w:t>готовить предложения по социально-экономическому развитию территории ТОС для представления в Думу Валдайского муниципального округа,  Администрацию Валдайского муниципального округа;</w:t>
      </w:r>
    </w:p>
    <w:p w:rsidR="008609C0" w:rsidRDefault="008609C0" w:rsidP="008609C0">
      <w:pPr>
        <w:ind w:firstLine="709"/>
        <w:jc w:val="both"/>
        <w:rPr>
          <w:sz w:val="28"/>
        </w:rPr>
      </w:pPr>
      <w:r>
        <w:rPr>
          <w:sz w:val="28"/>
        </w:rPr>
        <w:t xml:space="preserve">осуществлять взаимодействие с ОМВД России по Валдайскому району Новгородской области, жилищно-эксплуатационными организациями, общественными и религиозными объединениями; </w:t>
      </w:r>
    </w:p>
    <w:p w:rsidR="008609C0" w:rsidRDefault="008609C0" w:rsidP="008609C0">
      <w:pPr>
        <w:ind w:firstLine="709"/>
        <w:jc w:val="both"/>
        <w:rPr>
          <w:sz w:val="28"/>
        </w:rPr>
      </w:pPr>
      <w:r>
        <w:rPr>
          <w:sz w:val="28"/>
        </w:rPr>
        <w:t xml:space="preserve">осуществлять в установленном порядке иные инициативы в вопросах местного значения; </w:t>
      </w:r>
    </w:p>
    <w:p w:rsidR="008609C0" w:rsidRDefault="008609C0" w:rsidP="008609C0">
      <w:pPr>
        <w:ind w:firstLine="709"/>
        <w:jc w:val="both"/>
        <w:rPr>
          <w:sz w:val="28"/>
        </w:rPr>
      </w:pPr>
      <w:r>
        <w:rPr>
          <w:sz w:val="28"/>
        </w:rPr>
        <w:t>вносить предложения в органы и должностным лицам Думы Валдайского муниципального округа, Администрации Валдайского муниципального округа по вопросам использования земельных участков под детские и оздоровительные площадки, скверы, стоянки автомобилей, площадки для выгула собак и другие общественно полезные цели, если это затрагивает интересы граждан, проживающих на территории ТОС, а также по вопросам создания на территории ТОС условий для обеспечения населения услугами торговли, общественного питания и бытового обслуживания.</w:t>
      </w:r>
    </w:p>
    <w:p w:rsidR="008609C0" w:rsidRDefault="008609C0" w:rsidP="008609C0">
      <w:pPr>
        <w:ind w:firstLine="709"/>
        <w:jc w:val="both"/>
        <w:rPr>
          <w:sz w:val="28"/>
        </w:rPr>
      </w:pPr>
    </w:p>
    <w:p w:rsidR="008609C0" w:rsidRDefault="008609C0" w:rsidP="008609C0">
      <w:pPr>
        <w:jc w:val="center"/>
        <w:rPr>
          <w:b/>
          <w:sz w:val="28"/>
        </w:rPr>
      </w:pPr>
      <w:r>
        <w:rPr>
          <w:b/>
          <w:sz w:val="28"/>
        </w:rPr>
        <w:t>5. Основные обязанности ТОС</w:t>
      </w:r>
    </w:p>
    <w:p w:rsidR="008609C0" w:rsidRDefault="008609C0" w:rsidP="008609C0">
      <w:pPr>
        <w:ind w:firstLine="709"/>
        <w:jc w:val="both"/>
        <w:rPr>
          <w:sz w:val="28"/>
        </w:rPr>
      </w:pPr>
      <w:r>
        <w:rPr>
          <w:sz w:val="28"/>
        </w:rPr>
        <w:t>Обеспечивать выполнение требований действующего законодательства, настоящего Устава.</w:t>
      </w:r>
    </w:p>
    <w:p w:rsidR="008609C0" w:rsidRDefault="008609C0" w:rsidP="008609C0">
      <w:pPr>
        <w:ind w:firstLine="709"/>
        <w:jc w:val="both"/>
        <w:rPr>
          <w:sz w:val="28"/>
        </w:rPr>
      </w:pPr>
    </w:p>
    <w:p w:rsidR="008609C0" w:rsidRDefault="008609C0" w:rsidP="008609C0">
      <w:pPr>
        <w:jc w:val="center"/>
        <w:rPr>
          <w:b/>
          <w:sz w:val="28"/>
        </w:rPr>
      </w:pPr>
      <w:r>
        <w:rPr>
          <w:b/>
          <w:sz w:val="28"/>
        </w:rPr>
        <w:t xml:space="preserve">6. Структура ТОС и порядок формирования органов ТОС </w:t>
      </w:r>
    </w:p>
    <w:p w:rsidR="008609C0" w:rsidRDefault="008609C0" w:rsidP="008609C0">
      <w:pPr>
        <w:ind w:firstLine="709"/>
        <w:jc w:val="both"/>
        <w:rPr>
          <w:sz w:val="28"/>
        </w:rPr>
      </w:pPr>
      <w:r>
        <w:rPr>
          <w:sz w:val="28"/>
        </w:rPr>
        <w:t xml:space="preserve">6.1. Общее собрание граждан участников ТОС </w:t>
      </w:r>
    </w:p>
    <w:p w:rsidR="008609C0" w:rsidRDefault="008609C0" w:rsidP="008609C0">
      <w:pPr>
        <w:ind w:firstLine="709"/>
        <w:jc w:val="both"/>
        <w:rPr>
          <w:sz w:val="28"/>
        </w:rPr>
      </w:pPr>
      <w:r>
        <w:rPr>
          <w:sz w:val="28"/>
        </w:rPr>
        <w:t>6.1.1. Высшим органом управления ТОС является собрание участников ТОС (далее собрание).</w:t>
      </w:r>
    </w:p>
    <w:p w:rsidR="008609C0" w:rsidRDefault="008609C0" w:rsidP="008609C0">
      <w:pPr>
        <w:ind w:firstLine="709"/>
        <w:jc w:val="both"/>
        <w:rPr>
          <w:sz w:val="28"/>
        </w:rPr>
      </w:pPr>
      <w:r>
        <w:rPr>
          <w:sz w:val="28"/>
        </w:rPr>
        <w:t xml:space="preserve">6.1.2. К полномочиям собрания относятся: </w:t>
      </w:r>
    </w:p>
    <w:p w:rsidR="008609C0" w:rsidRDefault="008609C0" w:rsidP="008609C0">
      <w:pPr>
        <w:ind w:firstLine="709"/>
        <w:jc w:val="both"/>
        <w:rPr>
          <w:sz w:val="28"/>
        </w:rPr>
      </w:pPr>
      <w:r>
        <w:rPr>
          <w:sz w:val="28"/>
        </w:rPr>
        <w:t xml:space="preserve">установление структуры органов ТОС; </w:t>
      </w:r>
    </w:p>
    <w:p w:rsidR="008609C0" w:rsidRDefault="008609C0" w:rsidP="008609C0">
      <w:pPr>
        <w:ind w:firstLine="709"/>
        <w:jc w:val="both"/>
        <w:rPr>
          <w:sz w:val="28"/>
        </w:rPr>
      </w:pPr>
      <w:r>
        <w:rPr>
          <w:sz w:val="28"/>
        </w:rPr>
        <w:t xml:space="preserve">принятие устава ТОС, внесение в него изменений и дополнений; </w:t>
      </w:r>
    </w:p>
    <w:p w:rsidR="008609C0" w:rsidRDefault="008609C0" w:rsidP="008609C0">
      <w:pPr>
        <w:ind w:firstLine="709"/>
        <w:jc w:val="both"/>
        <w:rPr>
          <w:sz w:val="28"/>
        </w:rPr>
      </w:pPr>
      <w:r>
        <w:rPr>
          <w:sz w:val="28"/>
        </w:rPr>
        <w:t>избрание органов ТОС;</w:t>
      </w:r>
    </w:p>
    <w:p w:rsidR="008609C0" w:rsidRDefault="008609C0" w:rsidP="008609C0">
      <w:pPr>
        <w:ind w:firstLine="709"/>
        <w:jc w:val="both"/>
        <w:rPr>
          <w:sz w:val="28"/>
        </w:rPr>
      </w:pPr>
      <w:r>
        <w:rPr>
          <w:sz w:val="28"/>
        </w:rPr>
        <w:t>определение основных направлений деятельности ТОС;</w:t>
      </w:r>
    </w:p>
    <w:p w:rsidR="008609C0" w:rsidRDefault="008609C0" w:rsidP="008609C0">
      <w:pPr>
        <w:ind w:firstLine="709"/>
        <w:jc w:val="both"/>
        <w:rPr>
          <w:sz w:val="28"/>
        </w:rPr>
      </w:pPr>
      <w:r>
        <w:rPr>
          <w:sz w:val="28"/>
        </w:rPr>
        <w:t xml:space="preserve">утверждение сметы доходов и расходов ТОС и отчета об их исполнении; </w:t>
      </w:r>
    </w:p>
    <w:p w:rsidR="008609C0" w:rsidRDefault="008609C0" w:rsidP="008609C0">
      <w:pPr>
        <w:ind w:firstLine="709"/>
        <w:jc w:val="both"/>
        <w:rPr>
          <w:sz w:val="28"/>
        </w:rPr>
      </w:pPr>
      <w:r>
        <w:rPr>
          <w:sz w:val="28"/>
        </w:rPr>
        <w:t>рассмотрение и утверждение отчетов о деятельности органов ТОС;</w:t>
      </w:r>
    </w:p>
    <w:p w:rsidR="008609C0" w:rsidRDefault="008609C0" w:rsidP="008609C0">
      <w:pPr>
        <w:ind w:firstLine="709"/>
        <w:jc w:val="both"/>
        <w:rPr>
          <w:sz w:val="28"/>
        </w:rPr>
      </w:pPr>
      <w:r>
        <w:rPr>
          <w:sz w:val="28"/>
        </w:rPr>
        <w:t>обсуждение инициативного проекта и принятие решения по вопросу о его одобрении.</w:t>
      </w:r>
    </w:p>
    <w:p w:rsidR="008609C0" w:rsidRDefault="008609C0" w:rsidP="008609C0">
      <w:pPr>
        <w:ind w:firstLine="709"/>
        <w:jc w:val="both"/>
        <w:rPr>
          <w:sz w:val="28"/>
        </w:rPr>
      </w:pPr>
      <w:r>
        <w:rPr>
          <w:sz w:val="28"/>
        </w:rPr>
        <w:t xml:space="preserve">6.1.3. Инициаторами проведения общих собраний граждан по вопросам осуществления территориального общественного самоуправления могут быть члены ТОС, председатель ТОС, а также группа граждан, достигших 18-летнего возраста и проживающих на территории ТОС. </w:t>
      </w:r>
    </w:p>
    <w:p w:rsidR="008609C0" w:rsidRDefault="008609C0" w:rsidP="008609C0">
      <w:pPr>
        <w:ind w:firstLine="709"/>
        <w:jc w:val="both"/>
        <w:rPr>
          <w:sz w:val="28"/>
        </w:rPr>
      </w:pPr>
      <w:r>
        <w:rPr>
          <w:sz w:val="28"/>
        </w:rPr>
        <w:t>6.1.4. Собрание считается правомочным, если в нем принимает участие не менее одной трети жителей, проживающих на территории ТОС, достигших восемнадцатилетнего возраста.</w:t>
      </w:r>
    </w:p>
    <w:p w:rsidR="008609C0" w:rsidRDefault="008609C0" w:rsidP="008609C0">
      <w:pPr>
        <w:ind w:firstLine="709"/>
        <w:jc w:val="both"/>
        <w:rPr>
          <w:sz w:val="28"/>
        </w:rPr>
      </w:pPr>
      <w:r>
        <w:rPr>
          <w:sz w:val="28"/>
        </w:rPr>
        <w:t xml:space="preserve">6.1.5. Решения собрания принимается большинством голосов от общего числа присутствующих на собрании, и оформляются протоколом. В течение </w:t>
      </w:r>
      <w:r>
        <w:rPr>
          <w:sz w:val="28"/>
        </w:rPr>
        <w:lastRenderedPageBreak/>
        <w:t xml:space="preserve">10 дней со дня проведения собрания копия протокола собрания направляется в Администрацию Валдайского муниципального округа. </w:t>
      </w:r>
    </w:p>
    <w:p w:rsidR="008609C0" w:rsidRDefault="008609C0" w:rsidP="008609C0">
      <w:pPr>
        <w:ind w:firstLine="709"/>
        <w:jc w:val="both"/>
        <w:rPr>
          <w:sz w:val="28"/>
        </w:rPr>
      </w:pPr>
      <w:r>
        <w:rPr>
          <w:sz w:val="28"/>
        </w:rPr>
        <w:t xml:space="preserve">6.1.6. Граждане Российской Федерации, не проживающие на территории ТОС, но имеющие на этой территории недвижимое имущество, принадлежащее им на праве собственности, и уплачивающие налоги в местный бюджет, могут участвовать в работе общих собраний с правом совещательного голоса. </w:t>
      </w:r>
    </w:p>
    <w:p w:rsidR="008609C0" w:rsidRDefault="008609C0" w:rsidP="008609C0">
      <w:pPr>
        <w:ind w:firstLine="709"/>
        <w:jc w:val="both"/>
        <w:rPr>
          <w:sz w:val="28"/>
        </w:rPr>
      </w:pPr>
      <w:r>
        <w:rPr>
          <w:sz w:val="28"/>
        </w:rPr>
        <w:t>6.2. Председатель ТОС</w:t>
      </w:r>
    </w:p>
    <w:p w:rsidR="008609C0" w:rsidRDefault="008609C0" w:rsidP="008609C0">
      <w:pPr>
        <w:ind w:firstLine="709"/>
        <w:jc w:val="both"/>
        <w:rPr>
          <w:sz w:val="28"/>
        </w:rPr>
      </w:pPr>
      <w:r>
        <w:rPr>
          <w:sz w:val="28"/>
        </w:rPr>
        <w:t xml:space="preserve">6.2.1. ТОС возглавляет председатель, избранный на учредительном собрании.  </w:t>
      </w:r>
    </w:p>
    <w:p w:rsidR="008609C0" w:rsidRDefault="008609C0" w:rsidP="008609C0">
      <w:pPr>
        <w:ind w:firstLine="709"/>
        <w:jc w:val="both"/>
        <w:rPr>
          <w:sz w:val="28"/>
        </w:rPr>
      </w:pPr>
      <w:r>
        <w:rPr>
          <w:sz w:val="28"/>
        </w:rPr>
        <w:t>6.2.2. Председатель ТОС:</w:t>
      </w:r>
    </w:p>
    <w:p w:rsidR="008609C0" w:rsidRDefault="008609C0" w:rsidP="008609C0">
      <w:pPr>
        <w:ind w:firstLine="709"/>
        <w:jc w:val="both"/>
        <w:rPr>
          <w:sz w:val="28"/>
        </w:rPr>
      </w:pPr>
      <w:r>
        <w:rPr>
          <w:sz w:val="28"/>
        </w:rPr>
        <w:t>6.2.2.1. информирует Администрацию муниципального округа о деятельности ТОС;</w:t>
      </w:r>
    </w:p>
    <w:p w:rsidR="008609C0" w:rsidRDefault="008609C0" w:rsidP="008609C0">
      <w:pPr>
        <w:ind w:firstLine="709"/>
        <w:jc w:val="both"/>
        <w:rPr>
          <w:sz w:val="28"/>
        </w:rPr>
      </w:pPr>
      <w:r>
        <w:rPr>
          <w:sz w:val="28"/>
        </w:rPr>
        <w:t xml:space="preserve">6.2.2.2. представляет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 </w:t>
      </w:r>
    </w:p>
    <w:p w:rsidR="008609C0" w:rsidRDefault="008609C0" w:rsidP="008609C0">
      <w:pPr>
        <w:ind w:firstLine="709"/>
        <w:jc w:val="both"/>
        <w:rPr>
          <w:sz w:val="28"/>
        </w:rPr>
      </w:pPr>
      <w:r>
        <w:rPr>
          <w:sz w:val="28"/>
        </w:rPr>
        <w:t>6.2.2.3. организует деятельность собрания, ТОС;</w:t>
      </w:r>
    </w:p>
    <w:p w:rsidR="008609C0" w:rsidRDefault="008609C0" w:rsidP="008609C0">
      <w:pPr>
        <w:ind w:firstLine="709"/>
        <w:jc w:val="both"/>
        <w:rPr>
          <w:sz w:val="28"/>
        </w:rPr>
      </w:pPr>
      <w:r>
        <w:rPr>
          <w:sz w:val="28"/>
        </w:rPr>
        <w:t>6.2.2.4. председательствует на собраниях, осуществляет контроль за реализацией принятых на них решений;</w:t>
      </w:r>
    </w:p>
    <w:p w:rsidR="008609C0" w:rsidRDefault="008609C0" w:rsidP="008609C0">
      <w:pPr>
        <w:ind w:firstLine="709"/>
        <w:jc w:val="both"/>
        <w:rPr>
          <w:sz w:val="28"/>
        </w:rPr>
      </w:pPr>
      <w:r>
        <w:rPr>
          <w:sz w:val="28"/>
        </w:rPr>
        <w:t xml:space="preserve">6.2.2.5. подписывает протоколы заседаний и другие документы ТОС, собрания; </w:t>
      </w:r>
    </w:p>
    <w:p w:rsidR="008609C0" w:rsidRDefault="008609C0" w:rsidP="008609C0">
      <w:pPr>
        <w:ind w:firstLine="709"/>
        <w:jc w:val="both"/>
        <w:rPr>
          <w:sz w:val="28"/>
        </w:rPr>
      </w:pPr>
      <w:r>
        <w:rPr>
          <w:sz w:val="28"/>
        </w:rPr>
        <w:t xml:space="preserve">6.2.2.6. утверждает повестку дня собрания, заседания Совета ТОС, план работы собрания; </w:t>
      </w:r>
    </w:p>
    <w:p w:rsidR="008609C0" w:rsidRDefault="008609C0" w:rsidP="008609C0">
      <w:pPr>
        <w:ind w:firstLine="709"/>
        <w:jc w:val="both"/>
        <w:rPr>
          <w:sz w:val="28"/>
        </w:rPr>
      </w:pPr>
      <w:r>
        <w:rPr>
          <w:sz w:val="28"/>
        </w:rPr>
        <w:t>6.2.2.7. готовит отчеты о деятельности ТОС за отчетный период;</w:t>
      </w:r>
    </w:p>
    <w:p w:rsidR="008609C0" w:rsidRDefault="008609C0" w:rsidP="008609C0">
      <w:pPr>
        <w:ind w:firstLine="709"/>
        <w:jc w:val="both"/>
        <w:rPr>
          <w:sz w:val="28"/>
        </w:rPr>
      </w:pPr>
      <w:r>
        <w:rPr>
          <w:sz w:val="28"/>
        </w:rPr>
        <w:t>6.2.2.8. решает иные вопросы, отнесенные к его компетенции федеральным законодательством, муниципальными правовыми актами, собранием, Советом ТОС, настоящим Уставом.</w:t>
      </w:r>
    </w:p>
    <w:p w:rsidR="008609C0" w:rsidRDefault="008609C0" w:rsidP="008609C0">
      <w:pPr>
        <w:ind w:firstLine="709"/>
        <w:jc w:val="both"/>
        <w:rPr>
          <w:sz w:val="28"/>
        </w:rPr>
      </w:pPr>
      <w:r>
        <w:rPr>
          <w:sz w:val="28"/>
        </w:rPr>
        <w:t>6.2.3. Полномочия председателя Совета ТОС прекращаются досрочно в случаях: смерти; отставки по собственному желанию; признания судом недееспособным или ограниченно дееспособным; признания судом безвестно отсутствующим или объявления умершим; вступления в отношении его в законную силу обвинительного приговора суда; выезда за пределы территории ТОС на постоянное место жительства; отзыва собранием участников; призыва на военную службу или направления на заменяющую ее альтернативную гражданскую службу; в иных случаях, установленных законодательством.</w:t>
      </w:r>
    </w:p>
    <w:p w:rsidR="008609C0" w:rsidRDefault="008609C0" w:rsidP="008609C0">
      <w:pPr>
        <w:ind w:firstLine="709"/>
        <w:jc w:val="both"/>
        <w:rPr>
          <w:sz w:val="28"/>
        </w:rPr>
      </w:pPr>
      <w:r>
        <w:rPr>
          <w:sz w:val="28"/>
        </w:rPr>
        <w:t xml:space="preserve">6.2.4. В случае досрочного прекращения полномочий председателя  ТОС выборы нового председателя осуществляются в порядке, определенном подпунктом 6.2.1 настоящего Устава.  </w:t>
      </w:r>
    </w:p>
    <w:p w:rsidR="008609C0" w:rsidRDefault="008609C0" w:rsidP="008609C0">
      <w:pPr>
        <w:ind w:firstLine="720"/>
        <w:rPr>
          <w:sz w:val="28"/>
        </w:rPr>
      </w:pPr>
    </w:p>
    <w:p w:rsidR="008609C0" w:rsidRDefault="008609C0" w:rsidP="008609C0">
      <w:pPr>
        <w:jc w:val="center"/>
        <w:rPr>
          <w:b/>
          <w:sz w:val="28"/>
        </w:rPr>
      </w:pPr>
      <w:r>
        <w:rPr>
          <w:b/>
          <w:sz w:val="28"/>
        </w:rPr>
        <w:t>7. Порядок приобретения имущества, а также порядок пользования и распоряжения указанным имуществом и финансовыми средствами</w:t>
      </w:r>
    </w:p>
    <w:p w:rsidR="008609C0" w:rsidRDefault="008609C0" w:rsidP="008609C0">
      <w:pPr>
        <w:ind w:firstLine="709"/>
        <w:jc w:val="both"/>
        <w:rPr>
          <w:sz w:val="28"/>
        </w:rPr>
      </w:pPr>
      <w:r>
        <w:rPr>
          <w:sz w:val="28"/>
        </w:rPr>
        <w:t xml:space="preserve">7.1. В собственности ТОС могут находиться оборудование, инвентарь, денежные средства и иное имущество, в том числе переданное органами </w:t>
      </w:r>
      <w:r>
        <w:rPr>
          <w:sz w:val="28"/>
        </w:rPr>
        <w:lastRenderedPageBreak/>
        <w:t>местного самоуправления в обеспечение деятельности ТОС, средства, передаваемые жителями, иными юридическими и физическими лицами.</w:t>
      </w:r>
    </w:p>
    <w:p w:rsidR="008609C0" w:rsidRDefault="008609C0" w:rsidP="008609C0">
      <w:pPr>
        <w:ind w:firstLine="709"/>
        <w:jc w:val="both"/>
        <w:rPr>
          <w:sz w:val="28"/>
        </w:rPr>
      </w:pPr>
      <w:r>
        <w:rPr>
          <w:sz w:val="28"/>
        </w:rPr>
        <w:t xml:space="preserve"> 7.2. Денежные средства ТОС могут быть образованы за счет добровольных взносов и пожертвований предприятий, учреждений, организаций, граждан, а также других поступлений, не запрещенных или не ограниченных законом.</w:t>
      </w:r>
    </w:p>
    <w:p w:rsidR="008609C0" w:rsidRDefault="008609C0" w:rsidP="008609C0">
      <w:pPr>
        <w:ind w:firstLine="709"/>
        <w:jc w:val="both"/>
        <w:rPr>
          <w:sz w:val="28"/>
        </w:rPr>
      </w:pPr>
      <w:r>
        <w:rPr>
          <w:sz w:val="28"/>
        </w:rPr>
        <w:t xml:space="preserve"> 7.3. ТОС может получать денежные средства из бюджета муниципального округа на основании договоров и соглашений, заключаемых с органами местного самоуправления в соответствии с действующим законодательством. </w:t>
      </w:r>
    </w:p>
    <w:p w:rsidR="008609C0" w:rsidRDefault="008609C0" w:rsidP="008609C0">
      <w:pPr>
        <w:ind w:firstLine="709"/>
        <w:jc w:val="both"/>
        <w:rPr>
          <w:sz w:val="28"/>
        </w:rPr>
      </w:pPr>
      <w:r>
        <w:rPr>
          <w:sz w:val="28"/>
        </w:rPr>
        <w:t xml:space="preserve">7.4. Контроль за финансовой деятельностью ТОС в части использования выделенных бюджетных средств осуществляется органами местного самоуправления. </w:t>
      </w:r>
    </w:p>
    <w:p w:rsidR="008609C0" w:rsidRDefault="008609C0" w:rsidP="008609C0">
      <w:pPr>
        <w:ind w:firstLine="709"/>
        <w:jc w:val="both"/>
        <w:rPr>
          <w:sz w:val="28"/>
        </w:rPr>
      </w:pPr>
    </w:p>
    <w:p w:rsidR="008609C0" w:rsidRDefault="008609C0" w:rsidP="008609C0">
      <w:pPr>
        <w:jc w:val="center"/>
        <w:rPr>
          <w:b/>
          <w:sz w:val="28"/>
        </w:rPr>
      </w:pPr>
      <w:r>
        <w:rPr>
          <w:b/>
          <w:sz w:val="28"/>
        </w:rPr>
        <w:t>8. Порядок внесения изменений и дополнений в настоящий Устав,</w:t>
      </w:r>
    </w:p>
    <w:p w:rsidR="008609C0" w:rsidRDefault="008609C0" w:rsidP="008609C0">
      <w:pPr>
        <w:jc w:val="center"/>
        <w:rPr>
          <w:b/>
          <w:sz w:val="28"/>
        </w:rPr>
      </w:pPr>
      <w:r>
        <w:rPr>
          <w:b/>
          <w:sz w:val="28"/>
        </w:rPr>
        <w:t>реорганизации и ликвидации ТОС</w:t>
      </w:r>
    </w:p>
    <w:p w:rsidR="008609C0" w:rsidRDefault="008609C0" w:rsidP="008609C0">
      <w:pPr>
        <w:ind w:firstLine="709"/>
        <w:jc w:val="both"/>
        <w:rPr>
          <w:sz w:val="28"/>
        </w:rPr>
      </w:pPr>
      <w:r>
        <w:rPr>
          <w:sz w:val="28"/>
        </w:rPr>
        <w:t xml:space="preserve">8.1. Изменения и дополнения в настоящий Устав рассматриваются и утверждаются общим собранием и регистрируются в установленном законодательством порядке в Администрации Валдайского муниципального округа. </w:t>
      </w:r>
    </w:p>
    <w:p w:rsidR="008609C0" w:rsidRDefault="008609C0" w:rsidP="008609C0">
      <w:pPr>
        <w:ind w:firstLine="709"/>
        <w:jc w:val="both"/>
        <w:rPr>
          <w:sz w:val="28"/>
        </w:rPr>
      </w:pPr>
      <w:r>
        <w:rPr>
          <w:sz w:val="28"/>
        </w:rPr>
        <w:t xml:space="preserve">8.2. Реорганизация и ликвидация ТОС осуществляется: по решению общего собрания; по решению суда в случае нарушения требований действующего законодательства. </w:t>
      </w:r>
    </w:p>
    <w:p w:rsidR="008609C0" w:rsidRDefault="008609C0" w:rsidP="008609C0">
      <w:pPr>
        <w:ind w:firstLine="709"/>
        <w:jc w:val="both"/>
        <w:rPr>
          <w:sz w:val="28"/>
        </w:rPr>
      </w:pPr>
      <w:r>
        <w:rPr>
          <w:sz w:val="28"/>
        </w:rPr>
        <w:t xml:space="preserve">8.3. В случае, если решение о прекращении деятельности ТОС принимается на собрании участников ТОС, то соответствующее решение в 3-дневный срок с момента его принятия направляется в орган местного самоуправления муниципального образования, в котором осуществлялась регистрация ТОС. Копии документов, подтверждающие решение о ликвидации ТОС, передаются в Администрацию Валдайского муниципального округа. </w:t>
      </w:r>
    </w:p>
    <w:p w:rsidR="008609C0" w:rsidRDefault="008609C0" w:rsidP="008609C0">
      <w:pPr>
        <w:ind w:firstLine="709"/>
        <w:jc w:val="both"/>
        <w:rPr>
          <w:sz w:val="28"/>
        </w:rPr>
      </w:pPr>
      <w:r>
        <w:rPr>
          <w:sz w:val="28"/>
        </w:rPr>
        <w:t xml:space="preserve">8.4.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8609C0" w:rsidRDefault="008609C0" w:rsidP="008609C0">
      <w:pPr>
        <w:ind w:firstLine="709"/>
        <w:jc w:val="both"/>
        <w:rPr>
          <w:sz w:val="28"/>
        </w:rPr>
      </w:pPr>
      <w:r>
        <w:rPr>
          <w:sz w:val="28"/>
        </w:rPr>
        <w:t>8.5. Деятельность ТОС считается прекращенной: с момента внесения соответствующей записи в реестр уставов ТОС; с момента вступления в законную силу соответствующего решения суда.</w:t>
      </w:r>
    </w:p>
    <w:p w:rsidR="008609C0" w:rsidRDefault="008609C0" w:rsidP="008609C0">
      <w:pPr>
        <w:ind w:firstLine="720"/>
        <w:rPr>
          <w:sz w:val="28"/>
        </w:rPr>
      </w:pPr>
    </w:p>
    <w:p w:rsidR="008609C0" w:rsidRDefault="008609C0" w:rsidP="008609C0">
      <w:pPr>
        <w:jc w:val="center"/>
        <w:rPr>
          <w:sz w:val="28"/>
        </w:rPr>
      </w:pPr>
      <w:r>
        <w:rPr>
          <w:sz w:val="28"/>
        </w:rPr>
        <w:t>________________________</w:t>
      </w:r>
    </w:p>
    <w:p w:rsidR="008609C0" w:rsidRDefault="008609C0">
      <w:pPr>
        <w:jc w:val="both"/>
        <w:rPr>
          <w:b/>
          <w:sz w:val="28"/>
        </w:rPr>
      </w:pPr>
    </w:p>
    <w:sectPr w:rsidR="008609C0" w:rsidSect="00E62ADA">
      <w:headerReference w:type="default" r:id="rId8"/>
      <w:pgSz w:w="11906" w:h="16838"/>
      <w:pgMar w:top="1134" w:right="567" w:bottom="1134" w:left="1985" w:header="720" w:footer="44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3D2" w:rsidRDefault="00FA03D2" w:rsidP="00E62ADA">
      <w:r>
        <w:separator/>
      </w:r>
    </w:p>
  </w:endnote>
  <w:endnote w:type="continuationSeparator" w:id="1">
    <w:p w:rsidR="00FA03D2" w:rsidRDefault="00FA03D2" w:rsidP="00E6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3D2" w:rsidRDefault="00FA03D2" w:rsidP="00E62ADA">
      <w:r>
        <w:separator/>
      </w:r>
    </w:p>
  </w:footnote>
  <w:footnote w:type="continuationSeparator" w:id="1">
    <w:p w:rsidR="00FA03D2" w:rsidRDefault="00FA03D2" w:rsidP="00E62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DA" w:rsidRDefault="00A423F2">
    <w:pPr>
      <w:framePr w:wrap="around" w:vAnchor="text" w:hAnchor="margin" w:xAlign="center" w:y="1"/>
    </w:pPr>
    <w:r>
      <w:fldChar w:fldCharType="begin"/>
    </w:r>
    <w:r w:rsidR="00D87DEB">
      <w:instrText xml:space="preserve">PAGE </w:instrText>
    </w:r>
    <w:r>
      <w:fldChar w:fldCharType="separate"/>
    </w:r>
    <w:r w:rsidR="008609C0">
      <w:rPr>
        <w:noProof/>
      </w:rPr>
      <w:t>2</w:t>
    </w:r>
    <w:r>
      <w:fldChar w:fldCharType="end"/>
    </w:r>
  </w:p>
  <w:p w:rsidR="00E62ADA" w:rsidRDefault="00E62ADA">
    <w:pPr>
      <w:pStyle w:val="ab"/>
      <w:jc w:val="center"/>
    </w:pPr>
  </w:p>
  <w:p w:rsidR="00E62ADA" w:rsidRDefault="00E62AD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2ADA"/>
    <w:rsid w:val="00032E74"/>
    <w:rsid w:val="000349D0"/>
    <w:rsid w:val="00034C8E"/>
    <w:rsid w:val="0006160C"/>
    <w:rsid w:val="000774E7"/>
    <w:rsid w:val="00086985"/>
    <w:rsid w:val="000B0B2F"/>
    <w:rsid w:val="000D7084"/>
    <w:rsid w:val="000E239A"/>
    <w:rsid w:val="001505D4"/>
    <w:rsid w:val="00163005"/>
    <w:rsid w:val="001A373D"/>
    <w:rsid w:val="001C7447"/>
    <w:rsid w:val="001D53B4"/>
    <w:rsid w:val="001E3555"/>
    <w:rsid w:val="00231314"/>
    <w:rsid w:val="002638EB"/>
    <w:rsid w:val="00273C76"/>
    <w:rsid w:val="002E49D7"/>
    <w:rsid w:val="002F11AB"/>
    <w:rsid w:val="002F2721"/>
    <w:rsid w:val="00321B17"/>
    <w:rsid w:val="00327BDD"/>
    <w:rsid w:val="003520FB"/>
    <w:rsid w:val="00361E0C"/>
    <w:rsid w:val="00362121"/>
    <w:rsid w:val="00367B68"/>
    <w:rsid w:val="00394DC5"/>
    <w:rsid w:val="00397999"/>
    <w:rsid w:val="003E4E07"/>
    <w:rsid w:val="0041249C"/>
    <w:rsid w:val="00447BEE"/>
    <w:rsid w:val="00465CB6"/>
    <w:rsid w:val="0054389E"/>
    <w:rsid w:val="00545406"/>
    <w:rsid w:val="005B4481"/>
    <w:rsid w:val="0060427A"/>
    <w:rsid w:val="006558ED"/>
    <w:rsid w:val="006F51A9"/>
    <w:rsid w:val="0070021A"/>
    <w:rsid w:val="00704D18"/>
    <w:rsid w:val="007170DB"/>
    <w:rsid w:val="007366A6"/>
    <w:rsid w:val="00772FE8"/>
    <w:rsid w:val="00796EDA"/>
    <w:rsid w:val="00804F78"/>
    <w:rsid w:val="00807B44"/>
    <w:rsid w:val="00826E5C"/>
    <w:rsid w:val="008376BB"/>
    <w:rsid w:val="00845D1D"/>
    <w:rsid w:val="008609C0"/>
    <w:rsid w:val="008A592A"/>
    <w:rsid w:val="00924E67"/>
    <w:rsid w:val="00950837"/>
    <w:rsid w:val="0095691A"/>
    <w:rsid w:val="00A22901"/>
    <w:rsid w:val="00A423F2"/>
    <w:rsid w:val="00A441C1"/>
    <w:rsid w:val="00A85706"/>
    <w:rsid w:val="00AB2CAA"/>
    <w:rsid w:val="00AC4B08"/>
    <w:rsid w:val="00AC4BD2"/>
    <w:rsid w:val="00B02C93"/>
    <w:rsid w:val="00B165A9"/>
    <w:rsid w:val="00B308A5"/>
    <w:rsid w:val="00B90DE7"/>
    <w:rsid w:val="00BA359F"/>
    <w:rsid w:val="00BB4E31"/>
    <w:rsid w:val="00BF5EAC"/>
    <w:rsid w:val="00BF7F7D"/>
    <w:rsid w:val="00C240B1"/>
    <w:rsid w:val="00C468EF"/>
    <w:rsid w:val="00C66FCF"/>
    <w:rsid w:val="00C74D38"/>
    <w:rsid w:val="00C85AC3"/>
    <w:rsid w:val="00C9789C"/>
    <w:rsid w:val="00CD4A74"/>
    <w:rsid w:val="00CD78D7"/>
    <w:rsid w:val="00CE4A91"/>
    <w:rsid w:val="00CE580C"/>
    <w:rsid w:val="00CF659B"/>
    <w:rsid w:val="00D36AD1"/>
    <w:rsid w:val="00D61F22"/>
    <w:rsid w:val="00D66D65"/>
    <w:rsid w:val="00D87DEB"/>
    <w:rsid w:val="00DA1328"/>
    <w:rsid w:val="00DE403B"/>
    <w:rsid w:val="00E2032D"/>
    <w:rsid w:val="00E62ADA"/>
    <w:rsid w:val="00E76075"/>
    <w:rsid w:val="00EA2097"/>
    <w:rsid w:val="00EA3654"/>
    <w:rsid w:val="00ED45AF"/>
    <w:rsid w:val="00F04676"/>
    <w:rsid w:val="00F53B2E"/>
    <w:rsid w:val="00F57119"/>
    <w:rsid w:val="00F637E6"/>
    <w:rsid w:val="00FA03D2"/>
    <w:rsid w:val="00FC2327"/>
    <w:rsid w:val="00FC54A1"/>
    <w:rsid w:val="00FF0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62ADA"/>
  </w:style>
  <w:style w:type="paragraph" w:styleId="10">
    <w:name w:val="heading 1"/>
    <w:basedOn w:val="a"/>
    <w:next w:val="a"/>
    <w:link w:val="11"/>
    <w:uiPriority w:val="9"/>
    <w:qFormat/>
    <w:rsid w:val="00E62ADA"/>
    <w:pPr>
      <w:keepNext/>
      <w:jc w:val="center"/>
      <w:outlineLvl w:val="0"/>
    </w:pPr>
    <w:rPr>
      <w:sz w:val="28"/>
    </w:rPr>
  </w:style>
  <w:style w:type="paragraph" w:styleId="2">
    <w:name w:val="heading 2"/>
    <w:basedOn w:val="a"/>
    <w:next w:val="a"/>
    <w:link w:val="20"/>
    <w:uiPriority w:val="9"/>
    <w:qFormat/>
    <w:rsid w:val="00E62ADA"/>
    <w:pPr>
      <w:keepNext/>
      <w:jc w:val="center"/>
      <w:outlineLvl w:val="1"/>
    </w:pPr>
    <w:rPr>
      <w:b/>
      <w:sz w:val="44"/>
    </w:rPr>
  </w:style>
  <w:style w:type="paragraph" w:styleId="3">
    <w:name w:val="heading 3"/>
    <w:basedOn w:val="a"/>
    <w:next w:val="a"/>
    <w:link w:val="30"/>
    <w:uiPriority w:val="9"/>
    <w:qFormat/>
    <w:rsid w:val="00E62ADA"/>
    <w:pPr>
      <w:keepNext/>
      <w:jc w:val="center"/>
      <w:outlineLvl w:val="2"/>
    </w:pPr>
    <w:rPr>
      <w:sz w:val="32"/>
    </w:rPr>
  </w:style>
  <w:style w:type="paragraph" w:styleId="4">
    <w:name w:val="heading 4"/>
    <w:basedOn w:val="a"/>
    <w:next w:val="a"/>
    <w:link w:val="40"/>
    <w:uiPriority w:val="9"/>
    <w:qFormat/>
    <w:rsid w:val="00E62ADA"/>
    <w:pPr>
      <w:keepNext/>
      <w:spacing w:line="240" w:lineRule="exact"/>
      <w:outlineLvl w:val="3"/>
    </w:pPr>
    <w:rPr>
      <w:b/>
      <w:sz w:val="28"/>
    </w:rPr>
  </w:style>
  <w:style w:type="paragraph" w:styleId="5">
    <w:name w:val="heading 5"/>
    <w:basedOn w:val="a"/>
    <w:next w:val="a"/>
    <w:link w:val="50"/>
    <w:uiPriority w:val="9"/>
    <w:qFormat/>
    <w:rsid w:val="00E62ADA"/>
    <w:pPr>
      <w:keepNext/>
      <w:jc w:val="both"/>
      <w:outlineLvl w:val="4"/>
    </w:pPr>
    <w:rPr>
      <w:b/>
      <w:sz w:val="28"/>
    </w:rPr>
  </w:style>
  <w:style w:type="paragraph" w:styleId="6">
    <w:name w:val="heading 6"/>
    <w:basedOn w:val="a"/>
    <w:next w:val="a"/>
    <w:link w:val="60"/>
    <w:uiPriority w:val="9"/>
    <w:qFormat/>
    <w:rsid w:val="00E62ADA"/>
    <w:pPr>
      <w:keepNext/>
      <w:spacing w:line="240" w:lineRule="exact"/>
      <w:outlineLvl w:val="5"/>
    </w:pPr>
    <w:rPr>
      <w:b/>
      <w:sz w:val="28"/>
    </w:rPr>
  </w:style>
  <w:style w:type="paragraph" w:styleId="7">
    <w:name w:val="heading 7"/>
    <w:basedOn w:val="a"/>
    <w:next w:val="a"/>
    <w:link w:val="70"/>
    <w:uiPriority w:val="9"/>
    <w:qFormat/>
    <w:rsid w:val="00E62ADA"/>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2ADA"/>
  </w:style>
  <w:style w:type="paragraph" w:customStyle="1" w:styleId="Style2">
    <w:name w:val="Style2"/>
    <w:basedOn w:val="a"/>
    <w:link w:val="Style20"/>
    <w:rsid w:val="00E62ADA"/>
    <w:pPr>
      <w:widowControl w:val="0"/>
      <w:spacing w:line="241" w:lineRule="exact"/>
      <w:ind w:firstLine="1037"/>
      <w:jc w:val="both"/>
    </w:pPr>
    <w:rPr>
      <w:sz w:val="24"/>
    </w:rPr>
  </w:style>
  <w:style w:type="character" w:customStyle="1" w:styleId="Style20">
    <w:name w:val="Style2"/>
    <w:basedOn w:val="1"/>
    <w:link w:val="Style2"/>
    <w:rsid w:val="00E62ADA"/>
    <w:rPr>
      <w:sz w:val="24"/>
    </w:rPr>
  </w:style>
  <w:style w:type="paragraph" w:styleId="a3">
    <w:name w:val="List"/>
    <w:basedOn w:val="a"/>
    <w:link w:val="a4"/>
    <w:rsid w:val="00E62ADA"/>
    <w:pPr>
      <w:ind w:left="283" w:hanging="283"/>
    </w:pPr>
    <w:rPr>
      <w:sz w:val="24"/>
    </w:rPr>
  </w:style>
  <w:style w:type="character" w:customStyle="1" w:styleId="a4">
    <w:name w:val="Список Знак"/>
    <w:basedOn w:val="1"/>
    <w:link w:val="a3"/>
    <w:rsid w:val="00E62ADA"/>
    <w:rPr>
      <w:sz w:val="24"/>
    </w:rPr>
  </w:style>
  <w:style w:type="paragraph" w:customStyle="1" w:styleId="FontStyle13">
    <w:name w:val="Font Style13"/>
    <w:link w:val="FontStyle130"/>
    <w:rsid w:val="00E62ADA"/>
    <w:rPr>
      <w:sz w:val="22"/>
    </w:rPr>
  </w:style>
  <w:style w:type="character" w:customStyle="1" w:styleId="FontStyle130">
    <w:name w:val="Font Style13"/>
    <w:link w:val="FontStyle13"/>
    <w:rsid w:val="00E62ADA"/>
    <w:rPr>
      <w:rFonts w:ascii="Times New Roman" w:hAnsi="Times New Roman"/>
      <w:sz w:val="22"/>
    </w:rPr>
  </w:style>
  <w:style w:type="paragraph" w:styleId="21">
    <w:name w:val="toc 2"/>
    <w:next w:val="a"/>
    <w:link w:val="22"/>
    <w:uiPriority w:val="39"/>
    <w:rsid w:val="00E62ADA"/>
    <w:pPr>
      <w:ind w:left="200"/>
    </w:pPr>
  </w:style>
  <w:style w:type="character" w:customStyle="1" w:styleId="22">
    <w:name w:val="Оглавление 2 Знак"/>
    <w:link w:val="21"/>
    <w:rsid w:val="00E62ADA"/>
  </w:style>
  <w:style w:type="paragraph" w:customStyle="1" w:styleId="ConsPlusNormal">
    <w:name w:val="ConsPlusNormal"/>
    <w:link w:val="ConsPlusNormal0"/>
    <w:rsid w:val="00E62ADA"/>
    <w:pPr>
      <w:widowControl w:val="0"/>
      <w:ind w:firstLine="720"/>
    </w:pPr>
    <w:rPr>
      <w:rFonts w:ascii="Arial" w:hAnsi="Arial"/>
    </w:rPr>
  </w:style>
  <w:style w:type="character" w:customStyle="1" w:styleId="ConsPlusNormal0">
    <w:name w:val="ConsPlusNormal"/>
    <w:link w:val="ConsPlusNormal"/>
    <w:rsid w:val="00E62ADA"/>
    <w:rPr>
      <w:rFonts w:ascii="Arial" w:hAnsi="Arial"/>
    </w:rPr>
  </w:style>
  <w:style w:type="paragraph" w:styleId="41">
    <w:name w:val="toc 4"/>
    <w:next w:val="a"/>
    <w:link w:val="42"/>
    <w:uiPriority w:val="39"/>
    <w:rsid w:val="00E62ADA"/>
    <w:pPr>
      <w:ind w:left="600"/>
    </w:pPr>
  </w:style>
  <w:style w:type="character" w:customStyle="1" w:styleId="42">
    <w:name w:val="Оглавление 4 Знак"/>
    <w:link w:val="41"/>
    <w:rsid w:val="00E62ADA"/>
  </w:style>
  <w:style w:type="character" w:customStyle="1" w:styleId="70">
    <w:name w:val="Заголовок 7 Знак"/>
    <w:basedOn w:val="1"/>
    <w:link w:val="7"/>
    <w:rsid w:val="00E62ADA"/>
    <w:rPr>
      <w:rFonts w:ascii="Calibri" w:hAnsi="Calibri"/>
      <w:sz w:val="24"/>
    </w:rPr>
  </w:style>
  <w:style w:type="paragraph" w:styleId="HTML">
    <w:name w:val="HTML Preformatted"/>
    <w:basedOn w:val="a"/>
    <w:link w:val="HTML0"/>
    <w:rsid w:val="00E6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1"/>
    <w:link w:val="HTML"/>
    <w:rsid w:val="00E62ADA"/>
    <w:rPr>
      <w:rFonts w:ascii="Courier New" w:hAnsi="Courier New"/>
    </w:rPr>
  </w:style>
  <w:style w:type="paragraph" w:styleId="61">
    <w:name w:val="toc 6"/>
    <w:next w:val="a"/>
    <w:link w:val="62"/>
    <w:uiPriority w:val="39"/>
    <w:rsid w:val="00E62ADA"/>
    <w:pPr>
      <w:ind w:left="1000"/>
    </w:pPr>
  </w:style>
  <w:style w:type="character" w:customStyle="1" w:styleId="62">
    <w:name w:val="Оглавление 6 Знак"/>
    <w:link w:val="61"/>
    <w:rsid w:val="00E62ADA"/>
  </w:style>
  <w:style w:type="paragraph" w:styleId="71">
    <w:name w:val="toc 7"/>
    <w:next w:val="a"/>
    <w:link w:val="72"/>
    <w:uiPriority w:val="39"/>
    <w:rsid w:val="00E62ADA"/>
    <w:pPr>
      <w:ind w:left="1200"/>
    </w:pPr>
  </w:style>
  <w:style w:type="character" w:customStyle="1" w:styleId="72">
    <w:name w:val="Оглавление 7 Знак"/>
    <w:link w:val="71"/>
    <w:rsid w:val="00E62ADA"/>
  </w:style>
  <w:style w:type="paragraph" w:customStyle="1" w:styleId="228bf8a64b8551e1msonormal">
    <w:name w:val="228bf8a64b8551e1msonormal"/>
    <w:basedOn w:val="a"/>
    <w:link w:val="228bf8a64b8551e1msonormal0"/>
    <w:rsid w:val="00E62ADA"/>
    <w:pPr>
      <w:spacing w:beforeAutospacing="1" w:afterAutospacing="1"/>
    </w:pPr>
    <w:rPr>
      <w:sz w:val="24"/>
    </w:rPr>
  </w:style>
  <w:style w:type="character" w:customStyle="1" w:styleId="228bf8a64b8551e1msonormal0">
    <w:name w:val="228bf8a64b8551e1msonormal"/>
    <w:basedOn w:val="1"/>
    <w:link w:val="228bf8a64b8551e1msonormal"/>
    <w:rsid w:val="00E62ADA"/>
    <w:rPr>
      <w:sz w:val="24"/>
    </w:rPr>
  </w:style>
  <w:style w:type="character" w:customStyle="1" w:styleId="30">
    <w:name w:val="Заголовок 3 Знак"/>
    <w:basedOn w:val="1"/>
    <w:link w:val="3"/>
    <w:rsid w:val="00E62ADA"/>
    <w:rPr>
      <w:color w:val="000000"/>
      <w:sz w:val="32"/>
    </w:rPr>
  </w:style>
  <w:style w:type="paragraph" w:styleId="a5">
    <w:name w:val="No Spacing"/>
    <w:link w:val="a6"/>
    <w:rsid w:val="00E62ADA"/>
    <w:rPr>
      <w:sz w:val="24"/>
    </w:rPr>
  </w:style>
  <w:style w:type="character" w:customStyle="1" w:styleId="a6">
    <w:name w:val="Без интервала Знак"/>
    <w:link w:val="a5"/>
    <w:rsid w:val="00E62ADA"/>
    <w:rPr>
      <w:sz w:val="24"/>
    </w:rPr>
  </w:style>
  <w:style w:type="paragraph" w:customStyle="1" w:styleId="ConsPlusCell">
    <w:name w:val="ConsPlusCell"/>
    <w:link w:val="ConsPlusCell0"/>
    <w:rsid w:val="00E62ADA"/>
    <w:pPr>
      <w:widowControl w:val="0"/>
    </w:pPr>
    <w:rPr>
      <w:sz w:val="24"/>
    </w:rPr>
  </w:style>
  <w:style w:type="character" w:customStyle="1" w:styleId="ConsPlusCell0">
    <w:name w:val="ConsPlusCell"/>
    <w:link w:val="ConsPlusCell"/>
    <w:rsid w:val="00E62ADA"/>
    <w:rPr>
      <w:sz w:val="24"/>
    </w:rPr>
  </w:style>
  <w:style w:type="paragraph" w:styleId="23">
    <w:name w:val="List 2"/>
    <w:basedOn w:val="a"/>
    <w:link w:val="24"/>
    <w:rsid w:val="00E62ADA"/>
    <w:pPr>
      <w:ind w:left="566" w:hanging="283"/>
    </w:pPr>
    <w:rPr>
      <w:sz w:val="24"/>
    </w:rPr>
  </w:style>
  <w:style w:type="character" w:customStyle="1" w:styleId="24">
    <w:name w:val="Список 2 Знак"/>
    <w:basedOn w:val="1"/>
    <w:link w:val="23"/>
    <w:rsid w:val="00E62ADA"/>
    <w:rPr>
      <w:sz w:val="24"/>
    </w:rPr>
  </w:style>
  <w:style w:type="paragraph" w:styleId="31">
    <w:name w:val="Body Text Indent 3"/>
    <w:basedOn w:val="a"/>
    <w:link w:val="32"/>
    <w:rsid w:val="00E62ADA"/>
    <w:pPr>
      <w:spacing w:after="120"/>
      <w:ind w:left="283"/>
    </w:pPr>
    <w:rPr>
      <w:sz w:val="16"/>
    </w:rPr>
  </w:style>
  <w:style w:type="character" w:customStyle="1" w:styleId="32">
    <w:name w:val="Основной текст с отступом 3 Знак"/>
    <w:basedOn w:val="1"/>
    <w:link w:val="31"/>
    <w:rsid w:val="00E62ADA"/>
    <w:rPr>
      <w:sz w:val="16"/>
    </w:rPr>
  </w:style>
  <w:style w:type="paragraph" w:styleId="25">
    <w:name w:val="Body Text First Indent 2"/>
    <w:basedOn w:val="a7"/>
    <w:link w:val="26"/>
    <w:rsid w:val="00E62ADA"/>
    <w:pPr>
      <w:spacing w:after="120"/>
      <w:ind w:left="283" w:firstLine="210"/>
    </w:pPr>
    <w:rPr>
      <w:rFonts w:ascii="Times New Roman" w:hAnsi="Times New Roman"/>
    </w:rPr>
  </w:style>
  <w:style w:type="character" w:customStyle="1" w:styleId="26">
    <w:name w:val="Красная строка 2 Знак"/>
    <w:basedOn w:val="a8"/>
    <w:link w:val="25"/>
    <w:rsid w:val="00E62ADA"/>
    <w:rPr>
      <w:rFonts w:ascii="Times New Roman" w:hAnsi="Times New Roman"/>
    </w:rPr>
  </w:style>
  <w:style w:type="paragraph" w:customStyle="1" w:styleId="12">
    <w:name w:val="Основной шрифт абзаца1"/>
    <w:link w:val="ConsPlusTitle"/>
    <w:rsid w:val="00E62ADA"/>
  </w:style>
  <w:style w:type="paragraph" w:customStyle="1" w:styleId="ConsPlusTitle">
    <w:name w:val="ConsPlusTitle"/>
    <w:link w:val="ConsPlusTitle0"/>
    <w:rsid w:val="00E62ADA"/>
    <w:pPr>
      <w:widowControl w:val="0"/>
    </w:pPr>
    <w:rPr>
      <w:b/>
      <w:sz w:val="24"/>
    </w:rPr>
  </w:style>
  <w:style w:type="character" w:customStyle="1" w:styleId="ConsPlusTitle0">
    <w:name w:val="ConsPlusTitle"/>
    <w:link w:val="ConsPlusTitle"/>
    <w:rsid w:val="00E62ADA"/>
    <w:rPr>
      <w:b/>
      <w:sz w:val="24"/>
    </w:rPr>
  </w:style>
  <w:style w:type="paragraph" w:customStyle="1" w:styleId="85pt">
    <w:name w:val="Основной текст + 8.5 pt"/>
    <w:link w:val="85pt0"/>
    <w:rsid w:val="00E62ADA"/>
    <w:rPr>
      <w:b/>
      <w:sz w:val="17"/>
    </w:rPr>
  </w:style>
  <w:style w:type="character" w:customStyle="1" w:styleId="85pt0">
    <w:name w:val="Основной текст + 8.5 pt"/>
    <w:link w:val="85pt"/>
    <w:rsid w:val="00E62ADA"/>
    <w:rPr>
      <w:rFonts w:ascii="Times New Roman" w:hAnsi="Times New Roman"/>
      <w:b/>
      <w:sz w:val="17"/>
      <w:u w:val="none"/>
    </w:rPr>
  </w:style>
  <w:style w:type="paragraph" w:customStyle="1" w:styleId="13">
    <w:name w:val="Абзац списка1"/>
    <w:basedOn w:val="a"/>
    <w:link w:val="14"/>
    <w:rsid w:val="00E62ADA"/>
    <w:pPr>
      <w:ind w:left="708"/>
    </w:pPr>
    <w:rPr>
      <w:sz w:val="24"/>
    </w:rPr>
  </w:style>
  <w:style w:type="character" w:customStyle="1" w:styleId="14">
    <w:name w:val="Абзац списка1"/>
    <w:basedOn w:val="1"/>
    <w:link w:val="13"/>
    <w:rsid w:val="00E62ADA"/>
    <w:rPr>
      <w:color w:val="000000"/>
      <w:sz w:val="24"/>
    </w:rPr>
  </w:style>
  <w:style w:type="paragraph" w:customStyle="1" w:styleId="Default">
    <w:name w:val="Default"/>
    <w:link w:val="Default0"/>
    <w:rsid w:val="00E62ADA"/>
    <w:rPr>
      <w:rFonts w:ascii="Arial" w:hAnsi="Arial"/>
      <w:sz w:val="24"/>
    </w:rPr>
  </w:style>
  <w:style w:type="character" w:customStyle="1" w:styleId="Default0">
    <w:name w:val="Default"/>
    <w:link w:val="Default"/>
    <w:rsid w:val="00E62ADA"/>
    <w:rPr>
      <w:rFonts w:ascii="Arial" w:hAnsi="Arial"/>
      <w:color w:val="000000"/>
      <w:sz w:val="24"/>
    </w:rPr>
  </w:style>
  <w:style w:type="paragraph" w:styleId="a9">
    <w:name w:val="List Paragraph"/>
    <w:basedOn w:val="a"/>
    <w:link w:val="aa"/>
    <w:rsid w:val="00E62ADA"/>
    <w:pPr>
      <w:ind w:left="720"/>
      <w:contextualSpacing/>
    </w:pPr>
  </w:style>
  <w:style w:type="character" w:customStyle="1" w:styleId="aa">
    <w:name w:val="Абзац списка Знак"/>
    <w:basedOn w:val="1"/>
    <w:link w:val="a9"/>
    <w:rsid w:val="00E62ADA"/>
  </w:style>
  <w:style w:type="paragraph" w:styleId="ab">
    <w:name w:val="header"/>
    <w:basedOn w:val="a"/>
    <w:link w:val="ac"/>
    <w:rsid w:val="00E62ADA"/>
    <w:pPr>
      <w:tabs>
        <w:tab w:val="center" w:pos="4153"/>
        <w:tab w:val="right" w:pos="8306"/>
      </w:tabs>
    </w:pPr>
  </w:style>
  <w:style w:type="character" w:customStyle="1" w:styleId="ac">
    <w:name w:val="Верхний колонтитул Знак"/>
    <w:basedOn w:val="1"/>
    <w:link w:val="ab"/>
    <w:rsid w:val="00E62ADA"/>
  </w:style>
  <w:style w:type="paragraph" w:styleId="33">
    <w:name w:val="toc 3"/>
    <w:next w:val="a"/>
    <w:link w:val="34"/>
    <w:uiPriority w:val="39"/>
    <w:rsid w:val="00E62ADA"/>
    <w:pPr>
      <w:ind w:left="400"/>
    </w:pPr>
  </w:style>
  <w:style w:type="character" w:customStyle="1" w:styleId="34">
    <w:name w:val="Оглавление 3 Знак"/>
    <w:link w:val="33"/>
    <w:rsid w:val="00E62ADA"/>
  </w:style>
  <w:style w:type="paragraph" w:styleId="ad">
    <w:name w:val="Body Text First Indent"/>
    <w:basedOn w:val="ae"/>
    <w:link w:val="af"/>
    <w:rsid w:val="00E62ADA"/>
    <w:pPr>
      <w:spacing w:after="120"/>
      <w:ind w:firstLine="210"/>
      <w:jc w:val="left"/>
    </w:pPr>
    <w:rPr>
      <w:sz w:val="24"/>
    </w:rPr>
  </w:style>
  <w:style w:type="character" w:customStyle="1" w:styleId="af">
    <w:name w:val="Красная строка Знак"/>
    <w:basedOn w:val="af0"/>
    <w:link w:val="ad"/>
    <w:rsid w:val="00E62ADA"/>
    <w:rPr>
      <w:color w:val="000000"/>
      <w:sz w:val="24"/>
    </w:rPr>
  </w:style>
  <w:style w:type="paragraph" w:styleId="ae">
    <w:name w:val="Body Text"/>
    <w:basedOn w:val="a"/>
    <w:link w:val="af0"/>
    <w:rsid w:val="00E62ADA"/>
    <w:pPr>
      <w:jc w:val="both"/>
    </w:pPr>
    <w:rPr>
      <w:sz w:val="28"/>
    </w:rPr>
  </w:style>
  <w:style w:type="character" w:customStyle="1" w:styleId="af0">
    <w:name w:val="Основной текст Знак"/>
    <w:basedOn w:val="1"/>
    <w:link w:val="ae"/>
    <w:rsid w:val="00E62ADA"/>
    <w:rPr>
      <w:color w:val="000000"/>
      <w:sz w:val="28"/>
    </w:rPr>
  </w:style>
  <w:style w:type="character" w:customStyle="1" w:styleId="50">
    <w:name w:val="Заголовок 5 Знак"/>
    <w:basedOn w:val="1"/>
    <w:link w:val="5"/>
    <w:rsid w:val="00E62ADA"/>
    <w:rPr>
      <w:b/>
      <w:color w:val="000000"/>
      <w:sz w:val="28"/>
    </w:rPr>
  </w:style>
  <w:style w:type="character" w:customStyle="1" w:styleId="11">
    <w:name w:val="Заголовок 1 Знак"/>
    <w:basedOn w:val="1"/>
    <w:link w:val="10"/>
    <w:rsid w:val="00E62ADA"/>
    <w:rPr>
      <w:sz w:val="28"/>
    </w:rPr>
  </w:style>
  <w:style w:type="paragraph" w:styleId="af1">
    <w:name w:val="Balloon Text"/>
    <w:basedOn w:val="a"/>
    <w:link w:val="af2"/>
    <w:rsid w:val="00E62ADA"/>
    <w:rPr>
      <w:rFonts w:ascii="Tahoma" w:hAnsi="Tahoma"/>
      <w:sz w:val="16"/>
    </w:rPr>
  </w:style>
  <w:style w:type="character" w:customStyle="1" w:styleId="af2">
    <w:name w:val="Текст выноски Знак"/>
    <w:basedOn w:val="1"/>
    <w:link w:val="af1"/>
    <w:rsid w:val="00E62ADA"/>
    <w:rPr>
      <w:rFonts w:ascii="Tahoma" w:hAnsi="Tahoma"/>
      <w:sz w:val="16"/>
    </w:rPr>
  </w:style>
  <w:style w:type="paragraph" w:customStyle="1" w:styleId="15">
    <w:name w:val="Гиперссылка1"/>
    <w:basedOn w:val="12"/>
    <w:link w:val="af3"/>
    <w:rsid w:val="00E62ADA"/>
    <w:rPr>
      <w:color w:val="0000FF"/>
      <w:u w:val="single"/>
    </w:rPr>
  </w:style>
  <w:style w:type="character" w:styleId="af3">
    <w:name w:val="Hyperlink"/>
    <w:basedOn w:val="a0"/>
    <w:link w:val="15"/>
    <w:rsid w:val="00E62ADA"/>
    <w:rPr>
      <w:color w:val="0000FF"/>
      <w:u w:val="single"/>
    </w:rPr>
  </w:style>
  <w:style w:type="paragraph" w:customStyle="1" w:styleId="Footnote">
    <w:name w:val="Footnote"/>
    <w:link w:val="Footnote0"/>
    <w:rsid w:val="00E62ADA"/>
    <w:rPr>
      <w:rFonts w:ascii="XO Thames" w:hAnsi="XO Thames"/>
      <w:sz w:val="22"/>
    </w:rPr>
  </w:style>
  <w:style w:type="character" w:customStyle="1" w:styleId="Footnote0">
    <w:name w:val="Footnote"/>
    <w:link w:val="Footnote"/>
    <w:rsid w:val="00E62ADA"/>
    <w:rPr>
      <w:rFonts w:ascii="XO Thames" w:hAnsi="XO Thames"/>
      <w:sz w:val="22"/>
    </w:rPr>
  </w:style>
  <w:style w:type="paragraph" w:customStyle="1" w:styleId="af4">
    <w:name w:val="Содержимое таблицы"/>
    <w:basedOn w:val="a"/>
    <w:link w:val="af5"/>
    <w:rsid w:val="00E62ADA"/>
  </w:style>
  <w:style w:type="character" w:customStyle="1" w:styleId="af5">
    <w:name w:val="Содержимое таблицы"/>
    <w:basedOn w:val="1"/>
    <w:link w:val="af4"/>
    <w:rsid w:val="00E62ADA"/>
  </w:style>
  <w:style w:type="paragraph" w:styleId="16">
    <w:name w:val="toc 1"/>
    <w:next w:val="a"/>
    <w:link w:val="17"/>
    <w:uiPriority w:val="39"/>
    <w:rsid w:val="00E62ADA"/>
    <w:rPr>
      <w:rFonts w:ascii="XO Thames" w:hAnsi="XO Thames"/>
      <w:b/>
    </w:rPr>
  </w:style>
  <w:style w:type="character" w:customStyle="1" w:styleId="17">
    <w:name w:val="Оглавление 1 Знак"/>
    <w:link w:val="16"/>
    <w:rsid w:val="00E62ADA"/>
    <w:rPr>
      <w:rFonts w:ascii="XO Thames" w:hAnsi="XO Thames"/>
      <w:b/>
    </w:rPr>
  </w:style>
  <w:style w:type="paragraph" w:customStyle="1" w:styleId="18">
    <w:name w:val="Строгий1"/>
    <w:basedOn w:val="12"/>
    <w:link w:val="af6"/>
    <w:rsid w:val="00E62ADA"/>
    <w:rPr>
      <w:b/>
    </w:rPr>
  </w:style>
  <w:style w:type="character" w:styleId="af6">
    <w:name w:val="Strong"/>
    <w:basedOn w:val="a0"/>
    <w:link w:val="18"/>
    <w:rsid w:val="00E62ADA"/>
    <w:rPr>
      <w:b/>
    </w:rPr>
  </w:style>
  <w:style w:type="paragraph" w:customStyle="1" w:styleId="HeaderandFooter">
    <w:name w:val="Header and Footer"/>
    <w:link w:val="HeaderandFooter0"/>
    <w:rsid w:val="00E62ADA"/>
    <w:pPr>
      <w:spacing w:line="360" w:lineRule="auto"/>
    </w:pPr>
    <w:rPr>
      <w:rFonts w:ascii="XO Thames" w:hAnsi="XO Thames"/>
    </w:rPr>
  </w:style>
  <w:style w:type="character" w:customStyle="1" w:styleId="HeaderandFooter0">
    <w:name w:val="Header and Footer"/>
    <w:link w:val="HeaderandFooter"/>
    <w:rsid w:val="00E62ADA"/>
    <w:rPr>
      <w:rFonts w:ascii="XO Thames" w:hAnsi="XO Thames"/>
      <w:sz w:val="20"/>
    </w:rPr>
  </w:style>
  <w:style w:type="paragraph" w:customStyle="1" w:styleId="s16">
    <w:name w:val="s_16"/>
    <w:basedOn w:val="a"/>
    <w:link w:val="s160"/>
    <w:rsid w:val="00E62ADA"/>
    <w:pPr>
      <w:spacing w:beforeAutospacing="1" w:afterAutospacing="1"/>
    </w:pPr>
    <w:rPr>
      <w:sz w:val="24"/>
    </w:rPr>
  </w:style>
  <w:style w:type="character" w:customStyle="1" w:styleId="s160">
    <w:name w:val="s_16"/>
    <w:basedOn w:val="1"/>
    <w:link w:val="s16"/>
    <w:rsid w:val="00E62ADA"/>
    <w:rPr>
      <w:sz w:val="24"/>
    </w:rPr>
  </w:style>
  <w:style w:type="paragraph" w:styleId="27">
    <w:name w:val="Body Text 2"/>
    <w:basedOn w:val="a"/>
    <w:link w:val="28"/>
    <w:rsid w:val="00E62ADA"/>
    <w:pPr>
      <w:jc w:val="both"/>
    </w:pPr>
    <w:rPr>
      <w:rFonts w:ascii="Bookman Old Style" w:hAnsi="Bookman Old Style"/>
      <w:sz w:val="24"/>
    </w:rPr>
  </w:style>
  <w:style w:type="character" w:customStyle="1" w:styleId="28">
    <w:name w:val="Основной текст 2 Знак"/>
    <w:basedOn w:val="1"/>
    <w:link w:val="27"/>
    <w:rsid w:val="00E62ADA"/>
    <w:rPr>
      <w:rFonts w:ascii="Bookman Old Style" w:hAnsi="Bookman Old Style"/>
      <w:sz w:val="24"/>
    </w:rPr>
  </w:style>
  <w:style w:type="paragraph" w:customStyle="1" w:styleId="Style3">
    <w:name w:val="Style3"/>
    <w:basedOn w:val="a"/>
    <w:link w:val="Style30"/>
    <w:rsid w:val="00E62ADA"/>
    <w:pPr>
      <w:widowControl w:val="0"/>
      <w:spacing w:line="322" w:lineRule="exact"/>
      <w:jc w:val="both"/>
    </w:pPr>
    <w:rPr>
      <w:sz w:val="24"/>
    </w:rPr>
  </w:style>
  <w:style w:type="character" w:customStyle="1" w:styleId="Style30">
    <w:name w:val="Style3"/>
    <w:basedOn w:val="1"/>
    <w:link w:val="Style3"/>
    <w:rsid w:val="00E62ADA"/>
    <w:rPr>
      <w:sz w:val="24"/>
    </w:rPr>
  </w:style>
  <w:style w:type="paragraph" w:styleId="9">
    <w:name w:val="toc 9"/>
    <w:next w:val="a"/>
    <w:link w:val="90"/>
    <w:uiPriority w:val="39"/>
    <w:rsid w:val="00E62ADA"/>
    <w:pPr>
      <w:ind w:left="1600"/>
    </w:pPr>
  </w:style>
  <w:style w:type="character" w:customStyle="1" w:styleId="90">
    <w:name w:val="Оглавление 9 Знак"/>
    <w:link w:val="9"/>
    <w:rsid w:val="00E62ADA"/>
  </w:style>
  <w:style w:type="paragraph" w:customStyle="1" w:styleId="ConsPlusNonformat">
    <w:name w:val="ConsPlusNonformat"/>
    <w:link w:val="ConsPlusNonformat0"/>
    <w:rsid w:val="00E62ADA"/>
    <w:pPr>
      <w:widowControl w:val="0"/>
    </w:pPr>
    <w:rPr>
      <w:rFonts w:ascii="Courier New" w:hAnsi="Courier New"/>
    </w:rPr>
  </w:style>
  <w:style w:type="character" w:customStyle="1" w:styleId="ConsPlusNonformat0">
    <w:name w:val="ConsPlusNonformat"/>
    <w:link w:val="ConsPlusNonformat"/>
    <w:rsid w:val="00E62ADA"/>
    <w:rPr>
      <w:rFonts w:ascii="Courier New" w:hAnsi="Courier New"/>
    </w:rPr>
  </w:style>
  <w:style w:type="paragraph" w:styleId="8">
    <w:name w:val="toc 8"/>
    <w:next w:val="a"/>
    <w:link w:val="80"/>
    <w:uiPriority w:val="39"/>
    <w:rsid w:val="00E62ADA"/>
    <w:pPr>
      <w:ind w:left="1400"/>
    </w:pPr>
  </w:style>
  <w:style w:type="character" w:customStyle="1" w:styleId="80">
    <w:name w:val="Оглавление 8 Знак"/>
    <w:link w:val="8"/>
    <w:rsid w:val="00E62ADA"/>
  </w:style>
  <w:style w:type="paragraph" w:styleId="35">
    <w:name w:val="Body Text 3"/>
    <w:basedOn w:val="a"/>
    <w:link w:val="36"/>
    <w:rsid w:val="00E62ADA"/>
    <w:pPr>
      <w:spacing w:after="120"/>
    </w:pPr>
    <w:rPr>
      <w:sz w:val="16"/>
    </w:rPr>
  </w:style>
  <w:style w:type="character" w:customStyle="1" w:styleId="36">
    <w:name w:val="Основной текст 3 Знак"/>
    <w:basedOn w:val="1"/>
    <w:link w:val="35"/>
    <w:rsid w:val="00E62ADA"/>
    <w:rPr>
      <w:sz w:val="16"/>
    </w:rPr>
  </w:style>
  <w:style w:type="paragraph" w:styleId="a7">
    <w:name w:val="Body Text Indent"/>
    <w:basedOn w:val="a"/>
    <w:link w:val="a8"/>
    <w:rsid w:val="00E62ADA"/>
    <w:pPr>
      <w:ind w:firstLine="720"/>
    </w:pPr>
    <w:rPr>
      <w:rFonts w:ascii="Bookman Old Style" w:hAnsi="Bookman Old Style"/>
      <w:sz w:val="24"/>
    </w:rPr>
  </w:style>
  <w:style w:type="character" w:customStyle="1" w:styleId="a8">
    <w:name w:val="Основной текст с отступом Знак"/>
    <w:basedOn w:val="1"/>
    <w:link w:val="a7"/>
    <w:rsid w:val="00E62ADA"/>
    <w:rPr>
      <w:rFonts w:ascii="Bookman Old Style" w:hAnsi="Bookman Old Style"/>
      <w:sz w:val="24"/>
    </w:rPr>
  </w:style>
  <w:style w:type="paragraph" w:customStyle="1" w:styleId="af7">
    <w:name w:val="Знак"/>
    <w:basedOn w:val="a"/>
    <w:link w:val="af8"/>
    <w:rsid w:val="00E62ADA"/>
    <w:pPr>
      <w:spacing w:beforeAutospacing="1" w:afterAutospacing="1"/>
    </w:pPr>
    <w:rPr>
      <w:rFonts w:ascii="Tahoma" w:hAnsi="Tahoma"/>
    </w:rPr>
  </w:style>
  <w:style w:type="character" w:customStyle="1" w:styleId="af8">
    <w:name w:val="Знак"/>
    <w:basedOn w:val="1"/>
    <w:link w:val="af7"/>
    <w:rsid w:val="00E62ADA"/>
    <w:rPr>
      <w:rFonts w:ascii="Tahoma" w:hAnsi="Tahoma"/>
    </w:rPr>
  </w:style>
  <w:style w:type="paragraph" w:customStyle="1" w:styleId="19">
    <w:name w:val="Номер страницы1"/>
    <w:basedOn w:val="12"/>
    <w:link w:val="af9"/>
    <w:rsid w:val="00E62ADA"/>
  </w:style>
  <w:style w:type="character" w:styleId="af9">
    <w:name w:val="page number"/>
    <w:basedOn w:val="a0"/>
    <w:link w:val="19"/>
    <w:rsid w:val="00E62ADA"/>
  </w:style>
  <w:style w:type="paragraph" w:customStyle="1" w:styleId="afa">
    <w:name w:val="Îáû÷íûé"/>
    <w:link w:val="afb"/>
    <w:rsid w:val="00E62ADA"/>
    <w:pPr>
      <w:widowControl w:val="0"/>
    </w:pPr>
  </w:style>
  <w:style w:type="character" w:customStyle="1" w:styleId="afb">
    <w:name w:val="Îáû÷íûé"/>
    <w:link w:val="afa"/>
    <w:rsid w:val="00E62ADA"/>
  </w:style>
  <w:style w:type="paragraph" w:styleId="afc">
    <w:name w:val="footer"/>
    <w:basedOn w:val="a"/>
    <w:link w:val="afd"/>
    <w:rsid w:val="00E62ADA"/>
    <w:pPr>
      <w:tabs>
        <w:tab w:val="center" w:pos="4677"/>
        <w:tab w:val="right" w:pos="9355"/>
      </w:tabs>
    </w:pPr>
  </w:style>
  <w:style w:type="character" w:customStyle="1" w:styleId="afd">
    <w:name w:val="Нижний колонтитул Знак"/>
    <w:basedOn w:val="1"/>
    <w:link w:val="afc"/>
    <w:rsid w:val="00E62ADA"/>
  </w:style>
  <w:style w:type="paragraph" w:styleId="51">
    <w:name w:val="toc 5"/>
    <w:next w:val="a"/>
    <w:link w:val="52"/>
    <w:uiPriority w:val="39"/>
    <w:rsid w:val="00E62ADA"/>
    <w:pPr>
      <w:ind w:left="800"/>
    </w:pPr>
  </w:style>
  <w:style w:type="character" w:customStyle="1" w:styleId="52">
    <w:name w:val="Оглавление 5 Знак"/>
    <w:link w:val="51"/>
    <w:rsid w:val="00E62ADA"/>
  </w:style>
  <w:style w:type="paragraph" w:styleId="afe">
    <w:name w:val="Normal (Web)"/>
    <w:basedOn w:val="a"/>
    <w:link w:val="aff"/>
    <w:rsid w:val="00E62ADA"/>
    <w:pPr>
      <w:spacing w:before="100" w:after="100"/>
    </w:pPr>
    <w:rPr>
      <w:sz w:val="24"/>
    </w:rPr>
  </w:style>
  <w:style w:type="character" w:customStyle="1" w:styleId="aff">
    <w:name w:val="Обычный (веб) Знак"/>
    <w:basedOn w:val="1"/>
    <w:link w:val="afe"/>
    <w:rsid w:val="00E62ADA"/>
    <w:rPr>
      <w:sz w:val="24"/>
    </w:rPr>
  </w:style>
  <w:style w:type="paragraph" w:styleId="aff0">
    <w:name w:val="Subtitle"/>
    <w:next w:val="a"/>
    <w:link w:val="aff1"/>
    <w:uiPriority w:val="11"/>
    <w:qFormat/>
    <w:rsid w:val="00E62ADA"/>
    <w:rPr>
      <w:rFonts w:ascii="XO Thames" w:hAnsi="XO Thames"/>
      <w:i/>
      <w:color w:val="616161"/>
      <w:sz w:val="24"/>
    </w:rPr>
  </w:style>
  <w:style w:type="character" w:customStyle="1" w:styleId="aff1">
    <w:name w:val="Подзаголовок Знак"/>
    <w:link w:val="aff0"/>
    <w:rsid w:val="00E62ADA"/>
    <w:rPr>
      <w:rFonts w:ascii="XO Thames" w:hAnsi="XO Thames"/>
      <w:i/>
      <w:color w:val="616161"/>
      <w:sz w:val="24"/>
    </w:rPr>
  </w:style>
  <w:style w:type="paragraph" w:customStyle="1" w:styleId="210">
    <w:name w:val="Основной текст с отступом 21"/>
    <w:basedOn w:val="a"/>
    <w:link w:val="211"/>
    <w:rsid w:val="00E62ADA"/>
    <w:pPr>
      <w:ind w:firstLine="284"/>
      <w:jc w:val="center"/>
    </w:pPr>
    <w:rPr>
      <w:b/>
      <w:sz w:val="40"/>
    </w:rPr>
  </w:style>
  <w:style w:type="character" w:customStyle="1" w:styleId="211">
    <w:name w:val="Основной текст с отступом 21"/>
    <w:basedOn w:val="1"/>
    <w:link w:val="210"/>
    <w:rsid w:val="00E62ADA"/>
    <w:rPr>
      <w:b/>
      <w:sz w:val="40"/>
    </w:rPr>
  </w:style>
  <w:style w:type="paragraph" w:customStyle="1" w:styleId="toc10">
    <w:name w:val="toc 10"/>
    <w:next w:val="a"/>
    <w:link w:val="toc100"/>
    <w:uiPriority w:val="39"/>
    <w:rsid w:val="00E62ADA"/>
    <w:pPr>
      <w:ind w:left="1800"/>
    </w:pPr>
  </w:style>
  <w:style w:type="character" w:customStyle="1" w:styleId="toc100">
    <w:name w:val="toc 10"/>
    <w:link w:val="toc10"/>
    <w:rsid w:val="00E62ADA"/>
  </w:style>
  <w:style w:type="paragraph" w:styleId="aff2">
    <w:name w:val="Title"/>
    <w:basedOn w:val="a"/>
    <w:link w:val="aff3"/>
    <w:uiPriority w:val="10"/>
    <w:qFormat/>
    <w:rsid w:val="00E62ADA"/>
    <w:pPr>
      <w:ind w:left="-567"/>
      <w:jc w:val="center"/>
    </w:pPr>
    <w:rPr>
      <w:sz w:val="28"/>
    </w:rPr>
  </w:style>
  <w:style w:type="character" w:customStyle="1" w:styleId="aff3">
    <w:name w:val="Название Знак"/>
    <w:basedOn w:val="1"/>
    <w:link w:val="aff2"/>
    <w:rsid w:val="00E62ADA"/>
    <w:rPr>
      <w:sz w:val="28"/>
    </w:rPr>
  </w:style>
  <w:style w:type="paragraph" w:styleId="aff4">
    <w:name w:val="Document Map"/>
    <w:basedOn w:val="a"/>
    <w:link w:val="aff5"/>
    <w:rsid w:val="00E62ADA"/>
    <w:rPr>
      <w:rFonts w:ascii="Tahoma" w:hAnsi="Tahoma"/>
    </w:rPr>
  </w:style>
  <w:style w:type="character" w:customStyle="1" w:styleId="aff5">
    <w:name w:val="Схема документа Знак"/>
    <w:basedOn w:val="1"/>
    <w:link w:val="aff4"/>
    <w:rsid w:val="00E62ADA"/>
    <w:rPr>
      <w:rFonts w:ascii="Tahoma" w:hAnsi="Tahoma"/>
    </w:rPr>
  </w:style>
  <w:style w:type="character" w:customStyle="1" w:styleId="40">
    <w:name w:val="Заголовок 4 Знак"/>
    <w:basedOn w:val="1"/>
    <w:link w:val="4"/>
    <w:rsid w:val="00E62ADA"/>
    <w:rPr>
      <w:b/>
      <w:sz w:val="28"/>
    </w:rPr>
  </w:style>
  <w:style w:type="paragraph" w:customStyle="1" w:styleId="ConsNormal">
    <w:name w:val="ConsNormal"/>
    <w:link w:val="ConsNormal0"/>
    <w:rsid w:val="00E62ADA"/>
    <w:pPr>
      <w:widowControl w:val="0"/>
      <w:ind w:firstLine="720"/>
    </w:pPr>
    <w:rPr>
      <w:rFonts w:ascii="Arial" w:hAnsi="Arial"/>
    </w:rPr>
  </w:style>
  <w:style w:type="character" w:customStyle="1" w:styleId="ConsNormal0">
    <w:name w:val="ConsNormal"/>
    <w:link w:val="ConsNormal"/>
    <w:rsid w:val="00E62ADA"/>
    <w:rPr>
      <w:rFonts w:ascii="Arial" w:hAnsi="Arial"/>
    </w:rPr>
  </w:style>
  <w:style w:type="character" w:customStyle="1" w:styleId="20">
    <w:name w:val="Заголовок 2 Знак"/>
    <w:basedOn w:val="1"/>
    <w:link w:val="2"/>
    <w:rsid w:val="00E62ADA"/>
    <w:rPr>
      <w:b/>
      <w:sz w:val="44"/>
    </w:rPr>
  </w:style>
  <w:style w:type="paragraph" w:customStyle="1" w:styleId="aff6">
    <w:name w:val="Центр"/>
    <w:basedOn w:val="a"/>
    <w:link w:val="aff7"/>
    <w:rsid w:val="00E62ADA"/>
    <w:pPr>
      <w:jc w:val="center"/>
    </w:pPr>
    <w:rPr>
      <w:sz w:val="28"/>
    </w:rPr>
  </w:style>
  <w:style w:type="character" w:customStyle="1" w:styleId="aff7">
    <w:name w:val="Центр"/>
    <w:basedOn w:val="1"/>
    <w:link w:val="aff6"/>
    <w:rsid w:val="00E62ADA"/>
    <w:rPr>
      <w:sz w:val="28"/>
    </w:rPr>
  </w:style>
  <w:style w:type="character" w:customStyle="1" w:styleId="60">
    <w:name w:val="Заголовок 6 Знак"/>
    <w:basedOn w:val="1"/>
    <w:link w:val="6"/>
    <w:rsid w:val="00E62ADA"/>
    <w:rPr>
      <w:b/>
      <w:color w:val="000000"/>
      <w:sz w:val="28"/>
    </w:rPr>
  </w:style>
  <w:style w:type="table" w:styleId="aff8">
    <w:name w:val="Table Grid"/>
    <w:basedOn w:val="a1"/>
    <w:rsid w:val="00E62A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basedOn w:val="a"/>
    <w:next w:val="afe"/>
    <w:unhideWhenUsed/>
    <w:rsid w:val="00CF659B"/>
    <w:pPr>
      <w:spacing w:before="100" w:beforeAutospacing="1" w:after="100" w:afterAutospacing="1"/>
    </w:pPr>
    <w:rPr>
      <w:color w:val="auto"/>
      <w:sz w:val="24"/>
      <w:szCs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2019</Words>
  <Characters>11510</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Пигусова  Ольга Алексеевна</dc:creator>
  <cp:lastModifiedBy>kav</cp:lastModifiedBy>
  <cp:revision>2</cp:revision>
  <cp:lastPrinted>2026-03-27T05:52:00Z</cp:lastPrinted>
  <dcterms:created xsi:type="dcterms:W3CDTF">2026-03-27T05:52:00Z</dcterms:created>
  <dcterms:modified xsi:type="dcterms:W3CDTF">2026-03-27T05:52:00Z</dcterms:modified>
</cp:coreProperties>
</file>