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18656369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5284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166749">
        <w:rPr>
          <w:color w:val="000000"/>
          <w:sz w:val="28"/>
        </w:rPr>
        <w:t>.0</w:t>
      </w:r>
      <w:r w:rsidR="00107435">
        <w:rPr>
          <w:color w:val="000000"/>
          <w:sz w:val="28"/>
        </w:rPr>
        <w:t>4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44015B">
        <w:rPr>
          <w:color w:val="000000"/>
          <w:sz w:val="28"/>
        </w:rPr>
        <w:t>700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4015B" w:rsidRDefault="0044015B" w:rsidP="0044015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44015B">
        <w:rPr>
          <w:b/>
          <w:bCs/>
          <w:sz w:val="28"/>
          <w:szCs w:val="28"/>
        </w:rPr>
        <w:t>Об утв</w:t>
      </w:r>
      <w:r>
        <w:rPr>
          <w:b/>
          <w:bCs/>
          <w:sz w:val="28"/>
          <w:szCs w:val="28"/>
        </w:rPr>
        <w:t>ерждении П</w:t>
      </w:r>
      <w:r w:rsidRPr="0044015B">
        <w:rPr>
          <w:b/>
          <w:bCs/>
          <w:sz w:val="28"/>
          <w:szCs w:val="28"/>
        </w:rPr>
        <w:t>оложени</w:t>
      </w:r>
      <w:r>
        <w:rPr>
          <w:b/>
          <w:bCs/>
          <w:sz w:val="28"/>
          <w:szCs w:val="28"/>
        </w:rPr>
        <w:t>я</w:t>
      </w:r>
      <w:r w:rsidRPr="0044015B">
        <w:rPr>
          <w:b/>
          <w:bCs/>
          <w:sz w:val="28"/>
          <w:szCs w:val="28"/>
        </w:rPr>
        <w:t xml:space="preserve"> об оплате </w:t>
      </w:r>
    </w:p>
    <w:p w:rsidR="0044015B" w:rsidRDefault="0044015B" w:rsidP="0044015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44015B">
        <w:rPr>
          <w:b/>
          <w:bCs/>
          <w:sz w:val="28"/>
          <w:szCs w:val="28"/>
        </w:rPr>
        <w:t xml:space="preserve">труда работников муниципального автономного </w:t>
      </w:r>
    </w:p>
    <w:p w:rsidR="0044015B" w:rsidRDefault="0044015B" w:rsidP="0044015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44015B">
        <w:rPr>
          <w:b/>
          <w:bCs/>
          <w:sz w:val="28"/>
          <w:szCs w:val="28"/>
        </w:rPr>
        <w:t>учреждения «Спортивная школа»</w:t>
      </w:r>
      <w:r w:rsidRPr="0044015B">
        <w:rPr>
          <w:b/>
          <w:sz w:val="28"/>
          <w:szCs w:val="28"/>
        </w:rPr>
        <w:t>,</w:t>
      </w:r>
      <w:r w:rsidRPr="0044015B">
        <w:rPr>
          <w:b/>
          <w:bCs/>
          <w:sz w:val="28"/>
          <w:szCs w:val="28"/>
        </w:rPr>
        <w:t xml:space="preserve"> подведомственного </w:t>
      </w:r>
    </w:p>
    <w:p w:rsidR="0044015B" w:rsidRDefault="0044015B" w:rsidP="0044015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44015B">
        <w:rPr>
          <w:b/>
          <w:bCs/>
          <w:sz w:val="28"/>
          <w:szCs w:val="28"/>
        </w:rPr>
        <w:t xml:space="preserve">Администрации Валдайского муниципального </w:t>
      </w:r>
    </w:p>
    <w:p w:rsidR="0044015B" w:rsidRPr="0044015B" w:rsidRDefault="0044015B" w:rsidP="0044015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44015B">
        <w:rPr>
          <w:b/>
          <w:bCs/>
          <w:sz w:val="28"/>
          <w:szCs w:val="28"/>
        </w:rPr>
        <w:t>ра</w:t>
      </w:r>
      <w:r w:rsidRPr="0044015B">
        <w:rPr>
          <w:b/>
          <w:bCs/>
          <w:sz w:val="28"/>
          <w:szCs w:val="28"/>
        </w:rPr>
        <w:t>й</w:t>
      </w:r>
      <w:r w:rsidRPr="0044015B">
        <w:rPr>
          <w:b/>
          <w:bCs/>
          <w:sz w:val="28"/>
          <w:szCs w:val="28"/>
        </w:rPr>
        <w:t>она</w:t>
      </w:r>
    </w:p>
    <w:p w:rsidR="0044015B" w:rsidRDefault="0044015B" w:rsidP="0044015B">
      <w:pPr>
        <w:rPr>
          <w:sz w:val="28"/>
          <w:szCs w:val="28"/>
        </w:rPr>
      </w:pPr>
    </w:p>
    <w:p w:rsidR="0044015B" w:rsidRPr="0044015B" w:rsidRDefault="0044015B" w:rsidP="0044015B">
      <w:pPr>
        <w:rPr>
          <w:sz w:val="28"/>
          <w:szCs w:val="28"/>
        </w:rPr>
      </w:pPr>
    </w:p>
    <w:p w:rsidR="0044015B" w:rsidRPr="0044015B" w:rsidRDefault="0044015B" w:rsidP="0044015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4015B">
        <w:rPr>
          <w:sz w:val="28"/>
          <w:szCs w:val="28"/>
        </w:rPr>
        <w:t>В соответствии с Трудовым кодексом Российской Федерации, Фед</w:t>
      </w:r>
      <w:r w:rsidRPr="0044015B">
        <w:rPr>
          <w:sz w:val="28"/>
          <w:szCs w:val="28"/>
        </w:rPr>
        <w:t>е</w:t>
      </w:r>
      <w:r w:rsidRPr="0044015B">
        <w:rPr>
          <w:sz w:val="28"/>
          <w:szCs w:val="28"/>
        </w:rPr>
        <w:t xml:space="preserve">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4015B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 №</w:t>
        </w:r>
      </w:smartTag>
      <w:r>
        <w:rPr>
          <w:sz w:val="28"/>
          <w:szCs w:val="28"/>
        </w:rPr>
        <w:t xml:space="preserve"> 131-ФЗ «</w:t>
      </w:r>
      <w:r w:rsidRPr="0044015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4015B">
        <w:rPr>
          <w:sz w:val="28"/>
          <w:szCs w:val="28"/>
        </w:rPr>
        <w:t>, постано</w:t>
      </w:r>
      <w:r w:rsidRPr="0044015B">
        <w:rPr>
          <w:sz w:val="28"/>
          <w:szCs w:val="28"/>
        </w:rPr>
        <w:t>в</w:t>
      </w:r>
      <w:r w:rsidRPr="0044015B">
        <w:rPr>
          <w:sz w:val="28"/>
          <w:szCs w:val="28"/>
        </w:rPr>
        <w:t>лением Администрации Вал</w:t>
      </w:r>
      <w:r>
        <w:rPr>
          <w:sz w:val="28"/>
          <w:szCs w:val="28"/>
        </w:rPr>
        <w:t>дайского муниципального района от 03.06.2014 № 1062 «</w:t>
      </w:r>
      <w:r w:rsidRPr="0044015B">
        <w:rPr>
          <w:sz w:val="28"/>
          <w:szCs w:val="28"/>
        </w:rPr>
        <w:t>О системе оплаты труда работнико</w:t>
      </w:r>
      <w:r>
        <w:rPr>
          <w:sz w:val="28"/>
          <w:szCs w:val="28"/>
        </w:rPr>
        <w:t xml:space="preserve">в муниципальных учреждений </w:t>
      </w:r>
      <w:r w:rsidRPr="0044015B">
        <w:rPr>
          <w:sz w:val="28"/>
          <w:szCs w:val="28"/>
        </w:rPr>
        <w:t>Администрации Валдайского муниципального района</w:t>
      </w:r>
      <w:r>
        <w:rPr>
          <w:sz w:val="28"/>
          <w:szCs w:val="28"/>
        </w:rPr>
        <w:t>»</w:t>
      </w:r>
      <w:r w:rsidRPr="0044015B">
        <w:rPr>
          <w:sz w:val="28"/>
          <w:szCs w:val="28"/>
        </w:rPr>
        <w:t xml:space="preserve"> Администрация Ва</w:t>
      </w:r>
      <w:r w:rsidRPr="0044015B">
        <w:rPr>
          <w:sz w:val="28"/>
          <w:szCs w:val="28"/>
        </w:rPr>
        <w:t>л</w:t>
      </w:r>
      <w:r w:rsidRPr="0044015B">
        <w:rPr>
          <w:sz w:val="28"/>
          <w:szCs w:val="28"/>
        </w:rPr>
        <w:t xml:space="preserve">дайского муниципального района </w:t>
      </w:r>
      <w:r w:rsidRPr="0044015B">
        <w:rPr>
          <w:b/>
          <w:sz w:val="28"/>
          <w:szCs w:val="28"/>
        </w:rPr>
        <w:t>ПОСТАНОВЛЯЕТ:</w:t>
      </w:r>
    </w:p>
    <w:p w:rsidR="0044015B" w:rsidRPr="0044015B" w:rsidRDefault="0044015B" w:rsidP="00440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</w:t>
      </w:r>
      <w:r w:rsidRPr="0044015B">
        <w:rPr>
          <w:sz w:val="28"/>
          <w:szCs w:val="28"/>
        </w:rPr>
        <w:t>оложение об оплате труда работников м</w:t>
      </w:r>
      <w:r w:rsidRPr="0044015B">
        <w:rPr>
          <w:sz w:val="28"/>
          <w:szCs w:val="28"/>
        </w:rPr>
        <w:t>у</w:t>
      </w:r>
      <w:r w:rsidRPr="0044015B">
        <w:rPr>
          <w:sz w:val="28"/>
          <w:szCs w:val="28"/>
        </w:rPr>
        <w:t xml:space="preserve">ниципального </w:t>
      </w:r>
      <w:r w:rsidRPr="0044015B">
        <w:rPr>
          <w:bCs/>
          <w:sz w:val="28"/>
          <w:szCs w:val="28"/>
        </w:rPr>
        <w:t>автономного</w:t>
      </w:r>
      <w:r w:rsidRPr="0044015B">
        <w:rPr>
          <w:sz w:val="28"/>
          <w:szCs w:val="28"/>
        </w:rPr>
        <w:t xml:space="preserve"> учреждения </w:t>
      </w:r>
      <w:r w:rsidRPr="0044015B">
        <w:rPr>
          <w:bCs/>
          <w:sz w:val="28"/>
          <w:szCs w:val="28"/>
        </w:rPr>
        <w:t>«Спортивная школа»,</w:t>
      </w:r>
      <w:r w:rsidRPr="0044015B">
        <w:rPr>
          <w:sz w:val="28"/>
          <w:szCs w:val="28"/>
        </w:rPr>
        <w:t xml:space="preserve"> подведомс</w:t>
      </w:r>
      <w:r w:rsidRPr="0044015B">
        <w:rPr>
          <w:sz w:val="28"/>
          <w:szCs w:val="28"/>
        </w:rPr>
        <w:t>т</w:t>
      </w:r>
      <w:r w:rsidRPr="0044015B">
        <w:rPr>
          <w:sz w:val="28"/>
          <w:szCs w:val="28"/>
        </w:rPr>
        <w:t>вен</w:t>
      </w:r>
      <w:r>
        <w:rPr>
          <w:sz w:val="28"/>
          <w:szCs w:val="28"/>
        </w:rPr>
        <w:t xml:space="preserve">ного </w:t>
      </w:r>
      <w:r w:rsidRPr="0044015B">
        <w:rPr>
          <w:sz w:val="28"/>
          <w:szCs w:val="28"/>
        </w:rPr>
        <w:t>Администрации Валдайского муниципального района.</w:t>
      </w:r>
    </w:p>
    <w:p w:rsidR="0044015B" w:rsidRPr="0044015B" w:rsidRDefault="0044015B" w:rsidP="00440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15B">
        <w:rPr>
          <w:sz w:val="28"/>
          <w:szCs w:val="28"/>
        </w:rPr>
        <w:t xml:space="preserve">2. Признать, </w:t>
      </w:r>
      <w:r>
        <w:rPr>
          <w:sz w:val="28"/>
          <w:szCs w:val="28"/>
        </w:rPr>
        <w:t>что не применяется в отношении м</w:t>
      </w:r>
      <w:r w:rsidRPr="0044015B">
        <w:rPr>
          <w:sz w:val="28"/>
          <w:szCs w:val="28"/>
        </w:rPr>
        <w:t>униципального авт</w:t>
      </w:r>
      <w:r w:rsidRPr="0044015B">
        <w:rPr>
          <w:sz w:val="28"/>
          <w:szCs w:val="28"/>
        </w:rPr>
        <w:t>о</w:t>
      </w:r>
      <w:r w:rsidRPr="0044015B">
        <w:rPr>
          <w:sz w:val="28"/>
          <w:szCs w:val="28"/>
        </w:rPr>
        <w:t>номного учреждения «Спортив</w:t>
      </w:r>
      <w:r>
        <w:rPr>
          <w:sz w:val="28"/>
          <w:szCs w:val="28"/>
        </w:rPr>
        <w:t>ная школа» с 01.01.2019</w:t>
      </w:r>
      <w:r w:rsidRPr="0044015B">
        <w:rPr>
          <w:sz w:val="28"/>
          <w:szCs w:val="28"/>
        </w:rPr>
        <w:t xml:space="preserve"> постановление А</w:t>
      </w:r>
      <w:r w:rsidRPr="0044015B">
        <w:rPr>
          <w:sz w:val="28"/>
          <w:szCs w:val="28"/>
        </w:rPr>
        <w:t>д</w:t>
      </w:r>
      <w:r w:rsidRPr="0044015B">
        <w:rPr>
          <w:sz w:val="28"/>
          <w:szCs w:val="28"/>
        </w:rPr>
        <w:t>министрации Валдайского муниципального района от 13.11.2014 № 2318 «Об утверждении примерного положения об оплате труда работников муниц</w:t>
      </w:r>
      <w:r w:rsidRPr="0044015B">
        <w:rPr>
          <w:sz w:val="28"/>
          <w:szCs w:val="28"/>
        </w:rPr>
        <w:t>и</w:t>
      </w:r>
      <w:r w:rsidRPr="0044015B">
        <w:rPr>
          <w:sz w:val="28"/>
          <w:szCs w:val="28"/>
        </w:rPr>
        <w:t>пальных учреждений, подведомственных Администрации Валдайского м</w:t>
      </w:r>
      <w:r w:rsidRPr="0044015B">
        <w:rPr>
          <w:sz w:val="28"/>
          <w:szCs w:val="28"/>
        </w:rPr>
        <w:t>у</w:t>
      </w:r>
      <w:r w:rsidRPr="0044015B">
        <w:rPr>
          <w:sz w:val="28"/>
          <w:szCs w:val="28"/>
        </w:rPr>
        <w:t>ниципального района по отрасли «Физич</w:t>
      </w:r>
      <w:r w:rsidRPr="0044015B">
        <w:rPr>
          <w:sz w:val="28"/>
          <w:szCs w:val="28"/>
        </w:rPr>
        <w:t>е</w:t>
      </w:r>
      <w:r w:rsidRPr="0044015B">
        <w:rPr>
          <w:sz w:val="28"/>
          <w:szCs w:val="28"/>
        </w:rPr>
        <w:t>ская культура и спорт»</w:t>
      </w:r>
      <w:r>
        <w:rPr>
          <w:sz w:val="28"/>
          <w:szCs w:val="28"/>
        </w:rPr>
        <w:t>.</w:t>
      </w:r>
    </w:p>
    <w:p w:rsidR="0044015B" w:rsidRPr="0044015B" w:rsidRDefault="0044015B" w:rsidP="00440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15B">
        <w:rPr>
          <w:sz w:val="28"/>
          <w:szCs w:val="28"/>
        </w:rPr>
        <w:t>3</w:t>
      </w:r>
      <w:r>
        <w:rPr>
          <w:sz w:val="28"/>
          <w:szCs w:val="28"/>
        </w:rPr>
        <w:t>. Опубликовать п</w:t>
      </w:r>
      <w:r w:rsidRPr="0044015B">
        <w:rPr>
          <w:sz w:val="28"/>
          <w:szCs w:val="28"/>
        </w:rPr>
        <w:t>остановление в бюллет</w:t>
      </w:r>
      <w:r>
        <w:rPr>
          <w:sz w:val="28"/>
          <w:szCs w:val="28"/>
        </w:rPr>
        <w:t>ене «Валдайский В</w:t>
      </w:r>
      <w:r w:rsidRPr="0044015B">
        <w:rPr>
          <w:sz w:val="28"/>
          <w:szCs w:val="28"/>
        </w:rPr>
        <w:t>естник</w:t>
      </w:r>
      <w:r>
        <w:rPr>
          <w:sz w:val="28"/>
          <w:szCs w:val="28"/>
        </w:rPr>
        <w:t xml:space="preserve">» и разместить </w:t>
      </w:r>
      <w:r w:rsidRPr="0044015B">
        <w:rPr>
          <w:sz w:val="28"/>
          <w:szCs w:val="28"/>
        </w:rPr>
        <w:t>на о</w:t>
      </w:r>
      <w:r>
        <w:rPr>
          <w:sz w:val="28"/>
          <w:szCs w:val="28"/>
        </w:rPr>
        <w:t xml:space="preserve">фициальном сайте Администрации </w:t>
      </w:r>
      <w:r w:rsidRPr="0044015B">
        <w:rPr>
          <w:sz w:val="28"/>
          <w:szCs w:val="28"/>
        </w:rPr>
        <w:t>Валдайского муниц</w:t>
      </w:r>
      <w:r w:rsidRPr="0044015B">
        <w:rPr>
          <w:sz w:val="28"/>
          <w:szCs w:val="28"/>
        </w:rPr>
        <w:t>и</w:t>
      </w:r>
      <w:r w:rsidRPr="0044015B">
        <w:rPr>
          <w:sz w:val="28"/>
          <w:szCs w:val="28"/>
        </w:rPr>
        <w:t xml:space="preserve">пального района в сети </w:t>
      </w:r>
      <w:r>
        <w:rPr>
          <w:sz w:val="28"/>
          <w:szCs w:val="28"/>
        </w:rPr>
        <w:t>«</w:t>
      </w:r>
      <w:r w:rsidRPr="0044015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4015B">
        <w:rPr>
          <w:sz w:val="28"/>
          <w:szCs w:val="28"/>
        </w:rPr>
        <w:t>.</w:t>
      </w:r>
    </w:p>
    <w:p w:rsidR="0044015B" w:rsidRPr="0044015B" w:rsidRDefault="0044015B" w:rsidP="00440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15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4015B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с момента принятия </w:t>
      </w:r>
      <w:r w:rsidRPr="0044015B">
        <w:rPr>
          <w:sz w:val="28"/>
          <w:szCs w:val="28"/>
        </w:rPr>
        <w:t>и распростран</w:t>
      </w:r>
      <w:r w:rsidRPr="0044015B">
        <w:rPr>
          <w:sz w:val="28"/>
          <w:szCs w:val="28"/>
        </w:rPr>
        <w:t>я</w:t>
      </w:r>
      <w:r w:rsidRPr="0044015B">
        <w:rPr>
          <w:sz w:val="28"/>
          <w:szCs w:val="28"/>
        </w:rPr>
        <w:t>ет действие на правоотнош</w:t>
      </w:r>
      <w:r w:rsidRPr="0044015B">
        <w:rPr>
          <w:sz w:val="28"/>
          <w:szCs w:val="28"/>
        </w:rPr>
        <w:t>е</w:t>
      </w:r>
      <w:r w:rsidRPr="0044015B">
        <w:rPr>
          <w:sz w:val="28"/>
          <w:szCs w:val="28"/>
        </w:rPr>
        <w:t>ния, возникшие с 1 января 2019 года</w:t>
      </w:r>
      <w:r>
        <w:rPr>
          <w:sz w:val="28"/>
          <w:szCs w:val="28"/>
        </w:rPr>
        <w:t>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44015B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44015B" w:rsidRDefault="0044015B" w:rsidP="0044015B">
      <w:pPr>
        <w:rPr>
          <w:sz w:val="28"/>
          <w:szCs w:val="28"/>
        </w:rPr>
      </w:pPr>
    </w:p>
    <w:p w:rsidR="00055D2C" w:rsidRDefault="00055D2C" w:rsidP="0044015B">
      <w:pPr>
        <w:rPr>
          <w:sz w:val="28"/>
          <w:szCs w:val="28"/>
        </w:rPr>
      </w:pPr>
    </w:p>
    <w:p w:rsidR="0044015B" w:rsidRPr="0044015B" w:rsidRDefault="0044015B" w:rsidP="0044015B">
      <w:pPr>
        <w:autoSpaceDE w:val="0"/>
        <w:autoSpaceDN w:val="0"/>
        <w:adjustRightInd w:val="0"/>
        <w:ind w:left="5387"/>
        <w:jc w:val="center"/>
        <w:outlineLvl w:val="0"/>
        <w:rPr>
          <w:sz w:val="24"/>
          <w:szCs w:val="24"/>
        </w:rPr>
      </w:pPr>
      <w:r w:rsidRPr="0044015B">
        <w:rPr>
          <w:sz w:val="24"/>
          <w:szCs w:val="24"/>
        </w:rPr>
        <w:lastRenderedPageBreak/>
        <w:t>УТВЕРЖДЕНО</w:t>
      </w:r>
    </w:p>
    <w:p w:rsidR="0044015B" w:rsidRPr="0044015B" w:rsidRDefault="0044015B" w:rsidP="0044015B">
      <w:pPr>
        <w:autoSpaceDE w:val="0"/>
        <w:autoSpaceDN w:val="0"/>
        <w:adjustRightInd w:val="0"/>
        <w:ind w:left="5387"/>
        <w:jc w:val="center"/>
        <w:rPr>
          <w:sz w:val="24"/>
          <w:szCs w:val="24"/>
        </w:rPr>
      </w:pPr>
      <w:r w:rsidRPr="0044015B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44015B">
        <w:rPr>
          <w:sz w:val="24"/>
          <w:szCs w:val="24"/>
        </w:rPr>
        <w:t xml:space="preserve">Администрации </w:t>
      </w:r>
    </w:p>
    <w:p w:rsidR="0044015B" w:rsidRPr="0044015B" w:rsidRDefault="0044015B" w:rsidP="0044015B">
      <w:pPr>
        <w:autoSpaceDE w:val="0"/>
        <w:autoSpaceDN w:val="0"/>
        <w:adjustRightInd w:val="0"/>
        <w:ind w:left="5387"/>
        <w:jc w:val="center"/>
        <w:rPr>
          <w:sz w:val="24"/>
          <w:szCs w:val="24"/>
        </w:rPr>
      </w:pPr>
      <w:r w:rsidRPr="0044015B">
        <w:rPr>
          <w:sz w:val="24"/>
          <w:szCs w:val="24"/>
        </w:rPr>
        <w:t>муниципального района</w:t>
      </w:r>
    </w:p>
    <w:p w:rsidR="0044015B" w:rsidRPr="0044015B" w:rsidRDefault="0044015B" w:rsidP="0044015B">
      <w:pPr>
        <w:autoSpaceDE w:val="0"/>
        <w:autoSpaceDN w:val="0"/>
        <w:adjustRightInd w:val="0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от 29.04.2019 № 700</w:t>
      </w:r>
    </w:p>
    <w:p w:rsidR="0044015B" w:rsidRPr="0044015B" w:rsidRDefault="0044015B" w:rsidP="0044015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spacing w:before="240" w:line="240" w:lineRule="exact"/>
        <w:jc w:val="center"/>
        <w:rPr>
          <w:b/>
          <w:bCs/>
          <w:sz w:val="24"/>
          <w:szCs w:val="24"/>
        </w:rPr>
      </w:pPr>
      <w:r w:rsidRPr="0044015B">
        <w:rPr>
          <w:b/>
          <w:bCs/>
          <w:sz w:val="24"/>
          <w:szCs w:val="24"/>
        </w:rPr>
        <w:t>ПОЛОЖЕНИЕ</w:t>
      </w:r>
    </w:p>
    <w:p w:rsidR="0044015B" w:rsidRPr="0044015B" w:rsidRDefault="0044015B" w:rsidP="0044015B">
      <w:pPr>
        <w:tabs>
          <w:tab w:val="right" w:pos="9355"/>
        </w:tabs>
        <w:spacing w:line="240" w:lineRule="exact"/>
        <w:jc w:val="center"/>
        <w:rPr>
          <w:sz w:val="24"/>
          <w:szCs w:val="24"/>
        </w:rPr>
      </w:pPr>
      <w:bookmarkStart w:id="0" w:name="_GoBack"/>
      <w:r w:rsidRPr="0044015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б оплате труда работников </w:t>
      </w:r>
      <w:r w:rsidRPr="0044015B">
        <w:rPr>
          <w:b/>
          <w:sz w:val="24"/>
          <w:szCs w:val="24"/>
        </w:rPr>
        <w:t>муниципального автономного учреждения «Спортивная школа», подведомственного Администрации муниципального района</w:t>
      </w:r>
      <w:bookmarkEnd w:id="0"/>
    </w:p>
    <w:p w:rsidR="0044015B" w:rsidRPr="0044015B" w:rsidRDefault="0044015B" w:rsidP="004401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44015B">
        <w:rPr>
          <w:b/>
          <w:sz w:val="24"/>
          <w:szCs w:val="24"/>
        </w:rPr>
        <w:t>1. Общие положения</w:t>
      </w:r>
    </w:p>
    <w:p w:rsidR="0044015B" w:rsidRPr="0044015B" w:rsidRDefault="0044015B" w:rsidP="0044015B">
      <w:pPr>
        <w:tabs>
          <w:tab w:val="right" w:pos="9355"/>
        </w:tabs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1.1. Положение об оплате труда работников муниципального автономного учре</w:t>
      </w:r>
      <w:r w:rsidRPr="0044015B">
        <w:rPr>
          <w:sz w:val="24"/>
          <w:szCs w:val="24"/>
        </w:rPr>
        <w:t>ж</w:t>
      </w:r>
      <w:r w:rsidRPr="0044015B">
        <w:rPr>
          <w:sz w:val="24"/>
          <w:szCs w:val="24"/>
        </w:rPr>
        <w:t>дения «Спортивная школа», подведомственного Администрации муниципального район</w:t>
      </w:r>
      <w:r w:rsidRPr="0044015B">
        <w:rPr>
          <w:sz w:val="24"/>
          <w:szCs w:val="24"/>
        </w:rPr>
        <w:t>а</w:t>
      </w:r>
      <w:r>
        <w:rPr>
          <w:sz w:val="24"/>
          <w:szCs w:val="24"/>
        </w:rPr>
        <w:t xml:space="preserve"> (далее Положение) </w:t>
      </w:r>
      <w:r w:rsidRPr="0044015B">
        <w:rPr>
          <w:sz w:val="24"/>
          <w:szCs w:val="24"/>
        </w:rPr>
        <w:t>разработано в соответствии с Трудовым кодексом Российской Федер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ции, постановлением Администрации Валдайского муниципального рай</w:t>
      </w:r>
      <w:r>
        <w:rPr>
          <w:sz w:val="24"/>
          <w:szCs w:val="24"/>
        </w:rPr>
        <w:t>она от 03.06.2014 № 1062 «</w:t>
      </w:r>
      <w:r w:rsidRPr="0044015B">
        <w:rPr>
          <w:sz w:val="24"/>
          <w:szCs w:val="24"/>
        </w:rPr>
        <w:t>О системе оплаты труда работников муниципальных учреж</w:t>
      </w:r>
      <w:r>
        <w:rPr>
          <w:sz w:val="24"/>
          <w:szCs w:val="24"/>
        </w:rPr>
        <w:t xml:space="preserve">дений </w:t>
      </w:r>
      <w:r w:rsidRPr="0044015B">
        <w:rPr>
          <w:sz w:val="24"/>
          <w:szCs w:val="24"/>
        </w:rPr>
        <w:t>Администр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 xml:space="preserve">ции Валдайского муниципального района»  и устанавливает общие принципы, порядок и условия оплаты труда работников  муниципального </w:t>
      </w:r>
      <w:r w:rsidRPr="0044015B">
        <w:rPr>
          <w:bCs/>
          <w:sz w:val="24"/>
          <w:szCs w:val="24"/>
        </w:rPr>
        <w:t>автономного</w:t>
      </w:r>
      <w:r w:rsidRPr="0044015B">
        <w:rPr>
          <w:sz w:val="24"/>
          <w:szCs w:val="24"/>
        </w:rPr>
        <w:t xml:space="preserve"> учреждения </w:t>
      </w:r>
      <w:r w:rsidRPr="0044015B">
        <w:rPr>
          <w:bCs/>
          <w:sz w:val="24"/>
          <w:szCs w:val="24"/>
        </w:rPr>
        <w:t>«Спорти</w:t>
      </w:r>
      <w:r w:rsidRPr="0044015B">
        <w:rPr>
          <w:bCs/>
          <w:sz w:val="24"/>
          <w:szCs w:val="24"/>
        </w:rPr>
        <w:t>в</w:t>
      </w:r>
      <w:r w:rsidRPr="0044015B">
        <w:rPr>
          <w:bCs/>
          <w:sz w:val="24"/>
          <w:szCs w:val="24"/>
        </w:rPr>
        <w:t>ная школа» (далее - Учреждение)</w:t>
      </w:r>
      <w:r w:rsidRPr="0044015B">
        <w:rPr>
          <w:sz w:val="24"/>
          <w:szCs w:val="24"/>
        </w:rPr>
        <w:t>, осуществляющего спортивную подготовку</w:t>
      </w:r>
      <w:r w:rsidRPr="0044015B">
        <w:rPr>
          <w:bCs/>
          <w:sz w:val="24"/>
          <w:szCs w:val="24"/>
        </w:rPr>
        <w:t xml:space="preserve">, </w:t>
      </w:r>
      <w:r w:rsidRPr="0044015B">
        <w:rPr>
          <w:sz w:val="24"/>
          <w:szCs w:val="24"/>
        </w:rPr>
        <w:t>подведо</w:t>
      </w:r>
      <w:r w:rsidRPr="0044015B">
        <w:rPr>
          <w:sz w:val="24"/>
          <w:szCs w:val="24"/>
        </w:rPr>
        <w:t>м</w:t>
      </w:r>
      <w:r w:rsidRPr="0044015B">
        <w:rPr>
          <w:sz w:val="24"/>
          <w:szCs w:val="24"/>
        </w:rPr>
        <w:t>ственного  Админ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 xml:space="preserve">страции Валдайского муниципального района. </w:t>
      </w:r>
    </w:p>
    <w:p w:rsidR="0044015B" w:rsidRPr="0044015B" w:rsidRDefault="0044015B" w:rsidP="004401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44015B">
        <w:rPr>
          <w:sz w:val="24"/>
          <w:szCs w:val="24"/>
        </w:rPr>
        <w:t>Система оплата труда работников муниципального учреждения устанавливае</w:t>
      </w:r>
      <w:r w:rsidRPr="0044015B">
        <w:rPr>
          <w:sz w:val="24"/>
          <w:szCs w:val="24"/>
        </w:rPr>
        <w:t>т</w:t>
      </w:r>
      <w:r w:rsidRPr="0044015B">
        <w:rPr>
          <w:sz w:val="24"/>
          <w:szCs w:val="24"/>
        </w:rPr>
        <w:t>ся трудовым дого</w:t>
      </w:r>
      <w:r>
        <w:rPr>
          <w:sz w:val="24"/>
          <w:szCs w:val="24"/>
        </w:rPr>
        <w:t xml:space="preserve">вором, </w:t>
      </w:r>
      <w:r w:rsidRPr="0044015B">
        <w:rPr>
          <w:sz w:val="24"/>
          <w:szCs w:val="24"/>
        </w:rPr>
        <w:t>локальными нормативными актами в соответствии с федерал</w:t>
      </w:r>
      <w:r w:rsidRPr="0044015B">
        <w:rPr>
          <w:sz w:val="24"/>
          <w:szCs w:val="24"/>
        </w:rPr>
        <w:t>ь</w:t>
      </w:r>
      <w:r w:rsidRPr="0044015B">
        <w:rPr>
          <w:sz w:val="24"/>
          <w:szCs w:val="24"/>
        </w:rPr>
        <w:t>ными законами и иными нормативными правовыми актами Российской Федерации, обл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стными законами и нормативными правовыми актами Новгородской области, прав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выми актами Администрации района,</w:t>
      </w:r>
      <w:r>
        <w:rPr>
          <w:sz w:val="24"/>
          <w:szCs w:val="24"/>
        </w:rPr>
        <w:t xml:space="preserve"> а также настоящим </w:t>
      </w:r>
      <w:r w:rsidRPr="0044015B">
        <w:rPr>
          <w:sz w:val="24"/>
          <w:szCs w:val="24"/>
        </w:rPr>
        <w:t>положением.</w:t>
      </w:r>
    </w:p>
    <w:p w:rsidR="0044015B" w:rsidRPr="0044015B" w:rsidRDefault="0044015B" w:rsidP="0044015B">
      <w:pPr>
        <w:ind w:firstLine="709"/>
        <w:jc w:val="both"/>
        <w:rPr>
          <w:sz w:val="24"/>
          <w:szCs w:val="24"/>
        </w:rPr>
      </w:pPr>
      <w:r w:rsidRPr="0044015B">
        <w:rPr>
          <w:color w:val="000000"/>
          <w:sz w:val="24"/>
          <w:szCs w:val="24"/>
        </w:rPr>
        <w:t>1.3. С</w:t>
      </w:r>
      <w:r>
        <w:rPr>
          <w:color w:val="000000"/>
          <w:sz w:val="24"/>
          <w:szCs w:val="24"/>
        </w:rPr>
        <w:t xml:space="preserve">истемы оплаты труда работников </w:t>
      </w:r>
      <w:r w:rsidRPr="0044015B">
        <w:rPr>
          <w:color w:val="000000"/>
          <w:sz w:val="24"/>
          <w:szCs w:val="24"/>
        </w:rPr>
        <w:t>учреждения включают в себя размеры о</w:t>
      </w:r>
      <w:r w:rsidRPr="0044015B">
        <w:rPr>
          <w:color w:val="000000"/>
          <w:sz w:val="24"/>
          <w:szCs w:val="24"/>
        </w:rPr>
        <w:t>к</w:t>
      </w:r>
      <w:r w:rsidRPr="0044015B">
        <w:rPr>
          <w:color w:val="000000"/>
          <w:sz w:val="24"/>
          <w:szCs w:val="24"/>
        </w:rPr>
        <w:t>ладов (должностных окладов),  выплаты компенсационного и стимулирующего характера.</w:t>
      </w:r>
    </w:p>
    <w:p w:rsidR="0044015B" w:rsidRPr="0044015B" w:rsidRDefault="0044015B" w:rsidP="004401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1.4. Условия оплаты труда для руководителя Учреждения рассматриваются коми</w:t>
      </w:r>
      <w:r w:rsidRPr="0044015B">
        <w:rPr>
          <w:sz w:val="24"/>
          <w:szCs w:val="24"/>
        </w:rPr>
        <w:t>с</w:t>
      </w:r>
      <w:r w:rsidRPr="0044015B">
        <w:rPr>
          <w:sz w:val="24"/>
          <w:szCs w:val="24"/>
        </w:rPr>
        <w:t>сией по установлению должностных окладов руководителям Учреждений (далее коми</w:t>
      </w:r>
      <w:r w:rsidRPr="0044015B">
        <w:rPr>
          <w:sz w:val="24"/>
          <w:szCs w:val="24"/>
        </w:rPr>
        <w:t>с</w:t>
      </w:r>
      <w:r>
        <w:rPr>
          <w:sz w:val="24"/>
          <w:szCs w:val="24"/>
        </w:rPr>
        <w:t>сия), утвержденной п</w:t>
      </w:r>
      <w:r w:rsidRPr="0044015B">
        <w:rPr>
          <w:sz w:val="24"/>
          <w:szCs w:val="24"/>
        </w:rPr>
        <w:t xml:space="preserve">остановлением Администрации </w:t>
      </w:r>
      <w:r>
        <w:rPr>
          <w:sz w:val="24"/>
          <w:szCs w:val="24"/>
        </w:rPr>
        <w:t xml:space="preserve">Валдайского </w:t>
      </w:r>
      <w:r w:rsidRPr="0044015B">
        <w:rPr>
          <w:sz w:val="24"/>
          <w:szCs w:val="24"/>
        </w:rPr>
        <w:t>муниципальн</w:t>
      </w:r>
      <w:r>
        <w:rPr>
          <w:sz w:val="24"/>
          <w:szCs w:val="24"/>
        </w:rPr>
        <w:t>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она </w:t>
      </w:r>
      <w:r w:rsidRPr="0044015B">
        <w:rPr>
          <w:sz w:val="24"/>
          <w:szCs w:val="24"/>
        </w:rPr>
        <w:t>от 17.09.2014 №191</w:t>
      </w:r>
      <w:r>
        <w:rPr>
          <w:sz w:val="24"/>
          <w:szCs w:val="24"/>
        </w:rPr>
        <w:t>2 «</w:t>
      </w:r>
      <w:r w:rsidRPr="0044015B">
        <w:rPr>
          <w:sz w:val="24"/>
          <w:szCs w:val="24"/>
        </w:rPr>
        <w:t>Об утверждении Положения о комиссии по установлению должн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стных окладов руководителям муниципальных учреждений».</w:t>
      </w:r>
    </w:p>
    <w:p w:rsidR="0044015B" w:rsidRPr="0044015B" w:rsidRDefault="0044015B" w:rsidP="004401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1.5. Оплата труда работников учреждения устанавливается с учетом:</w:t>
      </w:r>
    </w:p>
    <w:p w:rsidR="0044015B" w:rsidRPr="0044015B" w:rsidRDefault="0044015B" w:rsidP="004401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Единого тарифно-квалификационного справочника работ и профессий рабочих или профессионал</w:t>
      </w:r>
      <w:r w:rsidRPr="0044015B">
        <w:rPr>
          <w:sz w:val="24"/>
          <w:szCs w:val="24"/>
        </w:rPr>
        <w:t>ь</w:t>
      </w:r>
      <w:r w:rsidRPr="0044015B">
        <w:rPr>
          <w:sz w:val="24"/>
          <w:szCs w:val="24"/>
        </w:rPr>
        <w:t>ных стандартов;</w:t>
      </w:r>
    </w:p>
    <w:p w:rsidR="0044015B" w:rsidRPr="0044015B" w:rsidRDefault="0044015B" w:rsidP="004401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Единого квалификационного справочника должностей руководителей, специал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стов и служащих или профессиональных стандартов;</w:t>
      </w:r>
    </w:p>
    <w:p w:rsidR="0044015B" w:rsidRPr="0044015B" w:rsidRDefault="0044015B" w:rsidP="004401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государственных гарантий по оплате труда;</w:t>
      </w:r>
    </w:p>
    <w:p w:rsidR="0044015B" w:rsidRPr="0044015B" w:rsidRDefault="0044015B" w:rsidP="004401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выплат компенсационного и стимулирующего характера;</w:t>
      </w:r>
    </w:p>
    <w:p w:rsidR="0044015B" w:rsidRPr="0044015B" w:rsidRDefault="0044015B" w:rsidP="004401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рекомендаций Российской трехсторонней комиссии по регулированию социально-трудовых отнош</w:t>
      </w:r>
      <w:r w:rsidRPr="0044015B">
        <w:rPr>
          <w:sz w:val="24"/>
          <w:szCs w:val="24"/>
        </w:rPr>
        <w:t>е</w:t>
      </w:r>
      <w:r w:rsidRPr="0044015B">
        <w:rPr>
          <w:sz w:val="24"/>
          <w:szCs w:val="24"/>
        </w:rPr>
        <w:t>ний;</w:t>
      </w:r>
    </w:p>
    <w:p w:rsidR="0044015B" w:rsidRPr="0044015B" w:rsidRDefault="0044015B" w:rsidP="004401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мнения соответствующих профсоюзов (объединений профсоюзов), иного предст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вительного органа работников.</w:t>
      </w:r>
    </w:p>
    <w:p w:rsidR="0044015B" w:rsidRPr="0044015B" w:rsidRDefault="0044015B" w:rsidP="004401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 xml:space="preserve">1.6. </w:t>
      </w:r>
      <w:r>
        <w:rPr>
          <w:sz w:val="24"/>
          <w:szCs w:val="24"/>
        </w:rPr>
        <w:t xml:space="preserve">Заработная плата работников </w:t>
      </w:r>
      <w:r w:rsidRPr="0044015B">
        <w:rPr>
          <w:sz w:val="24"/>
          <w:szCs w:val="24"/>
        </w:rPr>
        <w:t>учреждения, полностью отработавшего за этот период норму рабочего времени и выполнившего трудовые обязанности, не может быть ниже минимального размера оплаты труда, установленного Федеральным законом от 19 июня 2000 года № 82-ФЗ «О минимальном размере о</w:t>
      </w:r>
      <w:r w:rsidRPr="0044015B">
        <w:rPr>
          <w:sz w:val="24"/>
          <w:szCs w:val="24"/>
        </w:rPr>
        <w:t>п</w:t>
      </w:r>
      <w:r w:rsidRPr="0044015B">
        <w:rPr>
          <w:sz w:val="24"/>
          <w:szCs w:val="24"/>
        </w:rPr>
        <w:t>латы труда».</w:t>
      </w:r>
    </w:p>
    <w:p w:rsidR="0044015B" w:rsidRPr="0044015B" w:rsidRDefault="0044015B" w:rsidP="004401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1.7. Фонд оплаты труда работников учреждения формируется на календарный год исходя из объема субсидий, поступающих в установленном порядке Учреждению из бюджета Валдайского муниципального района и средств, поступающих от приносящей доход деятельности.</w:t>
      </w:r>
    </w:p>
    <w:p w:rsidR="0044015B" w:rsidRPr="0044015B" w:rsidRDefault="0044015B" w:rsidP="0044015B">
      <w:pPr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lastRenderedPageBreak/>
        <w:t>1.8. Штатное расписание утверждается руководителем Учреждения по согласов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нию со структурным подразделением Администрации Валдайского муниципального ра</w:t>
      </w:r>
      <w:r w:rsidRPr="0044015B">
        <w:rPr>
          <w:sz w:val="24"/>
          <w:szCs w:val="24"/>
        </w:rPr>
        <w:t>й</w:t>
      </w:r>
      <w:r w:rsidRPr="0044015B">
        <w:rPr>
          <w:sz w:val="24"/>
          <w:szCs w:val="24"/>
        </w:rPr>
        <w:t>она, курирующим о</w:t>
      </w:r>
      <w:r w:rsidRPr="0044015B">
        <w:rPr>
          <w:sz w:val="24"/>
          <w:szCs w:val="24"/>
        </w:rPr>
        <w:t>т</w:t>
      </w:r>
      <w:r w:rsidRPr="0044015B">
        <w:rPr>
          <w:sz w:val="24"/>
          <w:szCs w:val="24"/>
        </w:rPr>
        <w:t>расль «Физическая культура и спорт».</w:t>
      </w:r>
    </w:p>
    <w:p w:rsidR="0044015B" w:rsidRPr="0044015B" w:rsidRDefault="0044015B" w:rsidP="004401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1.9. В случае задержки выплаты работникам Учреждения заработной платы и др</w:t>
      </w:r>
      <w:r w:rsidRPr="0044015B">
        <w:rPr>
          <w:sz w:val="24"/>
          <w:szCs w:val="24"/>
        </w:rPr>
        <w:t>у</w:t>
      </w:r>
      <w:r w:rsidRPr="0044015B">
        <w:rPr>
          <w:sz w:val="24"/>
          <w:szCs w:val="24"/>
        </w:rPr>
        <w:t>гих нарушений оплаты труда, руководитель Учреждения несет ответственность в соотве</w:t>
      </w:r>
      <w:r w:rsidRPr="0044015B">
        <w:rPr>
          <w:sz w:val="24"/>
          <w:szCs w:val="24"/>
        </w:rPr>
        <w:t>т</w:t>
      </w:r>
      <w:r w:rsidRPr="0044015B">
        <w:rPr>
          <w:sz w:val="24"/>
          <w:szCs w:val="24"/>
        </w:rPr>
        <w:t>ствии с законодательством Росси</w:t>
      </w:r>
      <w:r w:rsidRPr="0044015B">
        <w:rPr>
          <w:sz w:val="24"/>
          <w:szCs w:val="24"/>
        </w:rPr>
        <w:t>й</w:t>
      </w:r>
      <w:r w:rsidRPr="0044015B">
        <w:rPr>
          <w:sz w:val="24"/>
          <w:szCs w:val="24"/>
        </w:rPr>
        <w:t>ской Федерации.</w:t>
      </w:r>
    </w:p>
    <w:p w:rsidR="0044015B" w:rsidRPr="0044015B" w:rsidRDefault="0044015B" w:rsidP="0044015B">
      <w:pPr>
        <w:jc w:val="center"/>
        <w:rPr>
          <w:b/>
          <w:sz w:val="24"/>
          <w:szCs w:val="24"/>
        </w:rPr>
      </w:pPr>
    </w:p>
    <w:p w:rsidR="0044015B" w:rsidRPr="0044015B" w:rsidRDefault="0044015B" w:rsidP="0044015B">
      <w:pPr>
        <w:jc w:val="center"/>
        <w:rPr>
          <w:sz w:val="24"/>
          <w:szCs w:val="24"/>
        </w:rPr>
      </w:pPr>
    </w:p>
    <w:p w:rsidR="0044015B" w:rsidRPr="0044015B" w:rsidRDefault="0044015B" w:rsidP="0044015B">
      <w:pPr>
        <w:jc w:val="center"/>
        <w:rPr>
          <w:b/>
          <w:sz w:val="24"/>
          <w:szCs w:val="24"/>
        </w:rPr>
      </w:pPr>
      <w:r w:rsidRPr="0044015B">
        <w:rPr>
          <w:b/>
          <w:sz w:val="24"/>
          <w:szCs w:val="24"/>
        </w:rPr>
        <w:t xml:space="preserve">2. Оплата труда руководителя  заместителя руководителя, </w:t>
      </w:r>
    </w:p>
    <w:p w:rsidR="0044015B" w:rsidRPr="0044015B" w:rsidRDefault="0044015B" w:rsidP="0044015B">
      <w:pPr>
        <w:jc w:val="center"/>
        <w:rPr>
          <w:b/>
          <w:sz w:val="24"/>
          <w:szCs w:val="24"/>
        </w:rPr>
      </w:pPr>
      <w:r w:rsidRPr="0044015B">
        <w:rPr>
          <w:b/>
          <w:sz w:val="24"/>
          <w:szCs w:val="24"/>
        </w:rPr>
        <w:t>главного бухгалтера Учреждения</w:t>
      </w:r>
    </w:p>
    <w:p w:rsidR="0044015B" w:rsidRPr="0044015B" w:rsidRDefault="0044015B" w:rsidP="0044015B">
      <w:pPr>
        <w:ind w:firstLine="708"/>
        <w:jc w:val="both"/>
        <w:rPr>
          <w:color w:val="000000"/>
          <w:sz w:val="24"/>
          <w:szCs w:val="24"/>
        </w:rPr>
      </w:pPr>
      <w:r w:rsidRPr="0044015B">
        <w:rPr>
          <w:color w:val="000000"/>
          <w:sz w:val="24"/>
          <w:szCs w:val="24"/>
        </w:rPr>
        <w:t>2.1. Заработная плата руководителя Учреждения, его заместителя и главного бу</w:t>
      </w:r>
      <w:r w:rsidRPr="0044015B">
        <w:rPr>
          <w:color w:val="000000"/>
          <w:sz w:val="24"/>
          <w:szCs w:val="24"/>
        </w:rPr>
        <w:t>х</w:t>
      </w:r>
      <w:r w:rsidRPr="0044015B">
        <w:rPr>
          <w:color w:val="000000"/>
          <w:sz w:val="24"/>
          <w:szCs w:val="24"/>
        </w:rPr>
        <w:t>галтера состоит из должностного оклада, выплат компенсационного и стимулирующего характера.</w:t>
      </w:r>
    </w:p>
    <w:p w:rsidR="0044015B" w:rsidRPr="0044015B" w:rsidRDefault="0044015B" w:rsidP="004401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15B">
        <w:rPr>
          <w:rFonts w:ascii="Times New Roman" w:hAnsi="Times New Roman" w:cs="Times New Roman"/>
          <w:color w:val="000000"/>
          <w:sz w:val="24"/>
          <w:szCs w:val="24"/>
        </w:rPr>
        <w:t>2.2. Размер должностного оклада руководителя Учреждения  определяется труд</w:t>
      </w:r>
      <w:r w:rsidRPr="0044015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015B">
        <w:rPr>
          <w:rFonts w:ascii="Times New Roman" w:hAnsi="Times New Roman" w:cs="Times New Roman"/>
          <w:color w:val="000000"/>
          <w:sz w:val="24"/>
          <w:szCs w:val="24"/>
        </w:rPr>
        <w:t>вым договором в зависимости от сложности труда, в том числе с учетом масштаба упра</w:t>
      </w:r>
      <w:r w:rsidRPr="0044015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4015B">
        <w:rPr>
          <w:rFonts w:ascii="Times New Roman" w:hAnsi="Times New Roman" w:cs="Times New Roman"/>
          <w:color w:val="000000"/>
          <w:sz w:val="24"/>
          <w:szCs w:val="24"/>
        </w:rPr>
        <w:t xml:space="preserve">ления и особенностей деятельности и значимости Учреждения  </w:t>
      </w:r>
      <w:r w:rsidRPr="0044015B">
        <w:rPr>
          <w:rFonts w:ascii="Times New Roman" w:hAnsi="Times New Roman" w:cs="Times New Roman"/>
          <w:sz w:val="24"/>
          <w:szCs w:val="24"/>
        </w:rPr>
        <w:t>и не может быть ниже м</w:t>
      </w:r>
      <w:r w:rsidRPr="0044015B">
        <w:rPr>
          <w:rFonts w:ascii="Times New Roman" w:hAnsi="Times New Roman" w:cs="Times New Roman"/>
          <w:sz w:val="24"/>
          <w:szCs w:val="24"/>
        </w:rPr>
        <w:t>и</w:t>
      </w:r>
      <w:r w:rsidRPr="0044015B">
        <w:rPr>
          <w:rFonts w:ascii="Times New Roman" w:hAnsi="Times New Roman" w:cs="Times New Roman"/>
          <w:sz w:val="24"/>
          <w:szCs w:val="24"/>
        </w:rPr>
        <w:t>нимального размера оплаты труда, установленного Федеральным законом от 19 июня 2000 года № 82-ФЗ «О минимальном размере оплаты труда».</w:t>
      </w:r>
    </w:p>
    <w:p w:rsidR="0044015B" w:rsidRPr="0044015B" w:rsidRDefault="0044015B" w:rsidP="004401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15B">
        <w:rPr>
          <w:rFonts w:ascii="Times New Roman" w:hAnsi="Times New Roman" w:cs="Times New Roman"/>
          <w:sz w:val="24"/>
          <w:szCs w:val="24"/>
        </w:rPr>
        <w:t>Должностной оклад руководителя Учреждения ус</w:t>
      </w:r>
      <w:r>
        <w:rPr>
          <w:rFonts w:ascii="Times New Roman" w:hAnsi="Times New Roman" w:cs="Times New Roman"/>
          <w:sz w:val="24"/>
          <w:szCs w:val="24"/>
        </w:rPr>
        <w:t xml:space="preserve">танавливается на срок действия </w:t>
      </w:r>
      <w:r w:rsidRPr="0044015B">
        <w:rPr>
          <w:rFonts w:ascii="Times New Roman" w:hAnsi="Times New Roman" w:cs="Times New Roman"/>
          <w:sz w:val="24"/>
          <w:szCs w:val="24"/>
        </w:rPr>
        <w:t xml:space="preserve">трудового договора, в соответствии с решением комиссии и на основании распоряжения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Валдайского </w:t>
      </w:r>
      <w:r w:rsidRPr="0044015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44015B" w:rsidRPr="0044015B" w:rsidRDefault="0044015B" w:rsidP="004401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44015B">
        <w:rPr>
          <w:sz w:val="24"/>
          <w:szCs w:val="24"/>
        </w:rPr>
        <w:t xml:space="preserve"> Должностной оклад заместителя руководителя и главного  бухгалтеру Учре</w:t>
      </w:r>
      <w:r w:rsidRPr="0044015B">
        <w:rPr>
          <w:sz w:val="24"/>
          <w:szCs w:val="24"/>
        </w:rPr>
        <w:t>ж</w:t>
      </w:r>
      <w:r w:rsidRPr="0044015B">
        <w:rPr>
          <w:sz w:val="24"/>
          <w:szCs w:val="24"/>
        </w:rPr>
        <w:t>дения устанавл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вается  приказом руководителя  Учреждения на 10 - 30 процентов ниже должностного  оклада руководителя  Учреждения.</w:t>
      </w:r>
    </w:p>
    <w:p w:rsidR="0044015B" w:rsidRPr="0044015B" w:rsidRDefault="0044015B" w:rsidP="0044015B">
      <w:pPr>
        <w:ind w:firstLine="708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2.4. Условия оплаты труда руководителя Учреждения определяются в трудовом д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говоре, заключаемом на основе типовой формы трудового договора, утвержденной пост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новлением Правительства Российской Федерации от 12 апреля 2013 года № 329 «О тип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вой форме трудового договора с руководителем государственного (муниципального) у</w:t>
      </w:r>
      <w:r w:rsidRPr="0044015B">
        <w:rPr>
          <w:sz w:val="24"/>
          <w:szCs w:val="24"/>
        </w:rPr>
        <w:t>ч</w:t>
      </w:r>
      <w:r w:rsidRPr="0044015B">
        <w:rPr>
          <w:sz w:val="24"/>
          <w:szCs w:val="24"/>
        </w:rPr>
        <w:t>реждения» в порядке, установленном федеральными законами и иными нормативными правовыми актами Российской Федерации, областными нормативными правовыми актами и муниципальными нормативными актами.</w:t>
      </w:r>
    </w:p>
    <w:p w:rsidR="0044015B" w:rsidRPr="0044015B" w:rsidRDefault="0044015B" w:rsidP="0044015B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44015B">
        <w:rPr>
          <w:sz w:val="24"/>
          <w:szCs w:val="24"/>
        </w:rPr>
        <w:t>2.5. Предельный уровень соотношения среднемесячной заработной платы руков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дителя Учреждения и среднемесячной заработной платы работников списочного состава Учреждения (без учета заработной платы руководителя, заместителя руководителя и гла</w:t>
      </w:r>
      <w:r w:rsidRPr="0044015B">
        <w:rPr>
          <w:sz w:val="24"/>
          <w:szCs w:val="24"/>
        </w:rPr>
        <w:t>в</w:t>
      </w:r>
      <w:r w:rsidRPr="0044015B">
        <w:rPr>
          <w:sz w:val="24"/>
          <w:szCs w:val="24"/>
        </w:rPr>
        <w:t>ного бухгалтера Учреждения)</w:t>
      </w:r>
      <w:r w:rsidRPr="0044015B">
        <w:rPr>
          <w:color w:val="000000"/>
          <w:sz w:val="24"/>
          <w:szCs w:val="24"/>
        </w:rPr>
        <w:t xml:space="preserve"> за отчетный год, соста</w:t>
      </w:r>
      <w:r w:rsidRPr="0044015B">
        <w:rPr>
          <w:color w:val="000000"/>
          <w:sz w:val="24"/>
          <w:szCs w:val="24"/>
        </w:rPr>
        <w:t>в</w:t>
      </w:r>
      <w:r w:rsidRPr="0044015B">
        <w:rPr>
          <w:color w:val="000000"/>
          <w:sz w:val="24"/>
          <w:szCs w:val="24"/>
        </w:rPr>
        <w:t xml:space="preserve">ляющий 12 календарных месяцев, </w:t>
      </w:r>
      <w:r w:rsidRPr="0044015B">
        <w:rPr>
          <w:sz w:val="24"/>
          <w:szCs w:val="24"/>
        </w:rPr>
        <w:t xml:space="preserve"> устанавливается </w:t>
      </w:r>
      <w:r w:rsidRPr="0044015B">
        <w:rPr>
          <w:color w:val="000000"/>
          <w:sz w:val="24"/>
          <w:szCs w:val="24"/>
        </w:rPr>
        <w:t>в кратности 3 в зависимости от сложности труда, в том числе с учетом масштаба управления и особенностей деятельности и значимости.</w:t>
      </w:r>
    </w:p>
    <w:p w:rsidR="0044015B" w:rsidRPr="0044015B" w:rsidRDefault="0044015B" w:rsidP="0044015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2.5.1. Предельный уровень соотношения среднемесячной заработной платы заме</w:t>
      </w:r>
      <w:r w:rsidRPr="0044015B">
        <w:rPr>
          <w:sz w:val="24"/>
          <w:szCs w:val="24"/>
        </w:rPr>
        <w:t>с</w:t>
      </w:r>
      <w:r w:rsidRPr="0044015B">
        <w:rPr>
          <w:sz w:val="24"/>
          <w:szCs w:val="24"/>
        </w:rPr>
        <w:t>тителя руководителя и главного бухгалтера Учреждения и среднемесячной заработной платы работников списочного состава Учреждения (без учета заработной платы руков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дителя, заместителя руководителя и главного бухгалтера Учреждения)</w:t>
      </w:r>
      <w:r w:rsidRPr="0044015B">
        <w:rPr>
          <w:color w:val="000000"/>
          <w:sz w:val="24"/>
          <w:szCs w:val="24"/>
        </w:rPr>
        <w:t xml:space="preserve"> за отчетный год, с</w:t>
      </w:r>
      <w:r w:rsidRPr="0044015B">
        <w:rPr>
          <w:color w:val="000000"/>
          <w:sz w:val="24"/>
          <w:szCs w:val="24"/>
        </w:rPr>
        <w:t>о</w:t>
      </w:r>
      <w:r w:rsidRPr="0044015B">
        <w:rPr>
          <w:color w:val="000000"/>
          <w:sz w:val="24"/>
          <w:szCs w:val="24"/>
        </w:rPr>
        <w:t>ставляющий 12 календарных месяцев,</w:t>
      </w:r>
      <w:r w:rsidRPr="0044015B">
        <w:rPr>
          <w:sz w:val="24"/>
          <w:szCs w:val="24"/>
        </w:rPr>
        <w:t xml:space="preserve"> устанавливается  </w:t>
      </w:r>
      <w:r w:rsidRPr="0044015B">
        <w:rPr>
          <w:color w:val="000000"/>
          <w:sz w:val="24"/>
          <w:szCs w:val="24"/>
        </w:rPr>
        <w:t xml:space="preserve">  в кратности </w:t>
      </w:r>
      <w:r w:rsidRPr="0044015B">
        <w:rPr>
          <w:sz w:val="24"/>
          <w:szCs w:val="24"/>
        </w:rPr>
        <w:t xml:space="preserve"> 2,5.</w:t>
      </w:r>
    </w:p>
    <w:p w:rsidR="0044015B" w:rsidRPr="0044015B" w:rsidRDefault="0044015B" w:rsidP="004401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44015B">
        <w:rPr>
          <w:color w:val="000000"/>
          <w:sz w:val="24"/>
          <w:szCs w:val="24"/>
        </w:rPr>
        <w:t>2.5.2. В случае превышения предельной кратности среднемесячной заработной платы работников списочного состава Учреждения сумма премии и (или) размер стим</w:t>
      </w:r>
      <w:r w:rsidRPr="0044015B">
        <w:rPr>
          <w:color w:val="000000"/>
          <w:sz w:val="24"/>
          <w:szCs w:val="24"/>
        </w:rPr>
        <w:t>у</w:t>
      </w:r>
      <w:r w:rsidRPr="0044015B">
        <w:rPr>
          <w:color w:val="000000"/>
          <w:sz w:val="24"/>
          <w:szCs w:val="24"/>
        </w:rPr>
        <w:t>лирующей выплаты уменьшается на размер превышения.</w:t>
      </w:r>
    </w:p>
    <w:p w:rsidR="0044015B" w:rsidRPr="0044015B" w:rsidRDefault="0044015B" w:rsidP="004401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44015B">
        <w:rPr>
          <w:sz w:val="24"/>
          <w:szCs w:val="24"/>
        </w:rPr>
        <w:t>2.5.3. Ответственность за соблюдение предельной кратности соотношения средней заработной платы руководителя, заместителя руководителя, главного бухгалтера Учре</w:t>
      </w:r>
      <w:r w:rsidRPr="0044015B">
        <w:rPr>
          <w:sz w:val="24"/>
          <w:szCs w:val="24"/>
        </w:rPr>
        <w:t>ж</w:t>
      </w:r>
      <w:r w:rsidRPr="0044015B">
        <w:rPr>
          <w:sz w:val="24"/>
          <w:szCs w:val="24"/>
        </w:rPr>
        <w:t xml:space="preserve">дения несет руководитель   </w:t>
      </w:r>
      <w:r w:rsidRPr="0044015B">
        <w:rPr>
          <w:color w:val="000000"/>
          <w:sz w:val="24"/>
          <w:szCs w:val="24"/>
        </w:rPr>
        <w:t>и гла</w:t>
      </w:r>
      <w:r w:rsidRPr="0044015B">
        <w:rPr>
          <w:color w:val="000000"/>
          <w:sz w:val="24"/>
          <w:szCs w:val="24"/>
        </w:rPr>
        <w:t>в</w:t>
      </w:r>
      <w:r w:rsidRPr="0044015B">
        <w:rPr>
          <w:color w:val="000000"/>
          <w:sz w:val="24"/>
          <w:szCs w:val="24"/>
        </w:rPr>
        <w:t>ный бухгалтер Учреждения</w:t>
      </w:r>
    </w:p>
    <w:p w:rsidR="0044015B" w:rsidRPr="0044015B" w:rsidRDefault="0044015B" w:rsidP="0044015B">
      <w:pPr>
        <w:ind w:firstLine="708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2.6. Соотношение среднемесячной заработной платы руководителя, заместителя руководителя и главного бухгалтера Учреждения и среднемесячной заработной платы р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ботников списочного состава  учреждения, формируемой за счет всех источников фина</w:t>
      </w:r>
      <w:r w:rsidRPr="0044015B">
        <w:rPr>
          <w:sz w:val="24"/>
          <w:szCs w:val="24"/>
        </w:rPr>
        <w:t>н</w:t>
      </w:r>
      <w:r w:rsidRPr="0044015B">
        <w:rPr>
          <w:sz w:val="24"/>
          <w:szCs w:val="24"/>
        </w:rPr>
        <w:t xml:space="preserve">сового обеспечения, рассчитывается за календарный год  и определяется путем деления </w:t>
      </w:r>
      <w:r w:rsidRPr="0044015B">
        <w:rPr>
          <w:sz w:val="24"/>
          <w:szCs w:val="24"/>
        </w:rPr>
        <w:lastRenderedPageBreak/>
        <w:t>среднемесячной заработной платы руководителя, заместителя руководителя, главного бухгалтера Учреждения на среднемесячную заработную плату работников списочного с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ст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ва  Учреждения.</w:t>
      </w:r>
    </w:p>
    <w:p w:rsidR="0044015B" w:rsidRPr="0044015B" w:rsidRDefault="0044015B" w:rsidP="0044015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Исчисление среднемесячной заработной платы руководителя, заместителя руков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дителя, главного бухгалтера Учреждения и среднемесячной заработной платы работн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ков списочного состава Учреждения в целях определения предельного уровня их соотнош</w:t>
      </w:r>
      <w:r w:rsidRPr="0044015B">
        <w:rPr>
          <w:sz w:val="24"/>
          <w:szCs w:val="24"/>
        </w:rPr>
        <w:t>е</w:t>
      </w:r>
      <w:r w:rsidRPr="0044015B">
        <w:rPr>
          <w:sz w:val="24"/>
          <w:szCs w:val="24"/>
        </w:rPr>
        <w:t>ния осуществляется в соответствии с Положением об особенностях порядка исчисл</w:t>
      </w:r>
      <w:r w:rsidRPr="0044015B">
        <w:rPr>
          <w:sz w:val="24"/>
          <w:szCs w:val="24"/>
        </w:rPr>
        <w:t>е</w:t>
      </w:r>
      <w:r w:rsidRPr="0044015B">
        <w:rPr>
          <w:sz w:val="24"/>
          <w:szCs w:val="24"/>
        </w:rPr>
        <w:t>ния средней заработной платы, утвержденным Постановлением Правительства Росси</w:t>
      </w:r>
      <w:r w:rsidRPr="0044015B">
        <w:rPr>
          <w:sz w:val="24"/>
          <w:szCs w:val="24"/>
        </w:rPr>
        <w:t>й</w:t>
      </w:r>
      <w:r w:rsidRPr="0044015B">
        <w:rPr>
          <w:sz w:val="24"/>
          <w:szCs w:val="24"/>
        </w:rPr>
        <w:t xml:space="preserve">ской Федерации от 24 декабря </w:t>
      </w:r>
      <w:smartTag w:uri="urn:schemas-microsoft-com:office:smarttags" w:element="metricconverter">
        <w:smartTagPr>
          <w:attr w:name="ProductID" w:val="2007 г"/>
        </w:smartTagPr>
        <w:r w:rsidRPr="0044015B">
          <w:rPr>
            <w:sz w:val="24"/>
            <w:szCs w:val="24"/>
          </w:rPr>
          <w:t>2007 г</w:t>
        </w:r>
        <w:r>
          <w:rPr>
            <w:sz w:val="24"/>
            <w:szCs w:val="24"/>
          </w:rPr>
          <w:t>ода</w:t>
        </w:r>
      </w:smartTag>
      <w:r>
        <w:rPr>
          <w:sz w:val="24"/>
          <w:szCs w:val="24"/>
        </w:rPr>
        <w:t xml:space="preserve"> №</w:t>
      </w:r>
      <w:r w:rsidRPr="0044015B">
        <w:rPr>
          <w:sz w:val="24"/>
          <w:szCs w:val="24"/>
        </w:rPr>
        <w:t xml:space="preserve"> 922.</w:t>
      </w:r>
    </w:p>
    <w:p w:rsidR="0044015B" w:rsidRPr="0044015B" w:rsidRDefault="0044015B" w:rsidP="0044015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2.7. При установлении условий оплаты труда руководителю Учреждения, Админ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страция Валдайск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го муниципального района</w:t>
      </w:r>
      <w:r w:rsidRPr="0044015B">
        <w:rPr>
          <w:i/>
          <w:sz w:val="24"/>
          <w:szCs w:val="24"/>
        </w:rPr>
        <w:t xml:space="preserve"> </w:t>
      </w:r>
      <w:r w:rsidRPr="0044015B">
        <w:rPr>
          <w:sz w:val="24"/>
          <w:szCs w:val="24"/>
        </w:rPr>
        <w:t xml:space="preserve"> исходит из необходимости обеспечения не превышения предельного уровня соотношения среднемесячной заработной платы, уст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новленного в соответствии с пунктом 2.5, в случае выполнения всех показателей эффе</w:t>
      </w:r>
      <w:r w:rsidRPr="0044015B">
        <w:rPr>
          <w:sz w:val="24"/>
          <w:szCs w:val="24"/>
        </w:rPr>
        <w:t>к</w:t>
      </w:r>
      <w:r w:rsidRPr="0044015B">
        <w:rPr>
          <w:sz w:val="24"/>
          <w:szCs w:val="24"/>
        </w:rPr>
        <w:t>тивности деятельности Учреждения и работы его руководителя и получения выплат ст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мулирующего характера в максимальном размере.</w:t>
      </w:r>
    </w:p>
    <w:p w:rsidR="0044015B" w:rsidRPr="0044015B" w:rsidRDefault="0044015B" w:rsidP="0044015B">
      <w:pPr>
        <w:ind w:firstLine="708"/>
        <w:rPr>
          <w:sz w:val="24"/>
          <w:szCs w:val="24"/>
        </w:rPr>
      </w:pPr>
      <w:r w:rsidRPr="0044015B">
        <w:rPr>
          <w:sz w:val="24"/>
          <w:szCs w:val="24"/>
        </w:rPr>
        <w:t>2.8. Должностной оклад руководителя учреждения (До) определяется по следу</w:t>
      </w:r>
      <w:r w:rsidRPr="0044015B">
        <w:rPr>
          <w:sz w:val="24"/>
          <w:szCs w:val="24"/>
        </w:rPr>
        <w:t>ю</w:t>
      </w:r>
      <w:r w:rsidRPr="0044015B">
        <w:rPr>
          <w:sz w:val="24"/>
          <w:szCs w:val="24"/>
        </w:rPr>
        <w:t>щей формуле:</w:t>
      </w:r>
    </w:p>
    <w:p w:rsidR="00C448FC" w:rsidRDefault="00C448FC" w:rsidP="00C448F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015B" w:rsidRPr="0044015B" w:rsidRDefault="0044015B" w:rsidP="00C44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b/>
          <w:sz w:val="24"/>
          <w:szCs w:val="24"/>
        </w:rPr>
        <w:t>До = (Бо + Бо x Кv + Бо x Кo),</w:t>
      </w:r>
      <w:r w:rsidRPr="0044015B">
        <w:rPr>
          <w:sz w:val="24"/>
          <w:szCs w:val="24"/>
        </w:rPr>
        <w:t xml:space="preserve"> где:</w:t>
      </w:r>
    </w:p>
    <w:p w:rsidR="00C448FC" w:rsidRDefault="00C448FC" w:rsidP="00C448F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015B" w:rsidRPr="0044015B" w:rsidRDefault="0044015B" w:rsidP="00C44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b/>
          <w:sz w:val="24"/>
          <w:szCs w:val="24"/>
        </w:rPr>
        <w:t>Бо</w:t>
      </w:r>
      <w:r w:rsidRPr="0044015B">
        <w:rPr>
          <w:sz w:val="24"/>
          <w:szCs w:val="24"/>
        </w:rPr>
        <w:t xml:space="preserve"> - базовый оклад, применяемый для определения должностного оклада руков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 xml:space="preserve">дителя учреждения (устанавливается в фиксированном размере и составляет </w:t>
      </w:r>
      <w:r w:rsidRPr="0044015B">
        <w:rPr>
          <w:b/>
          <w:sz w:val="24"/>
          <w:szCs w:val="24"/>
        </w:rPr>
        <w:t>12000</w:t>
      </w:r>
      <w:r w:rsidRPr="0044015B">
        <w:rPr>
          <w:sz w:val="24"/>
          <w:szCs w:val="24"/>
        </w:rPr>
        <w:t xml:space="preserve"> ру</w:t>
      </w:r>
      <w:r w:rsidRPr="0044015B">
        <w:rPr>
          <w:sz w:val="24"/>
          <w:szCs w:val="24"/>
        </w:rPr>
        <w:t>б</w:t>
      </w:r>
      <w:r w:rsidRPr="0044015B">
        <w:rPr>
          <w:sz w:val="24"/>
          <w:szCs w:val="24"/>
        </w:rPr>
        <w:t>лей);</w:t>
      </w:r>
    </w:p>
    <w:p w:rsidR="0044015B" w:rsidRPr="0044015B" w:rsidRDefault="0044015B" w:rsidP="00C448FC">
      <w:pPr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r w:rsidRPr="0044015B">
        <w:rPr>
          <w:b/>
          <w:sz w:val="24"/>
          <w:szCs w:val="24"/>
        </w:rPr>
        <w:t>Кv</w:t>
      </w:r>
      <w:r w:rsidRPr="0044015B">
        <w:rPr>
          <w:sz w:val="24"/>
          <w:szCs w:val="24"/>
        </w:rPr>
        <w:t xml:space="preserve"> - повышающий коэффициент в зависимости от показателей учреждения, хара</w:t>
      </w:r>
      <w:r w:rsidRPr="0044015B">
        <w:rPr>
          <w:sz w:val="24"/>
          <w:szCs w:val="24"/>
        </w:rPr>
        <w:t>к</w:t>
      </w:r>
      <w:r w:rsidRPr="0044015B">
        <w:rPr>
          <w:sz w:val="24"/>
          <w:szCs w:val="24"/>
        </w:rPr>
        <w:t>теризующий объем управления;</w:t>
      </w:r>
    </w:p>
    <w:p w:rsidR="0044015B" w:rsidRPr="0044015B" w:rsidRDefault="0044015B" w:rsidP="00C448FC">
      <w:pPr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r w:rsidRPr="0044015B">
        <w:rPr>
          <w:b/>
          <w:sz w:val="24"/>
          <w:szCs w:val="24"/>
        </w:rPr>
        <w:t xml:space="preserve">Кo </w:t>
      </w:r>
      <w:r w:rsidRPr="0044015B">
        <w:rPr>
          <w:sz w:val="24"/>
          <w:szCs w:val="24"/>
        </w:rPr>
        <w:t>- повышающий коэффициент, характеризующий особенности деятельности у</w:t>
      </w:r>
      <w:r w:rsidRPr="0044015B">
        <w:rPr>
          <w:sz w:val="24"/>
          <w:szCs w:val="24"/>
        </w:rPr>
        <w:t>ч</w:t>
      </w:r>
      <w:r w:rsidRPr="0044015B">
        <w:rPr>
          <w:sz w:val="24"/>
          <w:szCs w:val="24"/>
        </w:rPr>
        <w:t>реждения.</w:t>
      </w:r>
    </w:p>
    <w:p w:rsidR="0044015B" w:rsidRPr="0044015B" w:rsidRDefault="0044015B" w:rsidP="00C448FC">
      <w:pPr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Повышающий коэффициент (</w:t>
      </w:r>
      <w:r w:rsidRPr="0044015B">
        <w:rPr>
          <w:b/>
          <w:sz w:val="24"/>
          <w:szCs w:val="24"/>
        </w:rPr>
        <w:t>Кv)</w:t>
      </w:r>
      <w:r w:rsidRPr="0044015B">
        <w:rPr>
          <w:sz w:val="24"/>
          <w:szCs w:val="24"/>
        </w:rPr>
        <w:t xml:space="preserve">  в зависимости от показателей учреждения, х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рактеризующий об</w:t>
      </w:r>
      <w:r w:rsidRPr="0044015B">
        <w:rPr>
          <w:sz w:val="24"/>
          <w:szCs w:val="24"/>
        </w:rPr>
        <w:t>ъ</w:t>
      </w:r>
      <w:r w:rsidRPr="0044015B">
        <w:rPr>
          <w:sz w:val="24"/>
          <w:szCs w:val="24"/>
        </w:rPr>
        <w:t>ем управления:</w:t>
      </w:r>
    </w:p>
    <w:p w:rsidR="0044015B" w:rsidRPr="0044015B" w:rsidRDefault="0044015B" w:rsidP="004401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2835"/>
        <w:gridCol w:w="3667"/>
      </w:tblGrid>
      <w:tr w:rsidR="0044015B" w:rsidRPr="0044015B" w:rsidTr="00C448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C448FC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448FC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C448FC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448FC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C448FC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448FC">
              <w:rPr>
                <w:b/>
                <w:sz w:val="24"/>
                <w:szCs w:val="24"/>
              </w:rPr>
              <w:t>Повышающий коэфф</w:t>
            </w:r>
            <w:r w:rsidRPr="00C448FC">
              <w:rPr>
                <w:b/>
                <w:sz w:val="24"/>
                <w:szCs w:val="24"/>
              </w:rPr>
              <w:t>и</w:t>
            </w:r>
            <w:r w:rsidRPr="00C448FC">
              <w:rPr>
                <w:b/>
                <w:sz w:val="24"/>
                <w:szCs w:val="24"/>
              </w:rPr>
              <w:t>циент (Кv) к базовому окл</w:t>
            </w:r>
            <w:r w:rsidRPr="00C448FC">
              <w:rPr>
                <w:b/>
                <w:sz w:val="24"/>
                <w:szCs w:val="24"/>
              </w:rPr>
              <w:t>а</w:t>
            </w:r>
            <w:r w:rsidRPr="00C448FC">
              <w:rPr>
                <w:b/>
                <w:sz w:val="24"/>
                <w:szCs w:val="24"/>
              </w:rPr>
              <w:t>ду</w:t>
            </w:r>
          </w:p>
        </w:tc>
      </w:tr>
      <w:tr w:rsidR="0044015B" w:rsidRPr="0044015B" w:rsidTr="00C448F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 xml:space="preserve">Численность </w:t>
            </w:r>
            <w:r w:rsidR="00C448FC">
              <w:rPr>
                <w:sz w:val="24"/>
                <w:szCs w:val="24"/>
              </w:rPr>
              <w:br/>
            </w:r>
            <w:r w:rsidRPr="0044015B">
              <w:rPr>
                <w:sz w:val="24"/>
                <w:szCs w:val="24"/>
              </w:rPr>
              <w:t>зан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мающихся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100 чел.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0,1</w:t>
            </w:r>
          </w:p>
        </w:tc>
      </w:tr>
      <w:tr w:rsidR="0044015B" w:rsidRPr="0044015B" w:rsidTr="00C448F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C448FC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 101 до 200 чел.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0,2</w:t>
            </w:r>
          </w:p>
        </w:tc>
      </w:tr>
      <w:tr w:rsidR="0044015B" w:rsidRPr="0044015B" w:rsidTr="00C448F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C448FC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 201 до 300 чел.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0,3</w:t>
            </w:r>
          </w:p>
        </w:tc>
      </w:tr>
      <w:tr w:rsidR="0044015B" w:rsidRPr="0044015B" w:rsidTr="00C448F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C448FC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 301 до 400 чел.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0,4</w:t>
            </w:r>
          </w:p>
        </w:tc>
      </w:tr>
      <w:tr w:rsidR="0044015B" w:rsidRPr="0044015B" w:rsidTr="00C448F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C448FC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 401 до 500 чел.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0,5</w:t>
            </w:r>
          </w:p>
        </w:tc>
      </w:tr>
      <w:tr w:rsidR="0044015B" w:rsidRPr="0044015B" w:rsidTr="00C448F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C448FC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свыше 500 чел.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0,6</w:t>
            </w:r>
          </w:p>
        </w:tc>
      </w:tr>
    </w:tbl>
    <w:p w:rsidR="0044015B" w:rsidRPr="0044015B" w:rsidRDefault="0044015B" w:rsidP="0044015B">
      <w:pPr>
        <w:ind w:firstLine="708"/>
        <w:jc w:val="center"/>
        <w:rPr>
          <w:sz w:val="24"/>
          <w:szCs w:val="24"/>
        </w:rPr>
      </w:pPr>
    </w:p>
    <w:p w:rsidR="0044015B" w:rsidRPr="0044015B" w:rsidRDefault="0044015B" w:rsidP="00C44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lastRenderedPageBreak/>
        <w:t xml:space="preserve">Повышающий коэффициент </w:t>
      </w:r>
      <w:r w:rsidRPr="0044015B">
        <w:rPr>
          <w:b/>
          <w:sz w:val="24"/>
          <w:szCs w:val="24"/>
        </w:rPr>
        <w:t>(Кo)</w:t>
      </w:r>
      <w:r w:rsidRPr="0044015B">
        <w:rPr>
          <w:sz w:val="24"/>
          <w:szCs w:val="24"/>
        </w:rPr>
        <w:t>, характеризующий особенности деятельности у</w:t>
      </w:r>
      <w:r w:rsidRPr="0044015B">
        <w:rPr>
          <w:sz w:val="24"/>
          <w:szCs w:val="24"/>
        </w:rPr>
        <w:t>ч</w:t>
      </w:r>
      <w:r w:rsidRPr="0044015B">
        <w:rPr>
          <w:sz w:val="24"/>
          <w:szCs w:val="24"/>
        </w:rPr>
        <w:t>реждения:</w:t>
      </w:r>
    </w:p>
    <w:p w:rsidR="0044015B" w:rsidRPr="0044015B" w:rsidRDefault="0044015B" w:rsidP="004401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25"/>
        <w:gridCol w:w="2891"/>
        <w:gridCol w:w="2438"/>
      </w:tblGrid>
      <w:tr w:rsidR="0044015B" w:rsidRPr="0044015B" w:rsidTr="00C448FC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C448FC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448FC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C448FC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448FC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C448FC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448FC">
              <w:rPr>
                <w:b/>
                <w:sz w:val="24"/>
                <w:szCs w:val="24"/>
              </w:rPr>
              <w:t>Повышающий к</w:t>
            </w:r>
            <w:r w:rsidRPr="00C448FC">
              <w:rPr>
                <w:b/>
                <w:sz w:val="24"/>
                <w:szCs w:val="24"/>
              </w:rPr>
              <w:t>о</w:t>
            </w:r>
            <w:r w:rsidRPr="00C448FC">
              <w:rPr>
                <w:b/>
                <w:sz w:val="24"/>
                <w:szCs w:val="24"/>
              </w:rPr>
              <w:t>эффициент (Кo) к базовому окл</w:t>
            </w:r>
            <w:r w:rsidRPr="00C448FC">
              <w:rPr>
                <w:b/>
                <w:sz w:val="24"/>
                <w:szCs w:val="24"/>
              </w:rPr>
              <w:t>а</w:t>
            </w:r>
            <w:r w:rsidRPr="00C448FC">
              <w:rPr>
                <w:b/>
                <w:sz w:val="24"/>
                <w:szCs w:val="24"/>
              </w:rPr>
              <w:t>ду</w:t>
            </w:r>
          </w:p>
        </w:tc>
      </w:tr>
      <w:tr w:rsidR="0044015B" w:rsidRPr="0044015B" w:rsidTr="0044015B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Наличие этапов спортивной по</w:t>
            </w:r>
            <w:r w:rsidRPr="0044015B">
              <w:rPr>
                <w:sz w:val="24"/>
                <w:szCs w:val="24"/>
              </w:rPr>
              <w:t>д</w:t>
            </w:r>
            <w:r w:rsidRPr="0044015B">
              <w:rPr>
                <w:sz w:val="24"/>
                <w:szCs w:val="24"/>
              </w:rPr>
              <w:t>готовки совершенствования спо</w:t>
            </w:r>
            <w:r w:rsidRPr="0044015B">
              <w:rPr>
                <w:sz w:val="24"/>
                <w:szCs w:val="24"/>
              </w:rPr>
              <w:t>р</w:t>
            </w:r>
            <w:r w:rsidRPr="0044015B">
              <w:rPr>
                <w:sz w:val="24"/>
                <w:szCs w:val="24"/>
              </w:rPr>
              <w:t>тивного мастерства и высшего спортивного мастерства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наличие групп соверше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ств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вания спортивного мастерства и высшего спортивного мастерс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0,2</w:t>
            </w:r>
          </w:p>
        </w:tc>
      </w:tr>
      <w:tr w:rsidR="0044015B" w:rsidRPr="0044015B" w:rsidTr="0044015B"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Численность спортсменов, по</w:t>
            </w:r>
            <w:r w:rsidRPr="0044015B">
              <w:rPr>
                <w:sz w:val="24"/>
                <w:szCs w:val="24"/>
              </w:rPr>
              <w:t>д</w:t>
            </w:r>
            <w:r w:rsidRPr="0044015B">
              <w:rPr>
                <w:sz w:val="24"/>
                <w:szCs w:val="24"/>
              </w:rPr>
              <w:t>тверди</w:t>
            </w:r>
            <w:r w:rsidRPr="0044015B">
              <w:rPr>
                <w:sz w:val="24"/>
                <w:szCs w:val="24"/>
              </w:rPr>
              <w:t>в</w:t>
            </w:r>
            <w:r w:rsidRPr="0044015B">
              <w:rPr>
                <w:sz w:val="24"/>
                <w:szCs w:val="24"/>
              </w:rPr>
              <w:t>ших или выполнивших спортивный ра</w:t>
            </w:r>
            <w:r w:rsidRPr="0044015B">
              <w:rPr>
                <w:sz w:val="24"/>
                <w:szCs w:val="24"/>
              </w:rPr>
              <w:t>з</w:t>
            </w:r>
            <w:r w:rsidRPr="0044015B">
              <w:rPr>
                <w:sz w:val="24"/>
                <w:szCs w:val="24"/>
              </w:rPr>
              <w:t>ряд, звания (100 % от всего контингента)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 30 до 50 %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0,1</w:t>
            </w:r>
          </w:p>
        </w:tc>
      </w:tr>
      <w:tr w:rsidR="0044015B" w:rsidRPr="0044015B" w:rsidTr="0044015B"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C448FC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 51 до 70 %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0,2</w:t>
            </w:r>
          </w:p>
        </w:tc>
      </w:tr>
      <w:tr w:rsidR="0044015B" w:rsidRPr="0044015B" w:rsidTr="0044015B"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C448FC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 71 % и выше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0,3</w:t>
            </w:r>
          </w:p>
        </w:tc>
      </w:tr>
    </w:tbl>
    <w:p w:rsidR="0044015B" w:rsidRPr="0044015B" w:rsidRDefault="0044015B" w:rsidP="0044015B">
      <w:pPr>
        <w:ind w:firstLine="708"/>
        <w:rPr>
          <w:sz w:val="24"/>
          <w:szCs w:val="24"/>
        </w:rPr>
      </w:pPr>
    </w:p>
    <w:p w:rsidR="0044015B" w:rsidRPr="0044015B" w:rsidRDefault="0078066B" w:rsidP="00C448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44015B" w:rsidRPr="0044015B">
        <w:rPr>
          <w:sz w:val="24"/>
          <w:szCs w:val="24"/>
        </w:rPr>
        <w:t>К должностным  окладам руководителя, заместителя руководителя и главного бухгалтера Учреждения на определенный период в течение соответствующего календа</w:t>
      </w:r>
      <w:r w:rsidR="0044015B" w:rsidRPr="0044015B">
        <w:rPr>
          <w:sz w:val="24"/>
          <w:szCs w:val="24"/>
        </w:rPr>
        <w:t>р</w:t>
      </w:r>
      <w:r w:rsidR="0044015B" w:rsidRPr="0044015B">
        <w:rPr>
          <w:sz w:val="24"/>
          <w:szCs w:val="24"/>
        </w:rPr>
        <w:t>ного года  применяются пов</w:t>
      </w:r>
      <w:r w:rsidR="0044015B" w:rsidRPr="0044015B">
        <w:rPr>
          <w:sz w:val="24"/>
          <w:szCs w:val="24"/>
        </w:rPr>
        <w:t>ы</w:t>
      </w:r>
      <w:r w:rsidR="0044015B" w:rsidRPr="0044015B">
        <w:rPr>
          <w:sz w:val="24"/>
          <w:szCs w:val="24"/>
        </w:rPr>
        <w:t xml:space="preserve">шающие коэффициенты: </w:t>
      </w:r>
    </w:p>
    <w:p w:rsidR="0044015B" w:rsidRPr="0044015B" w:rsidRDefault="00C448FC" w:rsidP="00C448F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повышающий коэффициент</w:t>
      </w:r>
      <w:r w:rsidR="0044015B" w:rsidRPr="0044015B">
        <w:rPr>
          <w:sz w:val="24"/>
          <w:szCs w:val="24"/>
        </w:rPr>
        <w:t xml:space="preserve"> за опыт  и достижения;</w:t>
      </w:r>
    </w:p>
    <w:p w:rsidR="0044015B" w:rsidRPr="0044015B" w:rsidRDefault="00C448FC" w:rsidP="00C448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повышающий коэффициент </w:t>
      </w:r>
      <w:r w:rsidR="0044015B" w:rsidRPr="0044015B">
        <w:rPr>
          <w:sz w:val="24"/>
          <w:szCs w:val="24"/>
        </w:rPr>
        <w:t>за результативное участие в подготовке спортсмена в видах спорта (спортивных дисциплинах)</w:t>
      </w:r>
    </w:p>
    <w:p w:rsidR="0044015B" w:rsidRPr="0044015B" w:rsidRDefault="0044015B" w:rsidP="00C448FC">
      <w:pPr>
        <w:ind w:firstLine="708"/>
        <w:jc w:val="both"/>
        <w:rPr>
          <w:iCs/>
          <w:sz w:val="24"/>
          <w:szCs w:val="24"/>
        </w:rPr>
      </w:pPr>
      <w:r w:rsidRPr="0044015B">
        <w:rPr>
          <w:sz w:val="24"/>
          <w:szCs w:val="24"/>
        </w:rPr>
        <w:t xml:space="preserve">Применение повышающих коэффициентов </w:t>
      </w:r>
      <w:r w:rsidRPr="0044015B">
        <w:rPr>
          <w:iCs/>
          <w:sz w:val="24"/>
          <w:szCs w:val="24"/>
        </w:rPr>
        <w:t>не образует новый должностной оклад,  не учитывается при начислении иных стимулирующих и компенсационных выплат, уст</w:t>
      </w:r>
      <w:r w:rsidRPr="0044015B">
        <w:rPr>
          <w:iCs/>
          <w:sz w:val="24"/>
          <w:szCs w:val="24"/>
        </w:rPr>
        <w:t>а</w:t>
      </w:r>
      <w:r w:rsidRPr="0044015B">
        <w:rPr>
          <w:iCs/>
          <w:sz w:val="24"/>
          <w:szCs w:val="24"/>
        </w:rPr>
        <w:t>навливаемых к  должностному  о</w:t>
      </w:r>
      <w:r w:rsidRPr="0044015B">
        <w:rPr>
          <w:iCs/>
          <w:sz w:val="24"/>
          <w:szCs w:val="24"/>
        </w:rPr>
        <w:t>к</w:t>
      </w:r>
      <w:r w:rsidRPr="0044015B">
        <w:rPr>
          <w:iCs/>
          <w:sz w:val="24"/>
          <w:szCs w:val="24"/>
        </w:rPr>
        <w:t>ладу.</w:t>
      </w:r>
    </w:p>
    <w:p w:rsidR="0044015B" w:rsidRPr="0044015B" w:rsidRDefault="0044015B" w:rsidP="00C448FC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15B">
        <w:rPr>
          <w:rFonts w:ascii="Times New Roman" w:hAnsi="Times New Roman" w:cs="Times New Roman"/>
          <w:sz w:val="24"/>
          <w:szCs w:val="24"/>
        </w:rPr>
        <w:t>2.9.1.</w:t>
      </w:r>
      <w:r w:rsidR="00C448FC">
        <w:rPr>
          <w:rFonts w:ascii="Times New Roman" w:hAnsi="Times New Roman" w:cs="Times New Roman"/>
          <w:b/>
          <w:sz w:val="24"/>
          <w:szCs w:val="24"/>
        </w:rPr>
        <w:t xml:space="preserve"> Повышающий коэффициент </w:t>
      </w:r>
      <w:r w:rsidRPr="0044015B">
        <w:rPr>
          <w:rFonts w:ascii="Times New Roman" w:hAnsi="Times New Roman" w:cs="Times New Roman"/>
          <w:b/>
          <w:bCs/>
          <w:sz w:val="24"/>
          <w:szCs w:val="24"/>
        </w:rPr>
        <w:t>за опыт и достижения</w:t>
      </w:r>
      <w:r w:rsidRPr="004401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015B">
        <w:rPr>
          <w:rFonts w:ascii="Times New Roman" w:hAnsi="Times New Roman" w:cs="Times New Roman"/>
          <w:sz w:val="24"/>
          <w:szCs w:val="24"/>
        </w:rPr>
        <w:t>руководителю, заме</w:t>
      </w:r>
      <w:r w:rsidRPr="0044015B">
        <w:rPr>
          <w:rFonts w:ascii="Times New Roman" w:hAnsi="Times New Roman" w:cs="Times New Roman"/>
          <w:sz w:val="24"/>
          <w:szCs w:val="24"/>
        </w:rPr>
        <w:t>с</w:t>
      </w:r>
      <w:r w:rsidRPr="0044015B">
        <w:rPr>
          <w:rFonts w:ascii="Times New Roman" w:hAnsi="Times New Roman" w:cs="Times New Roman"/>
          <w:sz w:val="24"/>
          <w:szCs w:val="24"/>
        </w:rPr>
        <w:t>тителю руководителя, главному бухгалтеру Учреждения,</w:t>
      </w:r>
      <w:r w:rsidRPr="0044015B">
        <w:rPr>
          <w:rFonts w:ascii="Times New Roman" w:hAnsi="Times New Roman" w:cs="Times New Roman"/>
          <w:bCs/>
          <w:sz w:val="24"/>
          <w:szCs w:val="24"/>
        </w:rPr>
        <w:t xml:space="preserve"> имеющие государственные и в</w:t>
      </w:r>
      <w:r w:rsidRPr="0044015B">
        <w:rPr>
          <w:rFonts w:ascii="Times New Roman" w:hAnsi="Times New Roman" w:cs="Times New Roman"/>
          <w:bCs/>
          <w:sz w:val="24"/>
          <w:szCs w:val="24"/>
        </w:rPr>
        <w:t>е</w:t>
      </w:r>
      <w:r w:rsidRPr="0044015B">
        <w:rPr>
          <w:rFonts w:ascii="Times New Roman" w:hAnsi="Times New Roman" w:cs="Times New Roman"/>
          <w:bCs/>
          <w:sz w:val="24"/>
          <w:szCs w:val="24"/>
        </w:rPr>
        <w:t>домственные звани</w:t>
      </w:r>
      <w:r w:rsidR="00C448FC">
        <w:rPr>
          <w:rFonts w:ascii="Times New Roman" w:hAnsi="Times New Roman" w:cs="Times New Roman"/>
          <w:bCs/>
          <w:sz w:val="24"/>
          <w:szCs w:val="24"/>
        </w:rPr>
        <w:t xml:space="preserve">я и награды устанавливается </w:t>
      </w:r>
      <w:r w:rsidRPr="0044015B">
        <w:rPr>
          <w:rFonts w:ascii="Times New Roman" w:hAnsi="Times New Roman" w:cs="Times New Roman"/>
          <w:bCs/>
          <w:sz w:val="24"/>
          <w:szCs w:val="24"/>
        </w:rPr>
        <w:t>в следующих размерах:</w:t>
      </w:r>
    </w:p>
    <w:tbl>
      <w:tblPr>
        <w:tblW w:w="9498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6237"/>
        <w:gridCol w:w="2694"/>
      </w:tblGrid>
      <w:tr w:rsidR="0044015B" w:rsidRPr="0044015B" w:rsidTr="00C44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C448FC" w:rsidRDefault="00C448FC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448FC">
              <w:rPr>
                <w:b/>
                <w:sz w:val="24"/>
                <w:szCs w:val="24"/>
              </w:rPr>
              <w:t>№</w:t>
            </w:r>
            <w:r w:rsidR="0044015B" w:rsidRPr="00C448FC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C448FC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448FC">
              <w:rPr>
                <w:b/>
                <w:sz w:val="24"/>
                <w:szCs w:val="24"/>
              </w:rPr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C448FC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448FC">
              <w:rPr>
                <w:b/>
                <w:sz w:val="24"/>
                <w:szCs w:val="24"/>
              </w:rPr>
              <w:t xml:space="preserve">Повышающий </w:t>
            </w:r>
            <w:r w:rsidR="00C448FC">
              <w:rPr>
                <w:b/>
                <w:sz w:val="24"/>
                <w:szCs w:val="24"/>
              </w:rPr>
              <w:br/>
            </w:r>
            <w:r w:rsidRPr="00C448FC">
              <w:rPr>
                <w:b/>
                <w:sz w:val="24"/>
                <w:szCs w:val="24"/>
              </w:rPr>
              <w:t>коэф</w:t>
            </w:r>
            <w:r w:rsidR="00C448FC">
              <w:rPr>
                <w:b/>
                <w:sz w:val="24"/>
                <w:szCs w:val="24"/>
              </w:rPr>
              <w:t xml:space="preserve">фициент к </w:t>
            </w:r>
            <w:r w:rsidR="00C448FC">
              <w:rPr>
                <w:b/>
                <w:sz w:val="24"/>
                <w:szCs w:val="24"/>
              </w:rPr>
              <w:br/>
            </w:r>
            <w:r w:rsidRPr="00C448FC">
              <w:rPr>
                <w:b/>
                <w:sz w:val="24"/>
                <w:szCs w:val="24"/>
              </w:rPr>
              <w:t>должностному о</w:t>
            </w:r>
            <w:r w:rsidRPr="00C448FC">
              <w:rPr>
                <w:b/>
                <w:sz w:val="24"/>
                <w:szCs w:val="24"/>
              </w:rPr>
              <w:t>к</w:t>
            </w:r>
            <w:r w:rsidRPr="00C448FC">
              <w:rPr>
                <w:b/>
                <w:sz w:val="24"/>
                <w:szCs w:val="24"/>
              </w:rPr>
              <w:t>ладу</w:t>
            </w:r>
          </w:p>
        </w:tc>
      </w:tr>
      <w:tr w:rsidR="0044015B" w:rsidRPr="0044015B" w:rsidTr="00C44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3</w:t>
            </w:r>
          </w:p>
        </w:tc>
      </w:tr>
      <w:tr w:rsidR="0044015B" w:rsidRPr="0044015B" w:rsidTr="00C44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C448FC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почетное звание «</w:t>
            </w:r>
            <w:r w:rsidR="0044015B" w:rsidRPr="0044015B">
              <w:rPr>
                <w:sz w:val="24"/>
                <w:szCs w:val="24"/>
              </w:rPr>
              <w:t>Заслуженный работник физическо</w:t>
            </w:r>
            <w:r>
              <w:rPr>
                <w:sz w:val="24"/>
                <w:szCs w:val="24"/>
              </w:rPr>
              <w:t>й культуры Российской Федерации»</w:t>
            </w:r>
          </w:p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За государственные награды, включая почетные звания Росси</w:t>
            </w:r>
            <w:r w:rsidRPr="0044015B">
              <w:rPr>
                <w:sz w:val="24"/>
                <w:szCs w:val="24"/>
              </w:rPr>
              <w:t>й</w:t>
            </w:r>
            <w:r w:rsidRPr="0044015B">
              <w:rPr>
                <w:sz w:val="24"/>
                <w:szCs w:val="24"/>
              </w:rPr>
              <w:t>ской Федерации и СССР</w:t>
            </w:r>
          </w:p>
          <w:p w:rsidR="0044015B" w:rsidRPr="0044015B" w:rsidRDefault="00C448FC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почетные спортивные звания «</w:t>
            </w:r>
            <w:r w:rsidR="0044015B" w:rsidRPr="0044015B">
              <w:rPr>
                <w:sz w:val="24"/>
                <w:szCs w:val="24"/>
              </w:rPr>
              <w:t>Заслуженный тренер Рос</w:t>
            </w:r>
            <w:r>
              <w:rPr>
                <w:sz w:val="24"/>
                <w:szCs w:val="24"/>
              </w:rPr>
              <w:t>сии», «</w:t>
            </w:r>
            <w:r w:rsidR="0044015B" w:rsidRPr="0044015B">
              <w:rPr>
                <w:sz w:val="24"/>
                <w:szCs w:val="24"/>
              </w:rPr>
              <w:t>Заслуженный масте</w:t>
            </w:r>
            <w:r>
              <w:rPr>
                <w:sz w:val="24"/>
                <w:szCs w:val="24"/>
              </w:rPr>
              <w:t>р спорта России», «</w:t>
            </w:r>
            <w:r w:rsidR="0044015B" w:rsidRPr="0044015B">
              <w:rPr>
                <w:sz w:val="24"/>
                <w:szCs w:val="24"/>
              </w:rPr>
              <w:t>Засл</w:t>
            </w:r>
            <w:r w:rsidR="0044015B" w:rsidRPr="0044015B">
              <w:rPr>
                <w:sz w:val="24"/>
                <w:szCs w:val="24"/>
              </w:rPr>
              <w:t>у</w:t>
            </w:r>
            <w:r w:rsidR="0044015B" w:rsidRPr="0044015B">
              <w:rPr>
                <w:sz w:val="24"/>
                <w:szCs w:val="24"/>
              </w:rPr>
              <w:t>жен</w:t>
            </w:r>
            <w:r>
              <w:rPr>
                <w:sz w:val="24"/>
                <w:szCs w:val="24"/>
              </w:rPr>
              <w:t>ный мастер спорта СССР»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1,0</w:t>
            </w:r>
          </w:p>
        </w:tc>
      </w:tr>
      <w:tr w:rsidR="0044015B" w:rsidRPr="0044015B" w:rsidTr="00C44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C448FC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почетный знак «</w:t>
            </w:r>
            <w:r w:rsidR="0044015B" w:rsidRPr="0044015B">
              <w:rPr>
                <w:sz w:val="24"/>
                <w:szCs w:val="24"/>
              </w:rPr>
              <w:t>За заслуги в развитии физической кул</w:t>
            </w:r>
            <w:r w:rsidR="0044015B" w:rsidRPr="0044015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и спорта»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0,5</w:t>
            </w:r>
          </w:p>
        </w:tc>
      </w:tr>
      <w:tr w:rsidR="0044015B" w:rsidRPr="0044015B" w:rsidTr="00C44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C448FC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спортивные звания «</w:t>
            </w:r>
            <w:r w:rsidR="0044015B" w:rsidRPr="0044015B">
              <w:rPr>
                <w:sz w:val="24"/>
                <w:szCs w:val="24"/>
              </w:rPr>
              <w:t>Мастер спорта России междун</w:t>
            </w:r>
            <w:r w:rsidR="0044015B" w:rsidRPr="0044015B">
              <w:rPr>
                <w:sz w:val="24"/>
                <w:szCs w:val="24"/>
              </w:rPr>
              <w:t>а</w:t>
            </w:r>
            <w:r w:rsidR="0044015B" w:rsidRPr="0044015B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>ного класса», «</w:t>
            </w:r>
            <w:r w:rsidR="0044015B" w:rsidRPr="0044015B">
              <w:rPr>
                <w:sz w:val="24"/>
                <w:szCs w:val="24"/>
              </w:rPr>
              <w:t>Гроссмейстер России</w:t>
            </w:r>
            <w:r>
              <w:rPr>
                <w:sz w:val="24"/>
                <w:szCs w:val="24"/>
              </w:rPr>
              <w:t>», «</w:t>
            </w:r>
            <w:r w:rsidR="0044015B" w:rsidRPr="0044015B">
              <w:rPr>
                <w:sz w:val="24"/>
                <w:szCs w:val="24"/>
              </w:rPr>
              <w:t>Мастер спорта СССР междун</w:t>
            </w:r>
            <w:r w:rsidR="0044015B" w:rsidRPr="0044015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родного класса», «Гроссмейстер СССР»</w:t>
            </w:r>
          </w:p>
          <w:p w:rsidR="0044015B" w:rsidRPr="0044015B" w:rsidRDefault="00C448FC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 почетный знак «</w:t>
            </w:r>
            <w:r w:rsidR="0044015B" w:rsidRPr="0044015B">
              <w:rPr>
                <w:sz w:val="24"/>
                <w:szCs w:val="24"/>
              </w:rPr>
              <w:t>Отличник физической культуры и спо</w:t>
            </w:r>
            <w:r w:rsidR="0044015B" w:rsidRPr="0044015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lastRenderedPageBreak/>
              <w:t>0,4</w:t>
            </w:r>
          </w:p>
        </w:tc>
      </w:tr>
      <w:tr w:rsidR="0044015B" w:rsidRPr="0044015B" w:rsidTr="00C44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bCs/>
                <w:sz w:val="24"/>
                <w:szCs w:val="24"/>
              </w:rPr>
              <w:t>Другие ведомственные награды и звания на основании нормативного правового акта Правительства Новгоро</w:t>
            </w:r>
            <w:r w:rsidRPr="0044015B">
              <w:rPr>
                <w:bCs/>
                <w:sz w:val="24"/>
                <w:szCs w:val="24"/>
              </w:rPr>
              <w:t>д</w:t>
            </w:r>
            <w:r w:rsidRPr="0044015B">
              <w:rPr>
                <w:bCs/>
                <w:sz w:val="24"/>
                <w:szCs w:val="24"/>
              </w:rPr>
              <w:t>ской о</w:t>
            </w:r>
            <w:r w:rsidRPr="0044015B">
              <w:rPr>
                <w:bCs/>
                <w:sz w:val="24"/>
                <w:szCs w:val="24"/>
              </w:rPr>
              <w:t>б</w:t>
            </w:r>
            <w:r w:rsidRPr="0044015B">
              <w:rPr>
                <w:bCs/>
                <w:sz w:val="24"/>
                <w:szCs w:val="24"/>
              </w:rPr>
              <w:t>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C448F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0,2</w:t>
            </w:r>
          </w:p>
        </w:tc>
      </w:tr>
    </w:tbl>
    <w:p w:rsidR="0044015B" w:rsidRPr="00C448FC" w:rsidRDefault="0044015B" w:rsidP="00C448FC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C448FC">
        <w:rPr>
          <w:sz w:val="24"/>
          <w:szCs w:val="24"/>
        </w:rPr>
        <w:t>При наличии у руководителя, заместителя рук</w:t>
      </w:r>
      <w:r w:rsidR="00C448FC">
        <w:rPr>
          <w:sz w:val="24"/>
          <w:szCs w:val="24"/>
        </w:rPr>
        <w:t xml:space="preserve">оводителя, главного бухгалтера </w:t>
      </w:r>
      <w:r w:rsidRPr="00C448FC">
        <w:rPr>
          <w:sz w:val="24"/>
          <w:szCs w:val="24"/>
        </w:rPr>
        <w:t>У</w:t>
      </w:r>
      <w:r w:rsidRPr="00C448FC">
        <w:rPr>
          <w:sz w:val="24"/>
          <w:szCs w:val="24"/>
        </w:rPr>
        <w:t>ч</w:t>
      </w:r>
      <w:r w:rsidRPr="00C448FC">
        <w:rPr>
          <w:sz w:val="24"/>
          <w:szCs w:val="24"/>
        </w:rPr>
        <w:t>реждения нескольких государственных или ведомственных званий или наград повыша</w:t>
      </w:r>
      <w:r w:rsidRPr="00C448FC">
        <w:rPr>
          <w:sz w:val="24"/>
          <w:szCs w:val="24"/>
        </w:rPr>
        <w:t>ю</w:t>
      </w:r>
      <w:r w:rsidRPr="00C448FC">
        <w:rPr>
          <w:sz w:val="24"/>
          <w:szCs w:val="24"/>
        </w:rPr>
        <w:t>щий коэффициент за опыт и достижения руководителю, заместителю и главному бухга</w:t>
      </w:r>
      <w:r w:rsidRPr="00C448FC">
        <w:rPr>
          <w:sz w:val="24"/>
          <w:szCs w:val="24"/>
        </w:rPr>
        <w:t>л</w:t>
      </w:r>
      <w:r w:rsidRPr="00C448FC">
        <w:rPr>
          <w:sz w:val="24"/>
          <w:szCs w:val="24"/>
        </w:rPr>
        <w:t>теру, имеющим государственные и ведомственные звания и награды, устанавливае</w:t>
      </w:r>
      <w:r w:rsidRPr="00C448FC">
        <w:rPr>
          <w:sz w:val="24"/>
          <w:szCs w:val="24"/>
        </w:rPr>
        <w:t>т</w:t>
      </w:r>
      <w:r w:rsidRPr="00C448FC">
        <w:rPr>
          <w:sz w:val="24"/>
          <w:szCs w:val="24"/>
        </w:rPr>
        <w:t>ся за одно звание или награду по выбору  руководителя, заместителя руководителя, гла</w:t>
      </w:r>
      <w:r w:rsidRPr="00C448FC">
        <w:rPr>
          <w:sz w:val="24"/>
          <w:szCs w:val="24"/>
        </w:rPr>
        <w:t>в</w:t>
      </w:r>
      <w:r w:rsidRPr="00C448FC">
        <w:rPr>
          <w:sz w:val="24"/>
          <w:szCs w:val="24"/>
        </w:rPr>
        <w:t>ного бухгалтера Учреждения.</w:t>
      </w:r>
    </w:p>
    <w:p w:rsidR="0044015B" w:rsidRPr="00C448FC" w:rsidRDefault="0044015B" w:rsidP="00C44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48FC">
        <w:rPr>
          <w:sz w:val="24"/>
          <w:szCs w:val="24"/>
        </w:rPr>
        <w:t>Решение об установлении повышающего коэффициента за опыт  работы и дост</w:t>
      </w:r>
      <w:r w:rsidRPr="00C448FC">
        <w:rPr>
          <w:sz w:val="24"/>
          <w:szCs w:val="24"/>
        </w:rPr>
        <w:t>и</w:t>
      </w:r>
      <w:r w:rsidRPr="00C448FC">
        <w:rPr>
          <w:sz w:val="24"/>
          <w:szCs w:val="24"/>
        </w:rPr>
        <w:t>же</w:t>
      </w:r>
      <w:r w:rsidR="00C448FC">
        <w:rPr>
          <w:sz w:val="24"/>
          <w:szCs w:val="24"/>
        </w:rPr>
        <w:t xml:space="preserve">ния к должностному окладу </w:t>
      </w:r>
      <w:r w:rsidRPr="00C448FC">
        <w:rPr>
          <w:sz w:val="24"/>
          <w:szCs w:val="24"/>
        </w:rPr>
        <w:t>руководителя принимается распоряжением Администр</w:t>
      </w:r>
      <w:r w:rsidRPr="00C448FC">
        <w:rPr>
          <w:sz w:val="24"/>
          <w:szCs w:val="24"/>
        </w:rPr>
        <w:t>а</w:t>
      </w:r>
      <w:r w:rsidR="00C448FC">
        <w:rPr>
          <w:sz w:val="24"/>
          <w:szCs w:val="24"/>
        </w:rPr>
        <w:t xml:space="preserve">ции района, </w:t>
      </w:r>
      <w:r w:rsidRPr="00C448FC">
        <w:rPr>
          <w:sz w:val="24"/>
          <w:szCs w:val="24"/>
        </w:rPr>
        <w:t>заместителю руководителя, главному  бухгалтеру   принимается руководит</w:t>
      </w:r>
      <w:r w:rsidRPr="00C448FC">
        <w:rPr>
          <w:sz w:val="24"/>
          <w:szCs w:val="24"/>
        </w:rPr>
        <w:t>е</w:t>
      </w:r>
      <w:r w:rsidRPr="00C448FC">
        <w:rPr>
          <w:sz w:val="24"/>
          <w:szCs w:val="24"/>
        </w:rPr>
        <w:t>лем учреждения и оформляется приказом учреждения в пределах фонда оплаты труда.</w:t>
      </w:r>
    </w:p>
    <w:p w:rsidR="0044015B" w:rsidRPr="00C448FC" w:rsidRDefault="0044015B" w:rsidP="00C44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48FC">
        <w:rPr>
          <w:sz w:val="24"/>
          <w:szCs w:val="24"/>
        </w:rPr>
        <w:t>2.9.2.</w:t>
      </w:r>
      <w:r w:rsidR="00C448FC" w:rsidRPr="00C448FC">
        <w:rPr>
          <w:sz w:val="24"/>
          <w:szCs w:val="24"/>
        </w:rPr>
        <w:t xml:space="preserve"> Повышающий коэффициент </w:t>
      </w:r>
      <w:r w:rsidRPr="00C448FC">
        <w:rPr>
          <w:sz w:val="24"/>
          <w:szCs w:val="24"/>
        </w:rPr>
        <w:t>за результативное участие в подготовке спор</w:t>
      </w:r>
      <w:r w:rsidRPr="00C448FC">
        <w:rPr>
          <w:sz w:val="24"/>
          <w:szCs w:val="24"/>
        </w:rPr>
        <w:t>т</w:t>
      </w:r>
      <w:r w:rsidRPr="00C448FC">
        <w:rPr>
          <w:sz w:val="24"/>
          <w:szCs w:val="24"/>
        </w:rPr>
        <w:t>смена в видах спорта (спортивных</w:t>
      </w:r>
      <w:r w:rsidR="00C448FC">
        <w:rPr>
          <w:sz w:val="24"/>
          <w:szCs w:val="24"/>
        </w:rPr>
        <w:t xml:space="preserve"> дисциплинах)  устанавливается </w:t>
      </w:r>
      <w:r w:rsidRPr="00C448FC">
        <w:rPr>
          <w:sz w:val="24"/>
          <w:szCs w:val="24"/>
        </w:rPr>
        <w:t>к должностному окл</w:t>
      </w:r>
      <w:r w:rsidRPr="00C448FC">
        <w:rPr>
          <w:sz w:val="24"/>
          <w:szCs w:val="24"/>
        </w:rPr>
        <w:t>а</w:t>
      </w:r>
      <w:r w:rsidRPr="00C448FC">
        <w:rPr>
          <w:sz w:val="24"/>
          <w:szCs w:val="24"/>
        </w:rPr>
        <w:t xml:space="preserve">ду: </w:t>
      </w:r>
    </w:p>
    <w:p w:rsidR="0044015B" w:rsidRPr="00C448FC" w:rsidRDefault="0044015B" w:rsidP="00C448FC">
      <w:pPr>
        <w:pStyle w:val="sourcetagjustify"/>
        <w:spacing w:before="0" w:beforeAutospacing="0" w:after="0" w:afterAutospacing="0"/>
        <w:ind w:firstLine="709"/>
        <w:jc w:val="both"/>
        <w:rPr>
          <w:color w:val="000000"/>
        </w:rPr>
      </w:pPr>
      <w:r w:rsidRPr="00C448FC">
        <w:rPr>
          <w:color w:val="000000"/>
        </w:rPr>
        <w:t>заместителя руководителя Учреждения, непосредственно отвечающему за орган</w:t>
      </w:r>
      <w:r w:rsidRPr="00C448FC">
        <w:rPr>
          <w:color w:val="000000"/>
        </w:rPr>
        <w:t>и</w:t>
      </w:r>
      <w:r w:rsidRPr="00C448FC">
        <w:rPr>
          <w:color w:val="000000"/>
        </w:rPr>
        <w:t>зацию подготовки спортсмена, достигшего значимый спортивный результат на официал</w:t>
      </w:r>
      <w:r w:rsidRPr="00C448FC">
        <w:rPr>
          <w:color w:val="000000"/>
        </w:rPr>
        <w:t>ь</w:t>
      </w:r>
      <w:r w:rsidRPr="00C448FC">
        <w:rPr>
          <w:color w:val="000000"/>
        </w:rPr>
        <w:t>ных международных и всеросс</w:t>
      </w:r>
      <w:r w:rsidR="00C448FC">
        <w:rPr>
          <w:color w:val="000000"/>
        </w:rPr>
        <w:t>ийских спортивных соревнованиях.</w:t>
      </w:r>
    </w:p>
    <w:p w:rsidR="0044015B" w:rsidRPr="00C448FC" w:rsidRDefault="00C448FC" w:rsidP="00C44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Повышающий коэффициент </w:t>
      </w:r>
      <w:r w:rsidR="0044015B" w:rsidRPr="00C448FC">
        <w:rPr>
          <w:sz w:val="24"/>
          <w:szCs w:val="24"/>
        </w:rPr>
        <w:t>за результативное участие в подготовке спортсмена к  должностному окладу заместителя руководителя Учреждения, непосредственно отвеча</w:t>
      </w:r>
      <w:r w:rsidR="0044015B" w:rsidRPr="00C448FC">
        <w:rPr>
          <w:sz w:val="24"/>
          <w:szCs w:val="24"/>
        </w:rPr>
        <w:t>в</w:t>
      </w:r>
      <w:r w:rsidR="0044015B" w:rsidRPr="00C448FC">
        <w:rPr>
          <w:sz w:val="24"/>
          <w:szCs w:val="24"/>
        </w:rPr>
        <w:t>шего за организацию подготовки спортсмена, устанавливается приказом руководителя учреждения по наивысшему статусу официальных спортивных соревнований на основ</w:t>
      </w:r>
      <w:r w:rsidR="0044015B" w:rsidRPr="00C448FC">
        <w:rPr>
          <w:sz w:val="24"/>
          <w:szCs w:val="24"/>
        </w:rPr>
        <w:t>а</w:t>
      </w:r>
      <w:r w:rsidR="0044015B" w:rsidRPr="00C448FC">
        <w:rPr>
          <w:sz w:val="24"/>
          <w:szCs w:val="24"/>
        </w:rPr>
        <w:t>нии протоколов или выписок из протоколов спортивных соревнований, а срок де</w:t>
      </w:r>
      <w:r w:rsidR="0044015B" w:rsidRPr="00C448FC">
        <w:rPr>
          <w:sz w:val="24"/>
          <w:szCs w:val="24"/>
        </w:rPr>
        <w:t>й</w:t>
      </w:r>
      <w:r w:rsidR="0044015B" w:rsidRPr="00C448FC">
        <w:rPr>
          <w:sz w:val="24"/>
          <w:szCs w:val="24"/>
        </w:rPr>
        <w:t>ствия выплаты - в течение одного календарного года, следующего за годом достижения спор</w:t>
      </w:r>
      <w:r w:rsidR="0044015B" w:rsidRPr="00C448FC">
        <w:rPr>
          <w:sz w:val="24"/>
          <w:szCs w:val="24"/>
        </w:rPr>
        <w:t>т</w:t>
      </w:r>
      <w:r w:rsidR="0044015B" w:rsidRPr="00C448FC">
        <w:rPr>
          <w:sz w:val="24"/>
          <w:szCs w:val="24"/>
        </w:rPr>
        <w:t>сменом значимого спортивного результата, по международным спортивным соревнован</w:t>
      </w:r>
      <w:r w:rsidR="0044015B" w:rsidRPr="00C448FC">
        <w:rPr>
          <w:sz w:val="24"/>
          <w:szCs w:val="24"/>
        </w:rPr>
        <w:t>и</w:t>
      </w:r>
      <w:r w:rsidR="0044015B" w:rsidRPr="00C448FC">
        <w:rPr>
          <w:sz w:val="24"/>
          <w:szCs w:val="24"/>
        </w:rPr>
        <w:t>ям - до проведения следующих международных спортивных соревнований данного стат</w:t>
      </w:r>
      <w:r w:rsidR="0044015B" w:rsidRPr="00C448FC">
        <w:rPr>
          <w:sz w:val="24"/>
          <w:szCs w:val="24"/>
        </w:rPr>
        <w:t>у</w:t>
      </w:r>
      <w:r w:rsidR="0044015B" w:rsidRPr="00C448FC">
        <w:rPr>
          <w:sz w:val="24"/>
          <w:szCs w:val="24"/>
        </w:rPr>
        <w:t>са (за исключением случаев их проведения в том же календарном году, в кот</w:t>
      </w:r>
      <w:r w:rsidR="0044015B" w:rsidRPr="00C448FC">
        <w:rPr>
          <w:sz w:val="24"/>
          <w:szCs w:val="24"/>
        </w:rPr>
        <w:t>о</w:t>
      </w:r>
      <w:r w:rsidR="0044015B" w:rsidRPr="00C448FC">
        <w:rPr>
          <w:sz w:val="24"/>
          <w:szCs w:val="24"/>
        </w:rPr>
        <w:t>ром показан спортивный результат).</w:t>
      </w:r>
    </w:p>
    <w:p w:rsidR="0044015B" w:rsidRPr="00C448FC" w:rsidRDefault="0044015B" w:rsidP="00C44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48FC">
        <w:rPr>
          <w:sz w:val="24"/>
          <w:szCs w:val="24"/>
        </w:rPr>
        <w:t>Если в период действия повышающего коэффициента  за результативное участие в подготовке спортсмена (команды) спортсмен улучшил спортивный результат, размер п</w:t>
      </w:r>
      <w:r w:rsidRPr="00C448FC">
        <w:rPr>
          <w:sz w:val="24"/>
          <w:szCs w:val="24"/>
        </w:rPr>
        <w:t>о</w:t>
      </w:r>
      <w:r w:rsidRPr="00C448FC">
        <w:rPr>
          <w:sz w:val="24"/>
          <w:szCs w:val="24"/>
        </w:rPr>
        <w:t>вышающего коэффициента к  должностному   окладу  заместителя руководителя Учре</w:t>
      </w:r>
      <w:r w:rsidRPr="00C448FC">
        <w:rPr>
          <w:sz w:val="24"/>
          <w:szCs w:val="24"/>
        </w:rPr>
        <w:t>ж</w:t>
      </w:r>
      <w:r w:rsidRPr="00C448FC">
        <w:rPr>
          <w:sz w:val="24"/>
          <w:szCs w:val="24"/>
        </w:rPr>
        <w:t>дения, непосредственно отвечавшего за организацию подготовки спортсмена, соответс</w:t>
      </w:r>
      <w:r w:rsidRPr="00C448FC">
        <w:rPr>
          <w:sz w:val="24"/>
          <w:szCs w:val="24"/>
        </w:rPr>
        <w:t>т</w:t>
      </w:r>
      <w:r w:rsidRPr="00C448FC">
        <w:rPr>
          <w:sz w:val="24"/>
          <w:szCs w:val="24"/>
        </w:rPr>
        <w:t>венно увеличивается и устанавливается новое исчисление срока его де</w:t>
      </w:r>
      <w:r w:rsidRPr="00C448FC">
        <w:rPr>
          <w:sz w:val="24"/>
          <w:szCs w:val="24"/>
        </w:rPr>
        <w:t>й</w:t>
      </w:r>
      <w:r w:rsidRPr="00C448FC">
        <w:rPr>
          <w:sz w:val="24"/>
          <w:szCs w:val="24"/>
        </w:rPr>
        <w:t>ствия.</w:t>
      </w:r>
    </w:p>
    <w:p w:rsidR="0044015B" w:rsidRPr="0044015B" w:rsidRDefault="0044015B" w:rsidP="0078066B">
      <w:pPr>
        <w:autoSpaceDE w:val="0"/>
        <w:autoSpaceDN w:val="0"/>
        <w:adjustRightInd w:val="0"/>
        <w:spacing w:after="120"/>
        <w:ind w:firstLine="709"/>
        <w:jc w:val="both"/>
        <w:rPr>
          <w:bCs/>
          <w:sz w:val="24"/>
          <w:szCs w:val="24"/>
        </w:rPr>
      </w:pPr>
      <w:r w:rsidRPr="00C448FC">
        <w:rPr>
          <w:sz w:val="24"/>
          <w:szCs w:val="24"/>
        </w:rPr>
        <w:t>Повышающий коэффициент за результативное участие в подготовке спортсмена (команды) заместителю руководителя Учреждения устанавливается в следующих разм</w:t>
      </w:r>
      <w:r w:rsidRPr="00C448FC">
        <w:rPr>
          <w:sz w:val="24"/>
          <w:szCs w:val="24"/>
        </w:rPr>
        <w:t>е</w:t>
      </w:r>
      <w:r w:rsidRPr="00C448FC">
        <w:rPr>
          <w:sz w:val="24"/>
          <w:szCs w:val="24"/>
        </w:rPr>
        <w:t>рах</w:t>
      </w:r>
      <w:r w:rsidRPr="0044015B">
        <w:rPr>
          <w:sz w:val="24"/>
          <w:szCs w:val="24"/>
        </w:rPr>
        <w:t xml:space="preserve">: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72"/>
        <w:gridCol w:w="3425"/>
        <w:gridCol w:w="14"/>
        <w:gridCol w:w="1701"/>
        <w:gridCol w:w="3577"/>
      </w:tblGrid>
      <w:tr w:rsidR="0044015B" w:rsidRPr="0044015B" w:rsidTr="0078066B">
        <w:trPr>
          <w:trHeight w:val="469"/>
        </w:trPr>
        <w:tc>
          <w:tcPr>
            <w:tcW w:w="672" w:type="dxa"/>
            <w:vAlign w:val="center"/>
          </w:tcPr>
          <w:p w:rsidR="0044015B" w:rsidRPr="0078066B" w:rsidRDefault="0078066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44015B" w:rsidRPr="0078066B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439" w:type="dxa"/>
            <w:gridSpan w:val="2"/>
            <w:vAlign w:val="center"/>
          </w:tcPr>
          <w:p w:rsidR="0044015B" w:rsidRPr="0078066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8066B">
              <w:rPr>
                <w:b/>
                <w:sz w:val="24"/>
                <w:szCs w:val="24"/>
              </w:rPr>
              <w:t>Статус официального спо</w:t>
            </w:r>
            <w:r w:rsidRPr="0078066B">
              <w:rPr>
                <w:b/>
                <w:sz w:val="24"/>
                <w:szCs w:val="24"/>
              </w:rPr>
              <w:t>р</w:t>
            </w:r>
            <w:r w:rsidRPr="0078066B">
              <w:rPr>
                <w:b/>
                <w:sz w:val="24"/>
                <w:szCs w:val="24"/>
              </w:rPr>
              <w:t>тивного соревнования</w:t>
            </w:r>
          </w:p>
        </w:tc>
        <w:tc>
          <w:tcPr>
            <w:tcW w:w="1701" w:type="dxa"/>
            <w:vAlign w:val="center"/>
          </w:tcPr>
          <w:p w:rsidR="0044015B" w:rsidRPr="0078066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8066B">
              <w:rPr>
                <w:b/>
                <w:sz w:val="24"/>
                <w:szCs w:val="24"/>
              </w:rPr>
              <w:t>Занятое м</w:t>
            </w:r>
            <w:r w:rsidRPr="0078066B">
              <w:rPr>
                <w:b/>
                <w:sz w:val="24"/>
                <w:szCs w:val="24"/>
              </w:rPr>
              <w:t>е</w:t>
            </w:r>
            <w:r w:rsidRPr="0078066B">
              <w:rPr>
                <w:b/>
                <w:sz w:val="24"/>
                <w:szCs w:val="24"/>
              </w:rPr>
              <w:t>сто или уч</w:t>
            </w:r>
            <w:r w:rsidRPr="0078066B">
              <w:rPr>
                <w:b/>
                <w:sz w:val="24"/>
                <w:szCs w:val="24"/>
              </w:rPr>
              <w:t>а</w:t>
            </w:r>
            <w:r w:rsidRPr="0078066B">
              <w:rPr>
                <w:b/>
                <w:sz w:val="24"/>
                <w:szCs w:val="24"/>
              </w:rPr>
              <w:t>стие без учета з</w:t>
            </w:r>
            <w:r w:rsidRPr="0078066B">
              <w:rPr>
                <w:b/>
                <w:sz w:val="24"/>
                <w:szCs w:val="24"/>
              </w:rPr>
              <w:t>а</w:t>
            </w:r>
            <w:r w:rsidRPr="0078066B">
              <w:rPr>
                <w:b/>
                <w:sz w:val="24"/>
                <w:szCs w:val="24"/>
              </w:rPr>
              <w:t>нятого места</w:t>
            </w:r>
          </w:p>
        </w:tc>
        <w:tc>
          <w:tcPr>
            <w:tcW w:w="3577" w:type="dxa"/>
            <w:vAlign w:val="center"/>
          </w:tcPr>
          <w:p w:rsidR="0044015B" w:rsidRPr="0078066B" w:rsidRDefault="0078066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Повышающий коэффициент</w:t>
            </w:r>
            <w:r w:rsidR="0044015B" w:rsidRPr="0078066B">
              <w:rPr>
                <w:b/>
                <w:sz w:val="24"/>
                <w:szCs w:val="24"/>
              </w:rPr>
              <w:t xml:space="preserve"> к должност</w:t>
            </w:r>
            <w:r>
              <w:rPr>
                <w:b/>
                <w:sz w:val="24"/>
                <w:szCs w:val="24"/>
              </w:rPr>
              <w:t>ному окладу</w:t>
            </w:r>
            <w:r w:rsidR="0044015B" w:rsidRPr="0078066B">
              <w:rPr>
                <w:b/>
                <w:sz w:val="24"/>
                <w:szCs w:val="24"/>
              </w:rPr>
              <w:t xml:space="preserve"> замест</w:t>
            </w:r>
            <w:r w:rsidR="0044015B" w:rsidRPr="0078066B">
              <w:rPr>
                <w:b/>
                <w:sz w:val="24"/>
                <w:szCs w:val="24"/>
              </w:rPr>
              <w:t>и</w:t>
            </w:r>
            <w:r w:rsidR="0044015B" w:rsidRPr="0078066B">
              <w:rPr>
                <w:b/>
                <w:sz w:val="24"/>
                <w:szCs w:val="24"/>
              </w:rPr>
              <w:t>теля руководителя у</w:t>
            </w:r>
            <w:r w:rsidR="0044015B" w:rsidRPr="0078066B">
              <w:rPr>
                <w:b/>
                <w:sz w:val="24"/>
                <w:szCs w:val="24"/>
              </w:rPr>
              <w:t>ч</w:t>
            </w:r>
            <w:r w:rsidR="0044015B" w:rsidRPr="0078066B">
              <w:rPr>
                <w:b/>
                <w:sz w:val="24"/>
                <w:szCs w:val="24"/>
              </w:rPr>
              <w:t>реждения</w:t>
            </w:r>
          </w:p>
        </w:tc>
      </w:tr>
      <w:tr w:rsidR="0044015B" w:rsidRPr="0044015B" w:rsidTr="0078066B">
        <w:trPr>
          <w:trHeight w:val="20"/>
        </w:trPr>
        <w:tc>
          <w:tcPr>
            <w:tcW w:w="672" w:type="dxa"/>
            <w:vAlign w:val="center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  <w:tc>
          <w:tcPr>
            <w:tcW w:w="3439" w:type="dxa"/>
            <w:gridSpan w:val="2"/>
            <w:vAlign w:val="center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3</w:t>
            </w:r>
          </w:p>
        </w:tc>
        <w:tc>
          <w:tcPr>
            <w:tcW w:w="3577" w:type="dxa"/>
            <w:vAlign w:val="center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  <w:tc>
          <w:tcPr>
            <w:tcW w:w="8717" w:type="dxa"/>
            <w:gridSpan w:val="4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Индивидуальные, личные (групп, пар, экипажей) виды программ официальных спортивных соревнований; командные виды программ официальных спортивных соревн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ваний с численностью команд до 8 спортсменов включительно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 w:val="restart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1.1</w:t>
            </w:r>
          </w:p>
        </w:tc>
        <w:tc>
          <w:tcPr>
            <w:tcW w:w="3425" w:type="dxa"/>
            <w:vMerge w:val="restart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Чемпионат России, Кубок Ро</w:t>
            </w:r>
            <w:r w:rsidRPr="0044015B">
              <w:rPr>
                <w:sz w:val="24"/>
                <w:szCs w:val="24"/>
              </w:rPr>
              <w:t>с</w:t>
            </w:r>
            <w:r w:rsidRPr="0044015B">
              <w:rPr>
                <w:sz w:val="24"/>
                <w:szCs w:val="24"/>
              </w:rPr>
              <w:lastRenderedPageBreak/>
              <w:t>сии (су</w:t>
            </w:r>
            <w:r w:rsidRPr="0044015B">
              <w:rPr>
                <w:sz w:val="24"/>
                <w:szCs w:val="24"/>
              </w:rPr>
              <w:t>м</w:t>
            </w:r>
            <w:r w:rsidRPr="0044015B">
              <w:rPr>
                <w:sz w:val="24"/>
                <w:szCs w:val="24"/>
              </w:rPr>
              <w:t>ма этапов или финал)</w:t>
            </w:r>
          </w:p>
        </w:tc>
        <w:tc>
          <w:tcPr>
            <w:tcW w:w="1715" w:type="dxa"/>
            <w:gridSpan w:val="2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0,0 5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25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2 - 3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0,04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25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4 - 6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0,03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25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участие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0,02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 w:val="restart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1.2.</w:t>
            </w:r>
          </w:p>
        </w:tc>
        <w:tc>
          <w:tcPr>
            <w:tcW w:w="3425" w:type="dxa"/>
            <w:vMerge w:val="restart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Первенство России (среди м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лодежи), спартакиада молод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жи (финалы)</w:t>
            </w:r>
          </w:p>
        </w:tc>
        <w:tc>
          <w:tcPr>
            <w:tcW w:w="1715" w:type="dxa"/>
            <w:gridSpan w:val="2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0,04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25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2 - 3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 xml:space="preserve"> до 0,03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25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4 - 6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0,02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25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участие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0,01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 w:val="restart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1.3.</w:t>
            </w:r>
          </w:p>
        </w:tc>
        <w:tc>
          <w:tcPr>
            <w:tcW w:w="3425" w:type="dxa"/>
            <w:vMerge w:val="restart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Первенство России (юниоры и юниорки, юноши и девушки), спартакиада спо</w:t>
            </w:r>
            <w:r w:rsidRPr="0044015B">
              <w:rPr>
                <w:sz w:val="24"/>
                <w:szCs w:val="24"/>
              </w:rPr>
              <w:t>р</w:t>
            </w:r>
            <w:r w:rsidRPr="0044015B">
              <w:rPr>
                <w:sz w:val="24"/>
                <w:szCs w:val="24"/>
              </w:rPr>
              <w:t>тивных школ (финалы), спартакиада учащи</w:t>
            </w:r>
            <w:r w:rsidRPr="0044015B">
              <w:rPr>
                <w:sz w:val="24"/>
                <w:szCs w:val="24"/>
              </w:rPr>
              <w:t>х</w:t>
            </w:r>
            <w:r w:rsidRPr="0044015B">
              <w:rPr>
                <w:sz w:val="24"/>
                <w:szCs w:val="24"/>
              </w:rPr>
              <w:t>ся (финалы)</w:t>
            </w:r>
          </w:p>
        </w:tc>
        <w:tc>
          <w:tcPr>
            <w:tcW w:w="1715" w:type="dxa"/>
            <w:gridSpan w:val="2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0,03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25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2 - 3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0,0 2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25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4 - 6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0,01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25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участие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-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 w:val="restart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1.4.</w:t>
            </w:r>
          </w:p>
        </w:tc>
        <w:tc>
          <w:tcPr>
            <w:tcW w:w="3425" w:type="dxa"/>
            <w:vMerge w:val="restart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Прочие межрегиональные и всероссийские официальные спортивные соревн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вания</w:t>
            </w:r>
          </w:p>
        </w:tc>
        <w:tc>
          <w:tcPr>
            <w:tcW w:w="1715" w:type="dxa"/>
            <w:gridSpan w:val="2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0,02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25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2 - 3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0,0 1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25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4 - 6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-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25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участие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-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</w:t>
            </w:r>
          </w:p>
        </w:tc>
        <w:tc>
          <w:tcPr>
            <w:tcW w:w="8717" w:type="dxa"/>
            <w:gridSpan w:val="4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Официальные спортивные соревнования в командных игровых видах спорта, к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ман</w:t>
            </w:r>
            <w:r w:rsidRPr="0044015B">
              <w:rPr>
                <w:sz w:val="24"/>
                <w:szCs w:val="24"/>
              </w:rPr>
              <w:t>д</w:t>
            </w:r>
            <w:r w:rsidRPr="0044015B">
              <w:rPr>
                <w:sz w:val="24"/>
                <w:szCs w:val="24"/>
              </w:rPr>
              <w:t>ные виды программ официальных спортивных соревнований с численностью команд свыше 8 спортсменов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 w:val="restart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2.1.</w:t>
            </w:r>
          </w:p>
        </w:tc>
        <w:tc>
          <w:tcPr>
            <w:tcW w:w="3439" w:type="dxa"/>
            <w:gridSpan w:val="2"/>
            <w:vMerge w:val="restart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За подготовку команды (чл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нов команды), занявшей ме</w:t>
            </w:r>
            <w:r w:rsidRPr="0044015B">
              <w:rPr>
                <w:sz w:val="24"/>
                <w:szCs w:val="24"/>
              </w:rPr>
              <w:t>с</w:t>
            </w:r>
            <w:r w:rsidRPr="0044015B">
              <w:rPr>
                <w:sz w:val="24"/>
                <w:szCs w:val="24"/>
              </w:rPr>
              <w:t>та на чемпионате России, на Ку</w:t>
            </w:r>
            <w:r w:rsidRPr="0044015B">
              <w:rPr>
                <w:sz w:val="24"/>
                <w:szCs w:val="24"/>
              </w:rPr>
              <w:t>б</w:t>
            </w:r>
            <w:r w:rsidRPr="0044015B">
              <w:rPr>
                <w:sz w:val="24"/>
                <w:szCs w:val="24"/>
              </w:rPr>
              <w:t>ке России</w:t>
            </w:r>
          </w:p>
        </w:tc>
        <w:tc>
          <w:tcPr>
            <w:tcW w:w="1701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0,05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2 - 3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0,04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4 - 6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0,03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участие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0,02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 w:val="restart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2.2.</w:t>
            </w:r>
          </w:p>
        </w:tc>
        <w:tc>
          <w:tcPr>
            <w:tcW w:w="3439" w:type="dxa"/>
            <w:gridSpan w:val="2"/>
            <w:vMerge w:val="restart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За подготовку команды (чл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нов команды), занявшей ме</w:t>
            </w:r>
            <w:r w:rsidRPr="0044015B">
              <w:rPr>
                <w:sz w:val="24"/>
                <w:szCs w:val="24"/>
              </w:rPr>
              <w:t>с</w:t>
            </w:r>
            <w:r w:rsidRPr="0044015B">
              <w:rPr>
                <w:sz w:val="24"/>
                <w:szCs w:val="24"/>
              </w:rPr>
              <w:t>та на первенстве России (среди м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лодежи), спартакиаде мол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дежи (финалы)</w:t>
            </w:r>
          </w:p>
        </w:tc>
        <w:tc>
          <w:tcPr>
            <w:tcW w:w="1701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0,04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2 - 3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0,03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4 - 6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0,02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участие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0,01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 w:val="restart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2.3.</w:t>
            </w:r>
          </w:p>
        </w:tc>
        <w:tc>
          <w:tcPr>
            <w:tcW w:w="3439" w:type="dxa"/>
            <w:gridSpan w:val="2"/>
            <w:vMerge w:val="restart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За подготовку команды (чл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нов команды), занявшей ме</w:t>
            </w:r>
            <w:r w:rsidRPr="0044015B">
              <w:rPr>
                <w:sz w:val="24"/>
                <w:szCs w:val="24"/>
              </w:rPr>
              <w:t>с</w:t>
            </w:r>
            <w:r w:rsidRPr="0044015B">
              <w:rPr>
                <w:sz w:val="24"/>
                <w:szCs w:val="24"/>
              </w:rPr>
              <w:t>та на первенстве России (юниоры и юниорки, юноши и девушки), спартакиаде спортивных школ (финалы), спартакиаде учащи</w:t>
            </w:r>
            <w:r w:rsidRPr="0044015B">
              <w:rPr>
                <w:sz w:val="24"/>
                <w:szCs w:val="24"/>
              </w:rPr>
              <w:t>х</w:t>
            </w:r>
            <w:r w:rsidRPr="0044015B">
              <w:rPr>
                <w:sz w:val="24"/>
                <w:szCs w:val="24"/>
              </w:rPr>
              <w:t>ся (ф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налы)</w:t>
            </w:r>
          </w:p>
        </w:tc>
        <w:tc>
          <w:tcPr>
            <w:tcW w:w="1701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0,03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2 - 3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0,02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4 - 6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0,01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участие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-</w:t>
            </w:r>
          </w:p>
        </w:tc>
      </w:tr>
      <w:tr w:rsidR="0044015B" w:rsidRPr="0044015B" w:rsidTr="0078066B">
        <w:trPr>
          <w:trHeight w:val="1221"/>
        </w:trPr>
        <w:tc>
          <w:tcPr>
            <w:tcW w:w="672" w:type="dxa"/>
            <w:vMerge w:val="restart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3439" w:type="dxa"/>
            <w:gridSpan w:val="2"/>
            <w:vMerge w:val="restart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За подготовку команды (чл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нов команды), занявших ме</w:t>
            </w:r>
            <w:r w:rsidRPr="0044015B">
              <w:rPr>
                <w:sz w:val="24"/>
                <w:szCs w:val="24"/>
              </w:rPr>
              <w:t>с</w:t>
            </w:r>
            <w:r w:rsidRPr="0044015B">
              <w:rPr>
                <w:sz w:val="24"/>
                <w:szCs w:val="24"/>
              </w:rPr>
              <w:t>та на прочих межрегиональных и всероссийских офиц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альных спортивных соревн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ваниях</w:t>
            </w:r>
          </w:p>
        </w:tc>
        <w:tc>
          <w:tcPr>
            <w:tcW w:w="1701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0,02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2 - 3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0,01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4 - 6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-</w:t>
            </w:r>
          </w:p>
        </w:tc>
      </w:tr>
      <w:tr w:rsidR="0044015B" w:rsidRPr="0044015B" w:rsidTr="0078066B">
        <w:trPr>
          <w:trHeight w:val="469"/>
        </w:trPr>
        <w:tc>
          <w:tcPr>
            <w:tcW w:w="672" w:type="dxa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vMerge/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участие</w:t>
            </w:r>
          </w:p>
        </w:tc>
        <w:tc>
          <w:tcPr>
            <w:tcW w:w="3577" w:type="dxa"/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-</w:t>
            </w:r>
          </w:p>
        </w:tc>
      </w:tr>
    </w:tbl>
    <w:p w:rsidR="0044015B" w:rsidRPr="0078066B" w:rsidRDefault="0078066B" w:rsidP="0078066B">
      <w:pPr>
        <w:autoSpaceDE w:val="0"/>
        <w:autoSpaceDN w:val="0"/>
        <w:adjustRightInd w:val="0"/>
        <w:spacing w:before="120"/>
        <w:ind w:firstLine="709"/>
        <w:rPr>
          <w:sz w:val="24"/>
          <w:szCs w:val="24"/>
        </w:rPr>
      </w:pPr>
      <w:r w:rsidRPr="0078066B">
        <w:rPr>
          <w:sz w:val="24"/>
          <w:szCs w:val="24"/>
        </w:rPr>
        <w:t xml:space="preserve">2.10. </w:t>
      </w:r>
      <w:r w:rsidR="0044015B" w:rsidRPr="0078066B">
        <w:rPr>
          <w:sz w:val="24"/>
          <w:szCs w:val="24"/>
        </w:rPr>
        <w:t>Компенсационные выплаты</w:t>
      </w:r>
    </w:p>
    <w:p w:rsidR="0044015B" w:rsidRPr="0044015B" w:rsidRDefault="0044015B" w:rsidP="0078066B">
      <w:pPr>
        <w:pStyle w:val="2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2.10.1. Выпл</w:t>
      </w:r>
      <w:r w:rsidR="0078066B">
        <w:rPr>
          <w:sz w:val="24"/>
          <w:szCs w:val="24"/>
        </w:rPr>
        <w:t xml:space="preserve">аты компенсационного характера </w:t>
      </w:r>
      <w:r w:rsidRPr="0044015B">
        <w:rPr>
          <w:sz w:val="24"/>
          <w:szCs w:val="24"/>
        </w:rPr>
        <w:t>устанавливаются  руководителю, з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местителю руководителя, главному бухгалт</w:t>
      </w:r>
      <w:r w:rsidR="0078066B">
        <w:rPr>
          <w:sz w:val="24"/>
          <w:szCs w:val="24"/>
        </w:rPr>
        <w:t xml:space="preserve">еру Учреждения  в процентах от </w:t>
      </w:r>
      <w:r w:rsidRPr="0044015B">
        <w:rPr>
          <w:sz w:val="24"/>
          <w:szCs w:val="24"/>
        </w:rPr>
        <w:t>должностн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го оклада (без повышающих коэффициентов) установленного за исполнение ими должнос</w:t>
      </w:r>
      <w:r w:rsidRPr="0044015B">
        <w:rPr>
          <w:sz w:val="24"/>
          <w:szCs w:val="24"/>
        </w:rPr>
        <w:t>т</w:t>
      </w:r>
      <w:r w:rsidRPr="0044015B">
        <w:rPr>
          <w:sz w:val="24"/>
          <w:szCs w:val="24"/>
        </w:rPr>
        <w:t>ных обязанностей за календарный месяц, если иное не установлено законодательс</w:t>
      </w:r>
      <w:r w:rsidRPr="0044015B">
        <w:rPr>
          <w:sz w:val="24"/>
          <w:szCs w:val="24"/>
        </w:rPr>
        <w:t>т</w:t>
      </w:r>
      <w:r w:rsidRPr="0044015B">
        <w:rPr>
          <w:sz w:val="24"/>
          <w:szCs w:val="24"/>
        </w:rPr>
        <w:t>вом Российской Федерации или Новгородской области.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2.10.2. С учетом условий труда руководителю, заместителю руководителя, главн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му бухгалтеру Учреждения устанавливаются следующие выплаты компенсационного х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рактера:</w:t>
      </w:r>
    </w:p>
    <w:p w:rsidR="0044015B" w:rsidRPr="0078066B" w:rsidRDefault="0078066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066B">
        <w:rPr>
          <w:sz w:val="24"/>
          <w:szCs w:val="24"/>
        </w:rPr>
        <w:t>р</w:t>
      </w:r>
      <w:r w:rsidR="0044015B" w:rsidRPr="0078066B">
        <w:rPr>
          <w:sz w:val="24"/>
          <w:szCs w:val="24"/>
        </w:rPr>
        <w:t>азмер доплаты при совмещении профессий (должностей), расширении зон обсл</w:t>
      </w:r>
      <w:r w:rsidR="0044015B" w:rsidRPr="0078066B">
        <w:rPr>
          <w:sz w:val="24"/>
          <w:szCs w:val="24"/>
        </w:rPr>
        <w:t>у</w:t>
      </w:r>
      <w:r w:rsidR="0044015B" w:rsidRPr="0078066B">
        <w:rPr>
          <w:sz w:val="24"/>
          <w:szCs w:val="24"/>
        </w:rPr>
        <w:t>живания, увеличении объема работы или исполнении обязанностей временно отсутс</w:t>
      </w:r>
      <w:r w:rsidR="0044015B" w:rsidRPr="0078066B">
        <w:rPr>
          <w:sz w:val="24"/>
          <w:szCs w:val="24"/>
        </w:rPr>
        <w:t>т</w:t>
      </w:r>
      <w:r w:rsidR="0044015B" w:rsidRPr="0078066B">
        <w:rPr>
          <w:sz w:val="24"/>
          <w:szCs w:val="24"/>
        </w:rPr>
        <w:t>вующего работника  учреждения без освобождения от работы, определенной трудовым договором, устанавливается по соглашению сторон трудового договора с учетом соде</w:t>
      </w:r>
      <w:r w:rsidR="0044015B" w:rsidRPr="0078066B">
        <w:rPr>
          <w:sz w:val="24"/>
          <w:szCs w:val="24"/>
        </w:rPr>
        <w:t>р</w:t>
      </w:r>
      <w:r w:rsidR="0044015B" w:rsidRPr="0078066B">
        <w:rPr>
          <w:sz w:val="24"/>
          <w:szCs w:val="24"/>
        </w:rPr>
        <w:t>жания и (или) объема дополнительной работы в размере до 50 процентов должностного оклада.</w:t>
      </w:r>
    </w:p>
    <w:p w:rsidR="0044015B" w:rsidRPr="0078066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066B">
        <w:rPr>
          <w:sz w:val="24"/>
          <w:szCs w:val="24"/>
        </w:rPr>
        <w:t xml:space="preserve">При совмещении профессий </w:t>
      </w:r>
      <w:r w:rsidRPr="0078066B">
        <w:rPr>
          <w:sz w:val="24"/>
          <w:szCs w:val="24"/>
          <w:shd w:val="clear" w:color="auto" w:fill="FFFFFF"/>
          <w:lang w:bidi="he-IL"/>
        </w:rPr>
        <w:t>(должностей), исполнение обязанностей временно о</w:t>
      </w:r>
      <w:r w:rsidRPr="0078066B">
        <w:rPr>
          <w:sz w:val="24"/>
          <w:szCs w:val="24"/>
          <w:shd w:val="clear" w:color="auto" w:fill="FFFFFF"/>
          <w:lang w:bidi="he-IL"/>
        </w:rPr>
        <w:t>т</w:t>
      </w:r>
      <w:r w:rsidRPr="0078066B">
        <w:rPr>
          <w:sz w:val="24"/>
          <w:szCs w:val="24"/>
          <w:shd w:val="clear" w:color="auto" w:fill="FFFFFF"/>
          <w:lang w:bidi="he-IL"/>
        </w:rPr>
        <w:t>сутствующего работника, расширении зоны обслуживания доплата производится в пред</w:t>
      </w:r>
      <w:r w:rsidRPr="0078066B">
        <w:rPr>
          <w:sz w:val="24"/>
          <w:szCs w:val="24"/>
          <w:shd w:val="clear" w:color="auto" w:fill="FFFFFF"/>
          <w:lang w:bidi="he-IL"/>
        </w:rPr>
        <w:t>е</w:t>
      </w:r>
      <w:r w:rsidRPr="0078066B">
        <w:rPr>
          <w:sz w:val="24"/>
          <w:szCs w:val="24"/>
          <w:shd w:val="clear" w:color="auto" w:fill="FFFFFF"/>
          <w:lang w:bidi="he-IL"/>
        </w:rPr>
        <w:t>лах размера фонда оплаты труда по совмещаемой профессии (должности)</w:t>
      </w:r>
      <w:r w:rsidR="0078066B">
        <w:rPr>
          <w:sz w:val="24"/>
          <w:szCs w:val="24"/>
          <w:shd w:val="clear" w:color="auto" w:fill="FFFFFF"/>
          <w:lang w:bidi="he-IL"/>
        </w:rPr>
        <w:t>;</w:t>
      </w:r>
    </w:p>
    <w:p w:rsidR="0044015B" w:rsidRPr="0044015B" w:rsidRDefault="0078066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4015B" w:rsidRPr="0078066B">
        <w:rPr>
          <w:sz w:val="24"/>
          <w:szCs w:val="24"/>
        </w:rPr>
        <w:t>ыплаты за работу в выходные и нерабочие праздничные дни. Размер выплаты с</w:t>
      </w:r>
      <w:r w:rsidR="0044015B" w:rsidRPr="0078066B">
        <w:rPr>
          <w:sz w:val="24"/>
          <w:szCs w:val="24"/>
        </w:rPr>
        <w:t>о</w:t>
      </w:r>
      <w:r w:rsidR="0044015B" w:rsidRPr="0078066B">
        <w:rPr>
          <w:sz w:val="24"/>
          <w:szCs w:val="24"/>
        </w:rPr>
        <w:t>ставляет одина</w:t>
      </w:r>
      <w:r w:rsidR="0044015B" w:rsidRPr="0078066B">
        <w:rPr>
          <w:sz w:val="24"/>
          <w:szCs w:val="24"/>
        </w:rPr>
        <w:t>р</w:t>
      </w:r>
      <w:r w:rsidR="0044015B" w:rsidRPr="0078066B">
        <w:rPr>
          <w:sz w:val="24"/>
          <w:szCs w:val="24"/>
        </w:rPr>
        <w:t>ную дневную или часовую ставку (часть должностного оклада за день или час работы) сверх должностного оклада, если работа в выходной или нерабочий праз</w:t>
      </w:r>
      <w:r w:rsidR="0044015B" w:rsidRPr="0078066B">
        <w:rPr>
          <w:sz w:val="24"/>
          <w:szCs w:val="24"/>
        </w:rPr>
        <w:t>д</w:t>
      </w:r>
      <w:r w:rsidR="0044015B" w:rsidRPr="0078066B">
        <w:rPr>
          <w:sz w:val="24"/>
          <w:szCs w:val="24"/>
        </w:rPr>
        <w:t>ничный день производилась в пределах месячной нормы рабочего</w:t>
      </w:r>
      <w:r w:rsidR="0044015B" w:rsidRPr="0044015B">
        <w:rPr>
          <w:sz w:val="24"/>
          <w:szCs w:val="24"/>
        </w:rPr>
        <w:t xml:space="preserve"> времени, и дво</w:t>
      </w:r>
      <w:r w:rsidR="0044015B" w:rsidRPr="0044015B">
        <w:rPr>
          <w:sz w:val="24"/>
          <w:szCs w:val="24"/>
        </w:rPr>
        <w:t>й</w:t>
      </w:r>
      <w:r w:rsidR="0044015B" w:rsidRPr="0044015B">
        <w:rPr>
          <w:sz w:val="24"/>
          <w:szCs w:val="24"/>
        </w:rPr>
        <w:t>ную дневную или часовую ставку (часть должностного оклада за день или час работы) сверх должностного оклада, если работа производилась сверх месячной нормы рабочего врем</w:t>
      </w:r>
      <w:r w:rsidR="0044015B" w:rsidRPr="0044015B">
        <w:rPr>
          <w:sz w:val="24"/>
          <w:szCs w:val="24"/>
        </w:rPr>
        <w:t>е</w:t>
      </w:r>
      <w:r w:rsidR="0044015B" w:rsidRPr="0044015B">
        <w:rPr>
          <w:sz w:val="24"/>
          <w:szCs w:val="24"/>
        </w:rPr>
        <w:t>ни.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По желанию руководителя, заместителя руководителя, главного бухгалтера учре</w:t>
      </w:r>
      <w:r w:rsidRPr="0044015B">
        <w:rPr>
          <w:sz w:val="24"/>
          <w:szCs w:val="24"/>
        </w:rPr>
        <w:t>ж</w:t>
      </w:r>
      <w:r w:rsidRPr="0044015B">
        <w:rPr>
          <w:sz w:val="24"/>
          <w:szCs w:val="24"/>
        </w:rPr>
        <w:t>дения, работавшим в выходной или нерабочий праздничный день, им может быть предо</w:t>
      </w:r>
      <w:r w:rsidRPr="0044015B">
        <w:rPr>
          <w:sz w:val="24"/>
          <w:szCs w:val="24"/>
        </w:rPr>
        <w:t>с</w:t>
      </w:r>
      <w:r w:rsidRPr="0044015B">
        <w:rPr>
          <w:sz w:val="24"/>
          <w:szCs w:val="24"/>
        </w:rPr>
        <w:t>тавлен другой день отдыха. В этом случае работа в нерабочий праздничный день оплач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вается в одинарном размере, а</w:t>
      </w:r>
      <w:r w:rsidR="0078066B">
        <w:rPr>
          <w:sz w:val="24"/>
          <w:szCs w:val="24"/>
        </w:rPr>
        <w:t xml:space="preserve"> день отдыха оплате не подлежит;</w:t>
      </w:r>
    </w:p>
    <w:p w:rsidR="0044015B" w:rsidRPr="0044015B" w:rsidRDefault="0078066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4015B" w:rsidRPr="0044015B">
        <w:rPr>
          <w:sz w:val="24"/>
          <w:szCs w:val="24"/>
        </w:rPr>
        <w:t>ыплаты за сверхурочную работу, оплачиваемую за первые два часа работы не м</w:t>
      </w:r>
      <w:r w:rsidR="0044015B" w:rsidRPr="0044015B">
        <w:rPr>
          <w:sz w:val="24"/>
          <w:szCs w:val="24"/>
        </w:rPr>
        <w:t>е</w:t>
      </w:r>
      <w:r w:rsidR="0044015B" w:rsidRPr="0044015B">
        <w:rPr>
          <w:sz w:val="24"/>
          <w:szCs w:val="24"/>
        </w:rPr>
        <w:t>нее чем в пол</w:t>
      </w:r>
      <w:r w:rsidR="0044015B" w:rsidRPr="0044015B">
        <w:rPr>
          <w:sz w:val="24"/>
          <w:szCs w:val="24"/>
        </w:rPr>
        <w:t>у</w:t>
      </w:r>
      <w:r w:rsidR="0044015B" w:rsidRPr="0044015B">
        <w:rPr>
          <w:sz w:val="24"/>
          <w:szCs w:val="24"/>
        </w:rPr>
        <w:t>торном размере, за последующие часы - не менее чем в двойном размере в соответствии со статьей 152 Тр</w:t>
      </w:r>
      <w:r w:rsidR="0044015B" w:rsidRPr="0044015B">
        <w:rPr>
          <w:sz w:val="24"/>
          <w:szCs w:val="24"/>
        </w:rPr>
        <w:t>у</w:t>
      </w:r>
      <w:r w:rsidR="0044015B" w:rsidRPr="0044015B">
        <w:rPr>
          <w:sz w:val="24"/>
          <w:szCs w:val="24"/>
        </w:rPr>
        <w:t>дового кодекса Российской Федерации.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4015B">
        <w:rPr>
          <w:sz w:val="24"/>
          <w:szCs w:val="24"/>
        </w:rPr>
        <w:t>2.10.3. Основанием для установления выплат компенсационного характера руков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 xml:space="preserve">дителю Учреждения является распоряжение Администрации </w:t>
      </w:r>
      <w:r w:rsidR="0078066B">
        <w:rPr>
          <w:sz w:val="24"/>
          <w:szCs w:val="24"/>
        </w:rPr>
        <w:t>Валдайского</w:t>
      </w:r>
      <w:r w:rsidRPr="0044015B">
        <w:rPr>
          <w:sz w:val="24"/>
          <w:szCs w:val="24"/>
        </w:rPr>
        <w:t xml:space="preserve"> муниципальн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го рай</w:t>
      </w:r>
      <w:r w:rsidR="0078066B">
        <w:rPr>
          <w:sz w:val="24"/>
          <w:szCs w:val="24"/>
        </w:rPr>
        <w:t xml:space="preserve">она, заместителю </w:t>
      </w:r>
      <w:r w:rsidRPr="0044015B">
        <w:rPr>
          <w:sz w:val="24"/>
          <w:szCs w:val="24"/>
        </w:rPr>
        <w:t>руководителя, главному бухгалтеру Учреждения - приказ руков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дителя У</w:t>
      </w:r>
      <w:r w:rsidRPr="0044015B">
        <w:rPr>
          <w:sz w:val="24"/>
          <w:szCs w:val="24"/>
        </w:rPr>
        <w:t>ч</w:t>
      </w:r>
      <w:r w:rsidRPr="0044015B">
        <w:rPr>
          <w:sz w:val="24"/>
          <w:szCs w:val="24"/>
        </w:rPr>
        <w:t>реждения.</w:t>
      </w:r>
    </w:p>
    <w:p w:rsidR="0044015B" w:rsidRPr="0078066B" w:rsidRDefault="0078066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44015B" w:rsidRPr="0078066B">
        <w:rPr>
          <w:sz w:val="24"/>
          <w:szCs w:val="24"/>
        </w:rPr>
        <w:t>Стимулирующие выплаты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44015B">
        <w:rPr>
          <w:color w:val="2D2D2D"/>
          <w:spacing w:val="2"/>
          <w:sz w:val="24"/>
          <w:szCs w:val="24"/>
          <w:shd w:val="clear" w:color="auto" w:fill="FFFFFF"/>
        </w:rPr>
        <w:t>2.11.1. Выплаты стимулирующего характера руководителю, заместителю руков</w:t>
      </w:r>
      <w:r w:rsidRPr="0044015B">
        <w:rPr>
          <w:color w:val="2D2D2D"/>
          <w:spacing w:val="2"/>
          <w:sz w:val="24"/>
          <w:szCs w:val="24"/>
          <w:shd w:val="clear" w:color="auto" w:fill="FFFFFF"/>
        </w:rPr>
        <w:t>о</w:t>
      </w:r>
      <w:r w:rsidRPr="0044015B">
        <w:rPr>
          <w:color w:val="2D2D2D"/>
          <w:spacing w:val="2"/>
          <w:sz w:val="24"/>
          <w:szCs w:val="24"/>
          <w:shd w:val="clear" w:color="auto" w:fill="FFFFFF"/>
        </w:rPr>
        <w:t>дителя, главному бухгалтеру Учреждения  устанавливаются  в процентном отношении к дол</w:t>
      </w:r>
      <w:r w:rsidRPr="0044015B">
        <w:rPr>
          <w:color w:val="2D2D2D"/>
          <w:spacing w:val="2"/>
          <w:sz w:val="24"/>
          <w:szCs w:val="24"/>
          <w:shd w:val="clear" w:color="auto" w:fill="FFFFFF"/>
        </w:rPr>
        <w:t>ж</w:t>
      </w:r>
      <w:r w:rsidRPr="0044015B">
        <w:rPr>
          <w:color w:val="2D2D2D"/>
          <w:spacing w:val="2"/>
          <w:sz w:val="24"/>
          <w:szCs w:val="24"/>
          <w:shd w:val="clear" w:color="auto" w:fill="FFFFFF"/>
        </w:rPr>
        <w:t xml:space="preserve">ностному окладу. 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color w:val="2D2D2D"/>
          <w:spacing w:val="2"/>
          <w:sz w:val="24"/>
          <w:szCs w:val="24"/>
          <w:shd w:val="clear" w:color="auto" w:fill="FFFFFF"/>
        </w:rPr>
        <w:lastRenderedPageBreak/>
        <w:t>2.11.2. Основанием для установления стимулирующих выплат руководителю У</w:t>
      </w:r>
      <w:r w:rsidRPr="0044015B">
        <w:rPr>
          <w:color w:val="2D2D2D"/>
          <w:spacing w:val="2"/>
          <w:sz w:val="24"/>
          <w:szCs w:val="24"/>
          <w:shd w:val="clear" w:color="auto" w:fill="FFFFFF"/>
        </w:rPr>
        <w:t>ч</w:t>
      </w:r>
      <w:r w:rsidRPr="0044015B">
        <w:rPr>
          <w:color w:val="2D2D2D"/>
          <w:spacing w:val="2"/>
          <w:sz w:val="24"/>
          <w:szCs w:val="24"/>
          <w:shd w:val="clear" w:color="auto" w:fill="FFFFFF"/>
        </w:rPr>
        <w:t>реждения является распоряжение  Администрации  муниципального района, для заме</w:t>
      </w:r>
      <w:r w:rsidRPr="0044015B">
        <w:rPr>
          <w:color w:val="2D2D2D"/>
          <w:spacing w:val="2"/>
          <w:sz w:val="24"/>
          <w:szCs w:val="24"/>
          <w:shd w:val="clear" w:color="auto" w:fill="FFFFFF"/>
        </w:rPr>
        <w:t>с</w:t>
      </w:r>
      <w:r w:rsidRPr="0044015B">
        <w:rPr>
          <w:color w:val="2D2D2D"/>
          <w:spacing w:val="2"/>
          <w:sz w:val="24"/>
          <w:szCs w:val="24"/>
          <w:shd w:val="clear" w:color="auto" w:fill="FFFFFF"/>
        </w:rPr>
        <w:t xml:space="preserve">тителя и главного бухгалтера  приказ руководителя Учреждения. 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2.11.3.Руководителю, заместителю руководителя, главному бухгалтеру учреждения уст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навливаются следующие выплаты стимулирующего характера: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выплаты за интенсивность и высокие результаты работы;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выплаты за качество выполняемых работ;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выплаты за стаж непрерывной работы, выслугу лет;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премиальные выплаты по итогам работы</w:t>
      </w:r>
      <w:r w:rsidR="0078066B">
        <w:rPr>
          <w:sz w:val="24"/>
          <w:szCs w:val="24"/>
        </w:rPr>
        <w:t>.</w:t>
      </w:r>
    </w:p>
    <w:p w:rsidR="0044015B" w:rsidRPr="0078066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923"/>
      <w:bookmarkEnd w:id="1"/>
      <w:r w:rsidRPr="0078066B">
        <w:rPr>
          <w:sz w:val="24"/>
          <w:szCs w:val="24"/>
        </w:rPr>
        <w:t>2.11.4.</w:t>
      </w:r>
      <w:r w:rsidR="0078066B">
        <w:rPr>
          <w:sz w:val="24"/>
          <w:szCs w:val="24"/>
        </w:rPr>
        <w:t xml:space="preserve"> </w:t>
      </w:r>
      <w:r w:rsidRPr="0078066B">
        <w:rPr>
          <w:sz w:val="24"/>
          <w:szCs w:val="24"/>
        </w:rPr>
        <w:t>Выплаты за интенсивность и высокие результаты работы.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При установлении выплаты за интенсивность и высокие результаты работы учит</w:t>
      </w:r>
      <w:r w:rsidRPr="0044015B">
        <w:rPr>
          <w:sz w:val="24"/>
          <w:szCs w:val="24"/>
        </w:rPr>
        <w:t>ы</w:t>
      </w:r>
      <w:r w:rsidRPr="0044015B">
        <w:rPr>
          <w:sz w:val="24"/>
          <w:szCs w:val="24"/>
        </w:rPr>
        <w:t>вается: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управление  двумя и более объектами спорта;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организация и проведение мероприятий в кротчайшие сроки и на высоком уровне;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непосредственное участие в реализации национальных проектов, федеральных,  р</w:t>
      </w:r>
      <w:r w:rsidRPr="0044015B">
        <w:rPr>
          <w:sz w:val="24"/>
          <w:szCs w:val="24"/>
        </w:rPr>
        <w:t>е</w:t>
      </w:r>
      <w:r w:rsidRPr="0044015B">
        <w:rPr>
          <w:sz w:val="24"/>
          <w:szCs w:val="24"/>
        </w:rPr>
        <w:t>гиональных и муниципальных программ, экспериментальной работе;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повышение заработной платы работников Учреждения (без учета заработной  пл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ты р</w:t>
      </w:r>
      <w:r w:rsidRPr="0044015B">
        <w:rPr>
          <w:sz w:val="24"/>
          <w:szCs w:val="24"/>
        </w:rPr>
        <w:t>у</w:t>
      </w:r>
      <w:r w:rsidRPr="0044015B">
        <w:rPr>
          <w:sz w:val="24"/>
          <w:szCs w:val="24"/>
        </w:rPr>
        <w:t>ководителя</w:t>
      </w:r>
      <w:r w:rsidR="0078066B">
        <w:rPr>
          <w:sz w:val="24"/>
          <w:szCs w:val="24"/>
        </w:rPr>
        <w:t xml:space="preserve">, главного бухгалтера) </w:t>
      </w:r>
      <w:r w:rsidRPr="0044015B">
        <w:rPr>
          <w:sz w:val="24"/>
          <w:szCs w:val="24"/>
        </w:rPr>
        <w:t>к уровню прошлого года;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выполнение по итогам года поступлений от приносящей доход деятельности.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резу</w:t>
      </w:r>
      <w:r w:rsidR="0078066B">
        <w:rPr>
          <w:sz w:val="24"/>
          <w:szCs w:val="24"/>
        </w:rPr>
        <w:t xml:space="preserve">льтаты выступления спортсменов </w:t>
      </w:r>
      <w:r w:rsidRPr="0044015B">
        <w:rPr>
          <w:sz w:val="24"/>
          <w:szCs w:val="24"/>
        </w:rPr>
        <w:t>на официальных региональных спортивных соревнованиях: чемпионатах субъектов Российской Федерации, кубках субъектов Росси</w:t>
      </w:r>
      <w:r w:rsidRPr="0044015B">
        <w:rPr>
          <w:sz w:val="24"/>
          <w:szCs w:val="24"/>
        </w:rPr>
        <w:t>й</w:t>
      </w:r>
      <w:r w:rsidRPr="0044015B">
        <w:rPr>
          <w:sz w:val="24"/>
          <w:szCs w:val="24"/>
        </w:rPr>
        <w:t>ской Федерации, первенствах субъекта Российской Федерации, других официальных спортивных соревнованиях субъектов Российской Федерации, а также официальных спо</w:t>
      </w:r>
      <w:r w:rsidRPr="0044015B">
        <w:rPr>
          <w:sz w:val="24"/>
          <w:szCs w:val="24"/>
        </w:rPr>
        <w:t>р</w:t>
      </w:r>
      <w:r w:rsidRPr="0044015B">
        <w:rPr>
          <w:sz w:val="24"/>
          <w:szCs w:val="24"/>
        </w:rPr>
        <w:t>тивных соревнованиях мун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ципального, городского уровней.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Выплаты за интенсивность и высокие результаты работы  руководителю Учрежд</w:t>
      </w:r>
      <w:r w:rsidRPr="0044015B">
        <w:rPr>
          <w:sz w:val="24"/>
          <w:szCs w:val="24"/>
        </w:rPr>
        <w:t>е</w:t>
      </w:r>
      <w:r w:rsidR="0078066B">
        <w:rPr>
          <w:sz w:val="24"/>
          <w:szCs w:val="24"/>
        </w:rPr>
        <w:t xml:space="preserve">ния </w:t>
      </w:r>
      <w:r w:rsidRPr="0044015B">
        <w:rPr>
          <w:sz w:val="24"/>
          <w:szCs w:val="24"/>
        </w:rPr>
        <w:t>определяется и устанавливается на очередной  финансовый год  до 300 процентов должностного оклада в соответствии с решением комиссии на основании распоряжения Адм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нистрации муниципального района.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Выплаты за интенсивность и высокие результаты работы заместителю руководит</w:t>
      </w:r>
      <w:r w:rsidRPr="0044015B">
        <w:rPr>
          <w:sz w:val="24"/>
          <w:szCs w:val="24"/>
        </w:rPr>
        <w:t>е</w:t>
      </w:r>
      <w:r w:rsidRPr="0044015B">
        <w:rPr>
          <w:sz w:val="24"/>
          <w:szCs w:val="24"/>
        </w:rPr>
        <w:t xml:space="preserve">ля, главному бухгалтеру Учреждения  определяется </w:t>
      </w:r>
      <w:r w:rsidR="0078066B">
        <w:rPr>
          <w:sz w:val="24"/>
          <w:szCs w:val="24"/>
        </w:rPr>
        <w:t xml:space="preserve">и устанавливается на очередной </w:t>
      </w:r>
      <w:r w:rsidRPr="0044015B">
        <w:rPr>
          <w:sz w:val="24"/>
          <w:szCs w:val="24"/>
        </w:rPr>
        <w:t>ф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нан</w:t>
      </w:r>
      <w:r w:rsidR="0078066B">
        <w:rPr>
          <w:sz w:val="24"/>
          <w:szCs w:val="24"/>
        </w:rPr>
        <w:t xml:space="preserve">совый год </w:t>
      </w:r>
      <w:r w:rsidRPr="0044015B">
        <w:rPr>
          <w:sz w:val="24"/>
          <w:szCs w:val="24"/>
        </w:rPr>
        <w:t>до 250 процентов должностного оклада в соответствии с решением коми</w:t>
      </w:r>
      <w:r w:rsidRPr="0044015B">
        <w:rPr>
          <w:sz w:val="24"/>
          <w:szCs w:val="24"/>
        </w:rPr>
        <w:t>с</w:t>
      </w:r>
      <w:r w:rsidRPr="0044015B">
        <w:rPr>
          <w:sz w:val="24"/>
          <w:szCs w:val="24"/>
        </w:rPr>
        <w:t>сии Учреждения.</w:t>
      </w:r>
    </w:p>
    <w:p w:rsidR="0044015B" w:rsidRPr="0078066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066B">
        <w:rPr>
          <w:sz w:val="24"/>
          <w:szCs w:val="24"/>
        </w:rPr>
        <w:t>2.11.5. Выплаты за качество выполняемых работ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color w:val="2D2D2D"/>
          <w:spacing w:val="2"/>
          <w:sz w:val="24"/>
          <w:szCs w:val="24"/>
          <w:shd w:val="clear" w:color="auto" w:fill="FFFFFF"/>
        </w:rPr>
        <w:t>Единовременная выплата устанавливается р</w:t>
      </w:r>
      <w:r w:rsidRPr="0044015B">
        <w:rPr>
          <w:sz w:val="24"/>
          <w:szCs w:val="24"/>
        </w:rPr>
        <w:t>уководителю, заместителю руковод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 xml:space="preserve">теля, главному бухгалтеру учреждения </w:t>
      </w:r>
      <w:r w:rsidRPr="0044015B">
        <w:rPr>
          <w:color w:val="2D2D2D"/>
          <w:spacing w:val="2"/>
          <w:sz w:val="24"/>
          <w:szCs w:val="24"/>
          <w:shd w:val="clear" w:color="auto" w:fill="FFFFFF"/>
        </w:rPr>
        <w:t>при условии поощрения или награждения рабо</w:t>
      </w:r>
      <w:r w:rsidRPr="0044015B">
        <w:rPr>
          <w:color w:val="2D2D2D"/>
          <w:spacing w:val="2"/>
          <w:sz w:val="24"/>
          <w:szCs w:val="24"/>
          <w:shd w:val="clear" w:color="auto" w:fill="FFFFFF"/>
        </w:rPr>
        <w:t>т</w:t>
      </w:r>
      <w:r w:rsidRPr="0044015B">
        <w:rPr>
          <w:color w:val="2D2D2D"/>
          <w:spacing w:val="2"/>
          <w:sz w:val="24"/>
          <w:szCs w:val="24"/>
          <w:shd w:val="clear" w:color="auto" w:fill="FFFFFF"/>
        </w:rPr>
        <w:t>ника за добросовестное выполнение своих трудовых функций в следующих случаях: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при поощрении Президентом Российской Федерации, - в размере до 25 процентов должностного о</w:t>
      </w:r>
      <w:r w:rsidRPr="0044015B">
        <w:rPr>
          <w:sz w:val="24"/>
          <w:szCs w:val="24"/>
        </w:rPr>
        <w:t>к</w:t>
      </w:r>
      <w:r w:rsidRPr="0044015B">
        <w:rPr>
          <w:sz w:val="24"/>
          <w:szCs w:val="24"/>
        </w:rPr>
        <w:t>лада;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при поощрении Правительством Российской Федерации, ведомственным мин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стер</w:t>
      </w:r>
      <w:r w:rsidR="0078066B">
        <w:rPr>
          <w:sz w:val="24"/>
          <w:szCs w:val="24"/>
        </w:rPr>
        <w:t xml:space="preserve">ством, - в размере </w:t>
      </w:r>
      <w:r w:rsidRPr="0044015B">
        <w:rPr>
          <w:sz w:val="24"/>
          <w:szCs w:val="24"/>
        </w:rPr>
        <w:t>до 20 процентов должностного  оклада;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при присвоении почетных званий Российской Федерации и награждении знаками отличия Российской Федерации, - в размере до  25 процентов должностного оклада;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при награждении орденами и медалями Россий</w:t>
      </w:r>
      <w:r w:rsidR="0078066B">
        <w:rPr>
          <w:sz w:val="24"/>
          <w:szCs w:val="24"/>
        </w:rPr>
        <w:t xml:space="preserve">ской Федерации, - в размере до </w:t>
      </w:r>
      <w:r w:rsidRPr="0044015B">
        <w:rPr>
          <w:sz w:val="24"/>
          <w:szCs w:val="24"/>
        </w:rPr>
        <w:t>30 процентов должн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стного оклада;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при награждении ведомственными знаками (знаками отличия) в случаях, пред</w:t>
      </w:r>
      <w:r w:rsidRPr="0044015B">
        <w:rPr>
          <w:sz w:val="24"/>
          <w:szCs w:val="24"/>
        </w:rPr>
        <w:t>у</w:t>
      </w:r>
      <w:r w:rsidRPr="0044015B">
        <w:rPr>
          <w:sz w:val="24"/>
          <w:szCs w:val="24"/>
        </w:rPr>
        <w:t>смотренных федеральными законами и иными нормативными правовыми актами Росси</w:t>
      </w:r>
      <w:r w:rsidRPr="0044015B">
        <w:rPr>
          <w:sz w:val="24"/>
          <w:szCs w:val="24"/>
        </w:rPr>
        <w:t>й</w:t>
      </w:r>
      <w:r w:rsidRPr="0044015B">
        <w:rPr>
          <w:sz w:val="24"/>
          <w:szCs w:val="24"/>
        </w:rPr>
        <w:t>ской Фе</w:t>
      </w:r>
      <w:r w:rsidR="0078066B">
        <w:rPr>
          <w:sz w:val="24"/>
          <w:szCs w:val="24"/>
        </w:rPr>
        <w:t xml:space="preserve">дерации, - в размере </w:t>
      </w:r>
      <w:r w:rsidRPr="0044015B">
        <w:rPr>
          <w:sz w:val="24"/>
          <w:szCs w:val="24"/>
        </w:rPr>
        <w:t>до 25 пр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центов должностного оклада;</w:t>
      </w:r>
    </w:p>
    <w:p w:rsidR="0044015B" w:rsidRPr="0044015B" w:rsidRDefault="0078066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 </w:t>
      </w:r>
      <w:r w:rsidR="0044015B" w:rsidRPr="0044015B">
        <w:rPr>
          <w:sz w:val="24"/>
          <w:szCs w:val="24"/>
        </w:rPr>
        <w:t>поощрениях, предусмотренных областными нормативными правовыми акт</w:t>
      </w:r>
      <w:r w:rsidR="0044015B" w:rsidRPr="0044015B">
        <w:rPr>
          <w:sz w:val="24"/>
          <w:szCs w:val="24"/>
        </w:rPr>
        <w:t>а</w:t>
      </w:r>
      <w:r>
        <w:rPr>
          <w:sz w:val="24"/>
          <w:szCs w:val="24"/>
        </w:rPr>
        <w:t xml:space="preserve">ми, - в размере </w:t>
      </w:r>
      <w:r w:rsidR="0044015B" w:rsidRPr="0044015B">
        <w:rPr>
          <w:sz w:val="24"/>
          <w:szCs w:val="24"/>
        </w:rPr>
        <w:t>до 15 процентов должностного оклада;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 xml:space="preserve"> при поощрениях, предусмотренных нормативными правовыми актами органов м</w:t>
      </w:r>
      <w:r w:rsidRPr="0044015B">
        <w:rPr>
          <w:sz w:val="24"/>
          <w:szCs w:val="24"/>
        </w:rPr>
        <w:t>е</w:t>
      </w:r>
      <w:r w:rsidRPr="0044015B">
        <w:rPr>
          <w:sz w:val="24"/>
          <w:szCs w:val="24"/>
        </w:rPr>
        <w:t xml:space="preserve">стного </w:t>
      </w:r>
    </w:p>
    <w:p w:rsidR="0044015B" w:rsidRPr="0044015B" w:rsidRDefault="0078066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самоуправления, - в размере до 10 процентов должностного </w:t>
      </w:r>
      <w:r w:rsidR="0044015B" w:rsidRPr="0044015B">
        <w:rPr>
          <w:sz w:val="24"/>
          <w:szCs w:val="24"/>
        </w:rPr>
        <w:t>оклада.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lastRenderedPageBreak/>
        <w:t>Выплата руководителю Учреждения осуществляется на основании распоряжения Администрации Валдайского муниципального района;  заместителю руководителя, гла</w:t>
      </w:r>
      <w:r w:rsidRPr="0044015B">
        <w:rPr>
          <w:sz w:val="24"/>
          <w:szCs w:val="24"/>
        </w:rPr>
        <w:t>в</w:t>
      </w:r>
      <w:r w:rsidRPr="0044015B">
        <w:rPr>
          <w:sz w:val="24"/>
          <w:szCs w:val="24"/>
        </w:rPr>
        <w:t>ному бухгалтеру - на основании приказа Учреждения, при наличии экономии фонда опл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ты труда или средств от приносящей доход деятельн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сти</w:t>
      </w:r>
      <w:r w:rsidR="0078066B">
        <w:rPr>
          <w:sz w:val="24"/>
          <w:szCs w:val="24"/>
        </w:rPr>
        <w:t>.</w:t>
      </w:r>
    </w:p>
    <w:p w:rsidR="0044015B" w:rsidRPr="0078066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066B">
        <w:rPr>
          <w:sz w:val="24"/>
          <w:szCs w:val="24"/>
        </w:rPr>
        <w:t>2.11.6. Выплаты за стаж непрерывной работы, выслугу лет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Выплаты за стаж непрерывной работы, выслугу лет устанавливаются: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руководителю и заместителю руководителя Учреждения в зависимости от стажа работы в отрасли физической культуры и спорта;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главному бухгалтеру Учреждения в зависимости от стажа работы на экономич</w:t>
      </w:r>
      <w:r w:rsidRPr="0044015B">
        <w:rPr>
          <w:sz w:val="24"/>
          <w:szCs w:val="24"/>
        </w:rPr>
        <w:t>е</w:t>
      </w:r>
      <w:r w:rsidRPr="0044015B">
        <w:rPr>
          <w:sz w:val="24"/>
          <w:szCs w:val="24"/>
        </w:rPr>
        <w:t>ских и бухгалтерских должностях (включая руководящие).</w:t>
      </w:r>
    </w:p>
    <w:p w:rsidR="0044015B" w:rsidRPr="0044015B" w:rsidRDefault="0044015B" w:rsidP="007806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Основным документом для определения стажа работы, дающего право на получ</w:t>
      </w:r>
      <w:r w:rsidRPr="0044015B">
        <w:rPr>
          <w:sz w:val="24"/>
          <w:szCs w:val="24"/>
        </w:rPr>
        <w:t>е</w:t>
      </w:r>
      <w:r w:rsidRPr="0044015B">
        <w:rPr>
          <w:sz w:val="24"/>
          <w:szCs w:val="24"/>
        </w:rPr>
        <w:t>ние еж</w:t>
      </w:r>
      <w:r w:rsidRPr="0044015B">
        <w:rPr>
          <w:sz w:val="24"/>
          <w:szCs w:val="24"/>
        </w:rPr>
        <w:t>е</w:t>
      </w:r>
      <w:r w:rsidRPr="0044015B">
        <w:rPr>
          <w:sz w:val="24"/>
          <w:szCs w:val="24"/>
        </w:rPr>
        <w:t>месячной выплаты за выслугу лет, является трудовая книжка.</w:t>
      </w:r>
    </w:p>
    <w:p w:rsidR="0044015B" w:rsidRPr="0044015B" w:rsidRDefault="0044015B" w:rsidP="0078066B">
      <w:pPr>
        <w:pStyle w:val="sourcetagjustify"/>
        <w:spacing w:before="0" w:beforeAutospacing="0" w:after="0" w:afterAutospacing="0"/>
        <w:ind w:firstLine="709"/>
        <w:jc w:val="both"/>
        <w:rPr>
          <w:color w:val="000000"/>
        </w:rPr>
      </w:pPr>
      <w:r w:rsidRPr="0044015B">
        <w:t>Размер выплаты устанавливается на календарный год в процентном отношении к  дол</w:t>
      </w:r>
      <w:r w:rsidRPr="0044015B">
        <w:t>ж</w:t>
      </w:r>
      <w:r w:rsidRPr="0044015B">
        <w:t>нос</w:t>
      </w:r>
      <w:r w:rsidR="0078066B">
        <w:t xml:space="preserve">тному </w:t>
      </w:r>
      <w:r w:rsidRPr="0044015B">
        <w:t>окладу  в следующих размерах</w:t>
      </w:r>
      <w:r w:rsidRPr="0044015B">
        <w:rPr>
          <w:color w:val="000000"/>
        </w:rPr>
        <w:t>:</w:t>
      </w:r>
    </w:p>
    <w:p w:rsidR="0044015B" w:rsidRPr="0044015B" w:rsidRDefault="0078066B" w:rsidP="0078066B">
      <w:pPr>
        <w:pStyle w:val="sourcetagjustify"/>
        <w:spacing w:before="0" w:beforeAutospacing="0" w:after="0" w:afterAutospacing="0"/>
        <w:ind w:firstLine="709"/>
        <w:jc w:val="both"/>
        <w:rPr>
          <w:color w:val="000000"/>
        </w:rPr>
      </w:pPr>
      <w:r w:rsidRPr="0044015B">
        <w:rPr>
          <w:color w:val="000000"/>
        </w:rPr>
        <w:t xml:space="preserve">стаж  работы от 5 до 10 лет -  до 5 процентов </w:t>
      </w:r>
    </w:p>
    <w:p w:rsidR="0044015B" w:rsidRPr="0044015B" w:rsidRDefault="0078066B" w:rsidP="0078066B">
      <w:pPr>
        <w:pStyle w:val="sourcetagjustify"/>
        <w:spacing w:before="0" w:beforeAutospacing="0" w:after="0" w:afterAutospacing="0"/>
        <w:ind w:firstLine="709"/>
        <w:jc w:val="both"/>
        <w:rPr>
          <w:color w:val="000000"/>
        </w:rPr>
      </w:pPr>
      <w:r w:rsidRPr="0044015B">
        <w:rPr>
          <w:color w:val="000000"/>
        </w:rPr>
        <w:t xml:space="preserve">стаж  работы от 10 до 20 лет – до 10 процентов </w:t>
      </w:r>
    </w:p>
    <w:p w:rsidR="0044015B" w:rsidRPr="0044015B" w:rsidRDefault="0078066B" w:rsidP="0078066B">
      <w:pPr>
        <w:pStyle w:val="sourcetagjustify"/>
        <w:spacing w:before="0" w:beforeAutospacing="0" w:after="0" w:afterAutospacing="0"/>
        <w:ind w:firstLine="709"/>
        <w:jc w:val="both"/>
        <w:rPr>
          <w:color w:val="000000"/>
        </w:rPr>
      </w:pPr>
      <w:r w:rsidRPr="0044015B">
        <w:rPr>
          <w:color w:val="000000"/>
        </w:rPr>
        <w:t xml:space="preserve">стаж работы от 20 до 25 лет -  до 20 процентов </w:t>
      </w:r>
    </w:p>
    <w:p w:rsidR="0044015B" w:rsidRPr="0044015B" w:rsidRDefault="0078066B" w:rsidP="0078066B">
      <w:pPr>
        <w:pStyle w:val="sourcetagjustify"/>
        <w:spacing w:before="0" w:beforeAutospacing="0" w:after="0" w:afterAutospacing="0"/>
        <w:ind w:firstLine="709"/>
        <w:jc w:val="both"/>
        <w:rPr>
          <w:color w:val="000000"/>
        </w:rPr>
      </w:pPr>
      <w:r w:rsidRPr="0044015B">
        <w:rPr>
          <w:color w:val="000000"/>
        </w:rPr>
        <w:t xml:space="preserve">стаж  работы свыше 25 лет -   до 25 процентов 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44015B">
        <w:rPr>
          <w:iCs/>
          <w:sz w:val="24"/>
          <w:szCs w:val="24"/>
        </w:rPr>
        <w:t>Стимулирующая  выплата  за стаж непрерывной работы в отрасли  не образует н</w:t>
      </w:r>
      <w:r w:rsidRPr="0044015B">
        <w:rPr>
          <w:iCs/>
          <w:sz w:val="24"/>
          <w:szCs w:val="24"/>
        </w:rPr>
        <w:t>о</w:t>
      </w:r>
      <w:r w:rsidRPr="0044015B">
        <w:rPr>
          <w:iCs/>
          <w:sz w:val="24"/>
          <w:szCs w:val="24"/>
        </w:rPr>
        <w:t>вый должностной оклад,  не учитывается при начислении иных стимулирующих и ко</w:t>
      </w:r>
      <w:r w:rsidRPr="0044015B">
        <w:rPr>
          <w:iCs/>
          <w:sz w:val="24"/>
          <w:szCs w:val="24"/>
        </w:rPr>
        <w:t>м</w:t>
      </w:r>
      <w:r w:rsidRPr="0044015B">
        <w:rPr>
          <w:iCs/>
          <w:sz w:val="24"/>
          <w:szCs w:val="24"/>
        </w:rPr>
        <w:t>пенсационных выплат, устанавлива</w:t>
      </w:r>
      <w:r w:rsidRPr="0044015B">
        <w:rPr>
          <w:iCs/>
          <w:sz w:val="24"/>
          <w:szCs w:val="24"/>
        </w:rPr>
        <w:t>е</w:t>
      </w:r>
      <w:r w:rsidRPr="0044015B">
        <w:rPr>
          <w:iCs/>
          <w:sz w:val="24"/>
          <w:szCs w:val="24"/>
        </w:rPr>
        <w:t>мых к  должностному  окладу.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Установление стажа работы руководителя, дающего право на получение ежемеся</w:t>
      </w:r>
      <w:r w:rsidRPr="0044015B">
        <w:rPr>
          <w:sz w:val="24"/>
          <w:szCs w:val="24"/>
        </w:rPr>
        <w:t>ч</w:t>
      </w:r>
      <w:r w:rsidRPr="0044015B">
        <w:rPr>
          <w:sz w:val="24"/>
          <w:szCs w:val="24"/>
        </w:rPr>
        <w:t>ной надбавки, и определение ее размера осуществляется комиссией и утверждается расп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ряжением Администрации муниц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пального района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Установление стажа работы заместителя руководителя, главного бухгалтера, да</w:t>
      </w:r>
      <w:r w:rsidRPr="0044015B">
        <w:rPr>
          <w:sz w:val="24"/>
          <w:szCs w:val="24"/>
        </w:rPr>
        <w:t>ю</w:t>
      </w:r>
      <w:r w:rsidRPr="0044015B">
        <w:rPr>
          <w:sz w:val="24"/>
          <w:szCs w:val="24"/>
        </w:rPr>
        <w:t>щего право на получение ежемесячной надбавки, и определение ее размера осуществляе</w:t>
      </w:r>
      <w:r w:rsidRPr="0044015B">
        <w:rPr>
          <w:sz w:val="24"/>
          <w:szCs w:val="24"/>
        </w:rPr>
        <w:t>т</w:t>
      </w:r>
      <w:r w:rsidRPr="0044015B">
        <w:rPr>
          <w:sz w:val="24"/>
          <w:szCs w:val="24"/>
        </w:rPr>
        <w:t>ся к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миссией учреждения по установлению стажа работы, состав которой утверждается рук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водителем учреждения.</w:t>
      </w:r>
      <w:r w:rsidRPr="0044015B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44015B" w:rsidRPr="0078066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066B">
        <w:rPr>
          <w:sz w:val="24"/>
          <w:szCs w:val="24"/>
        </w:rPr>
        <w:t>2.11.7. Премиальные выплаты по итогам работы</w:t>
      </w:r>
    </w:p>
    <w:p w:rsidR="0044015B" w:rsidRPr="0044015B" w:rsidRDefault="0044015B" w:rsidP="0078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Премиальные выплаты по итогам работы руководителю, заместителю руководит</w:t>
      </w:r>
      <w:r w:rsidRPr="0044015B">
        <w:rPr>
          <w:sz w:val="24"/>
          <w:szCs w:val="24"/>
        </w:rPr>
        <w:t>е</w:t>
      </w:r>
      <w:r w:rsidRPr="0044015B">
        <w:rPr>
          <w:sz w:val="24"/>
          <w:szCs w:val="24"/>
        </w:rPr>
        <w:t>ля и главному бухгалтеру учреждения осуществляются на основании оценки эффективн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сти их деятельности.</w:t>
      </w:r>
    </w:p>
    <w:p w:rsidR="0044015B" w:rsidRPr="0044015B" w:rsidRDefault="0044015B" w:rsidP="0078066B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Руководителю учреждения по итогам работы за квартал, полугодие, 9 месяцев, год при наличии экономии фонда оплаты труда или средств от приносящей доход деятельн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сти по решению комиссии  в соо</w:t>
      </w:r>
      <w:r w:rsidRPr="0044015B">
        <w:rPr>
          <w:sz w:val="24"/>
          <w:szCs w:val="24"/>
        </w:rPr>
        <w:t>т</w:t>
      </w:r>
      <w:r w:rsidRPr="0044015B">
        <w:rPr>
          <w:sz w:val="24"/>
          <w:szCs w:val="24"/>
        </w:rPr>
        <w:t>ветствии с Перечнем показателей оценки эффективности деятельности  и критерий оцени эффективности  деятельности Учреждения, руководителя Учреждения устанавливается премия в размере до 100 процентов от  должностного  окл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да: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18"/>
        <w:gridCol w:w="2981"/>
        <w:gridCol w:w="4399"/>
        <w:gridCol w:w="1378"/>
      </w:tblGrid>
      <w:tr w:rsidR="0044015B" w:rsidRPr="0044015B" w:rsidTr="0078066B">
        <w:trPr>
          <w:trHeight w:val="14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78066B" w:rsidRDefault="0078066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8066B">
              <w:rPr>
                <w:b/>
                <w:sz w:val="24"/>
                <w:szCs w:val="24"/>
              </w:rPr>
              <w:t>№</w:t>
            </w:r>
            <w:r w:rsidR="0044015B" w:rsidRPr="0078066B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78066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8066B">
              <w:rPr>
                <w:b/>
                <w:sz w:val="24"/>
                <w:szCs w:val="24"/>
              </w:rPr>
              <w:t xml:space="preserve">Наименование </w:t>
            </w:r>
            <w:r w:rsidR="009D3489">
              <w:rPr>
                <w:b/>
                <w:sz w:val="24"/>
                <w:szCs w:val="24"/>
              </w:rPr>
              <w:br/>
            </w:r>
            <w:r w:rsidRPr="0078066B">
              <w:rPr>
                <w:b/>
                <w:sz w:val="24"/>
                <w:szCs w:val="24"/>
              </w:rPr>
              <w:t>показат</w:t>
            </w:r>
            <w:r w:rsidRPr="0078066B">
              <w:rPr>
                <w:b/>
                <w:sz w:val="24"/>
                <w:szCs w:val="24"/>
              </w:rPr>
              <w:t>е</w:t>
            </w:r>
            <w:r w:rsidRPr="0078066B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78066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8066B">
              <w:rPr>
                <w:b/>
                <w:sz w:val="24"/>
                <w:szCs w:val="24"/>
              </w:rPr>
              <w:t xml:space="preserve">Критерий оценки эффективности </w:t>
            </w:r>
            <w:r w:rsidR="009D3489">
              <w:rPr>
                <w:b/>
                <w:sz w:val="24"/>
                <w:szCs w:val="24"/>
              </w:rPr>
              <w:br/>
            </w:r>
            <w:r w:rsidRPr="0078066B">
              <w:rPr>
                <w:b/>
                <w:sz w:val="24"/>
                <w:szCs w:val="24"/>
              </w:rPr>
              <w:t>деятельн</w:t>
            </w:r>
            <w:r w:rsidRPr="0078066B">
              <w:rPr>
                <w:b/>
                <w:sz w:val="24"/>
                <w:szCs w:val="24"/>
              </w:rPr>
              <w:t>о</w:t>
            </w:r>
            <w:r w:rsidRPr="0078066B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78066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8066B">
              <w:rPr>
                <w:b/>
                <w:sz w:val="24"/>
                <w:szCs w:val="24"/>
              </w:rPr>
              <w:t>% выпл</w:t>
            </w:r>
            <w:r w:rsidRPr="0078066B">
              <w:rPr>
                <w:b/>
                <w:sz w:val="24"/>
                <w:szCs w:val="24"/>
              </w:rPr>
              <w:t>а</w:t>
            </w:r>
            <w:r w:rsidR="009D3489">
              <w:rPr>
                <w:b/>
                <w:sz w:val="24"/>
                <w:szCs w:val="24"/>
              </w:rPr>
              <w:t xml:space="preserve">ты к </w:t>
            </w:r>
            <w:r w:rsidRPr="0078066B">
              <w:rPr>
                <w:b/>
                <w:sz w:val="24"/>
                <w:szCs w:val="24"/>
              </w:rPr>
              <w:t>дол</w:t>
            </w:r>
            <w:r w:rsidRPr="0078066B">
              <w:rPr>
                <w:b/>
                <w:sz w:val="24"/>
                <w:szCs w:val="24"/>
              </w:rPr>
              <w:t>ж</w:t>
            </w:r>
            <w:r w:rsidRPr="0078066B">
              <w:rPr>
                <w:b/>
                <w:sz w:val="24"/>
                <w:szCs w:val="24"/>
              </w:rPr>
              <w:t>нос</w:t>
            </w:r>
            <w:r w:rsidRPr="0078066B">
              <w:rPr>
                <w:b/>
                <w:sz w:val="24"/>
                <w:szCs w:val="24"/>
              </w:rPr>
              <w:t>т</w:t>
            </w:r>
            <w:r w:rsidR="009D3489">
              <w:rPr>
                <w:b/>
                <w:sz w:val="24"/>
                <w:szCs w:val="24"/>
              </w:rPr>
              <w:t>ному</w:t>
            </w:r>
            <w:r w:rsidRPr="0078066B">
              <w:rPr>
                <w:b/>
                <w:sz w:val="24"/>
                <w:szCs w:val="24"/>
              </w:rPr>
              <w:t xml:space="preserve"> окл</w:t>
            </w:r>
            <w:r w:rsidRPr="0078066B">
              <w:rPr>
                <w:b/>
                <w:sz w:val="24"/>
                <w:szCs w:val="24"/>
              </w:rPr>
              <w:t>а</w:t>
            </w:r>
            <w:r w:rsidRPr="0078066B">
              <w:rPr>
                <w:b/>
                <w:sz w:val="24"/>
                <w:szCs w:val="24"/>
              </w:rPr>
              <w:t>ду</w:t>
            </w:r>
          </w:p>
        </w:tc>
      </w:tr>
      <w:tr w:rsidR="0044015B" w:rsidRPr="0044015B" w:rsidTr="0078066B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</w:t>
            </w:r>
          </w:p>
        </w:tc>
      </w:tr>
      <w:tr w:rsidR="0044015B" w:rsidRPr="0044015B" w:rsidTr="0078066B">
        <w:trPr>
          <w:trHeight w:val="143"/>
        </w:trPr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 Основная деятельность учреждения</w:t>
            </w:r>
          </w:p>
        </w:tc>
      </w:tr>
      <w:tr w:rsidR="0044015B" w:rsidRPr="0044015B" w:rsidTr="0078066B">
        <w:trPr>
          <w:trHeight w:val="14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Выполнение муниципал</w:t>
            </w:r>
            <w:r w:rsidRPr="0044015B">
              <w:rPr>
                <w:sz w:val="24"/>
                <w:szCs w:val="24"/>
              </w:rPr>
              <w:t>ь</w:t>
            </w:r>
            <w:r w:rsidRPr="0044015B">
              <w:rPr>
                <w:sz w:val="24"/>
                <w:szCs w:val="24"/>
              </w:rPr>
              <w:t>ного зад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ния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достижение всех показателей утве</w:t>
            </w:r>
            <w:r w:rsidRPr="0044015B">
              <w:rPr>
                <w:sz w:val="24"/>
                <w:szCs w:val="24"/>
              </w:rPr>
              <w:t>р</w:t>
            </w:r>
            <w:r w:rsidRPr="0044015B">
              <w:rPr>
                <w:sz w:val="24"/>
                <w:szCs w:val="24"/>
              </w:rPr>
              <w:t>жденного муниц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пального задания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30</w:t>
            </w:r>
          </w:p>
        </w:tc>
      </w:tr>
      <w:tr w:rsidR="0044015B" w:rsidRPr="0044015B" w:rsidTr="0078066B">
        <w:trPr>
          <w:trHeight w:val="14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Планирование работы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выполнение плана работы учреждения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3</w:t>
            </w:r>
          </w:p>
        </w:tc>
      </w:tr>
      <w:tr w:rsidR="0044015B" w:rsidRPr="0044015B" w:rsidTr="0078066B">
        <w:trPr>
          <w:trHeight w:val="143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1.3.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Обеспечение комплексной безопа</w:t>
            </w:r>
            <w:r w:rsidRPr="0044015B">
              <w:rPr>
                <w:sz w:val="24"/>
                <w:szCs w:val="24"/>
              </w:rPr>
              <w:t>с</w:t>
            </w:r>
            <w:r w:rsidRPr="0044015B">
              <w:rPr>
                <w:sz w:val="24"/>
                <w:szCs w:val="24"/>
              </w:rPr>
              <w:t>ности учреждения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ind w:firstLine="283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наличие тревожной кнопки и (или) камер виде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наблюдения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</w:tr>
      <w:tr w:rsidR="0044015B" w:rsidRPr="0044015B" w:rsidTr="0078066B">
        <w:trPr>
          <w:trHeight w:val="143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ind w:firstLine="283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проведение учений по ГО и ЧС в с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ответствии с утвержденным планом р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боты учр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ждения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</w:tr>
      <w:tr w:rsidR="0044015B" w:rsidRPr="0044015B" w:rsidTr="0078066B">
        <w:trPr>
          <w:trHeight w:val="143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ind w:firstLine="283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наличие сертификата соответствия в системе добровольной сертификации объектов физкультуры и спорта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</w:tr>
      <w:tr w:rsidR="0044015B" w:rsidRPr="0044015B" w:rsidTr="0078066B">
        <w:trPr>
          <w:trHeight w:val="143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ind w:firstLine="283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наличие пакета документов по работе с персонал</w:t>
            </w:r>
            <w:r w:rsidRPr="0044015B">
              <w:rPr>
                <w:sz w:val="24"/>
                <w:szCs w:val="24"/>
              </w:rPr>
              <w:t>ь</w:t>
            </w:r>
            <w:r w:rsidRPr="0044015B">
              <w:rPr>
                <w:sz w:val="24"/>
                <w:szCs w:val="24"/>
              </w:rPr>
              <w:t>ными данными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</w:tr>
      <w:tr w:rsidR="0044015B" w:rsidRPr="0044015B" w:rsidTr="0078066B">
        <w:trPr>
          <w:trHeight w:val="143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ind w:firstLine="283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отсутствие предписаний контрол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рующих органов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</w:tr>
      <w:tr w:rsidR="0044015B" w:rsidRPr="0044015B" w:rsidTr="0078066B">
        <w:trPr>
          <w:trHeight w:val="14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Оснащенность учреждения помещениями, оборудов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нием, техническими и иными средствами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оснащенность учреждения помещени</w:t>
            </w:r>
            <w:r w:rsidRPr="0044015B">
              <w:rPr>
                <w:sz w:val="24"/>
                <w:szCs w:val="24"/>
              </w:rPr>
              <w:t>я</w:t>
            </w:r>
            <w:r w:rsidRPr="0044015B">
              <w:rPr>
                <w:sz w:val="24"/>
                <w:szCs w:val="24"/>
              </w:rPr>
              <w:t>ми, оборудованием, техническими и иными средствами, необходимыми для качественн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го оказания муниципальных услуг и соответствующими установле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ным нормам и но</w:t>
            </w:r>
            <w:r w:rsidRPr="0044015B">
              <w:rPr>
                <w:sz w:val="24"/>
                <w:szCs w:val="24"/>
              </w:rPr>
              <w:t>р</w:t>
            </w:r>
            <w:r w:rsidRPr="0044015B">
              <w:rPr>
                <w:sz w:val="24"/>
                <w:szCs w:val="24"/>
              </w:rPr>
              <w:t>мативам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5</w:t>
            </w:r>
          </w:p>
        </w:tc>
      </w:tr>
      <w:tr w:rsidR="0044015B" w:rsidRPr="0044015B" w:rsidTr="0078066B">
        <w:trPr>
          <w:trHeight w:val="14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Удовлетворенность гра</w:t>
            </w:r>
            <w:r w:rsidRPr="0044015B">
              <w:rPr>
                <w:sz w:val="24"/>
                <w:szCs w:val="24"/>
              </w:rPr>
              <w:t>ж</w:t>
            </w:r>
            <w:r w:rsidRPr="0044015B">
              <w:rPr>
                <w:sz w:val="24"/>
                <w:szCs w:val="24"/>
              </w:rPr>
              <w:t>дан качеством и доступн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стью оказания муниц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пальных у</w:t>
            </w:r>
            <w:r w:rsidRPr="0044015B">
              <w:rPr>
                <w:sz w:val="24"/>
                <w:szCs w:val="24"/>
              </w:rPr>
              <w:t>с</w:t>
            </w:r>
            <w:r w:rsidRPr="0044015B">
              <w:rPr>
                <w:sz w:val="24"/>
                <w:szCs w:val="24"/>
              </w:rPr>
              <w:t>луг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отсутствие обоснованных жалоб на раб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ту учрежд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5</w:t>
            </w:r>
          </w:p>
        </w:tc>
      </w:tr>
      <w:tr w:rsidR="0044015B" w:rsidRPr="0044015B" w:rsidTr="0078066B">
        <w:trPr>
          <w:trHeight w:val="143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1.6.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Обеспечение информац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онной открытости учре</w:t>
            </w:r>
            <w:r w:rsidRPr="0044015B">
              <w:rPr>
                <w:sz w:val="24"/>
                <w:szCs w:val="24"/>
              </w:rPr>
              <w:t>ж</w:t>
            </w:r>
            <w:r w:rsidRPr="0044015B">
              <w:rPr>
                <w:sz w:val="24"/>
                <w:szCs w:val="24"/>
              </w:rPr>
              <w:t>дения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ind w:firstLine="283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наличие постоянно действующего сайта учреждения с установленными з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конод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тельством Российской Федерации разделами и постоянное обновление и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формации на нем (не реже 1 раза в нед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лю)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</w:tr>
      <w:tr w:rsidR="0044015B" w:rsidRPr="0044015B" w:rsidTr="0078066B">
        <w:trPr>
          <w:trHeight w:val="143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ind w:firstLine="283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регистрация и обновление информ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ции о деятельности учреждения на оф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циальных сайтах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</w:tr>
      <w:tr w:rsidR="0044015B" w:rsidRPr="0044015B" w:rsidTr="0078066B">
        <w:trPr>
          <w:trHeight w:val="143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ind w:firstLine="283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наличие актуальной информации на информац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онных стендах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</w:tr>
      <w:tr w:rsidR="0044015B" w:rsidRPr="0044015B" w:rsidTr="0078066B">
        <w:trPr>
          <w:trHeight w:val="143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ind w:firstLine="283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выпуск пресс-релизов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</w:tr>
      <w:tr w:rsidR="0044015B" w:rsidRPr="0044015B" w:rsidTr="0078066B">
        <w:trPr>
          <w:trHeight w:val="14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Обеспечение деятельности наблюдательного совета у</w:t>
            </w:r>
            <w:r w:rsidRPr="0044015B">
              <w:rPr>
                <w:sz w:val="24"/>
                <w:szCs w:val="24"/>
              </w:rPr>
              <w:t>ч</w:t>
            </w:r>
            <w:r w:rsidRPr="0044015B">
              <w:rPr>
                <w:sz w:val="24"/>
                <w:szCs w:val="24"/>
              </w:rPr>
              <w:t>реждения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проведение заседания наблюдательного с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вета учреждения не реже одного раза в ква</w:t>
            </w:r>
            <w:r w:rsidRPr="0044015B">
              <w:rPr>
                <w:sz w:val="24"/>
                <w:szCs w:val="24"/>
              </w:rPr>
              <w:t>р</w:t>
            </w:r>
            <w:r w:rsidRPr="0044015B">
              <w:rPr>
                <w:sz w:val="24"/>
                <w:szCs w:val="24"/>
              </w:rPr>
              <w:t>тал, качественная и своевременная подгото</w:t>
            </w:r>
            <w:r w:rsidRPr="0044015B">
              <w:rPr>
                <w:sz w:val="24"/>
                <w:szCs w:val="24"/>
              </w:rPr>
              <w:t>в</w:t>
            </w:r>
            <w:r w:rsidRPr="0044015B">
              <w:rPr>
                <w:sz w:val="24"/>
                <w:szCs w:val="24"/>
              </w:rPr>
              <w:t>ка документов для проведения заседания наблюдательного совета учр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ждения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8</w:t>
            </w:r>
          </w:p>
        </w:tc>
      </w:tr>
      <w:tr w:rsidR="0044015B" w:rsidRPr="0044015B" w:rsidTr="0078066B">
        <w:trPr>
          <w:trHeight w:val="143"/>
        </w:trPr>
        <w:tc>
          <w:tcPr>
            <w:tcW w:w="7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60</w:t>
            </w:r>
          </w:p>
        </w:tc>
      </w:tr>
      <w:tr w:rsidR="0044015B" w:rsidRPr="0044015B" w:rsidTr="0078066B">
        <w:trPr>
          <w:trHeight w:val="143"/>
        </w:trPr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2. Финансово-экономическая деятельность учреждения и исполнительская дисциплина руков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дителя учреждения</w:t>
            </w:r>
          </w:p>
        </w:tc>
      </w:tr>
      <w:tr w:rsidR="0044015B" w:rsidRPr="0044015B" w:rsidTr="0078066B">
        <w:trPr>
          <w:trHeight w:val="14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2.1.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Своевременность пре</w:t>
            </w:r>
            <w:r w:rsidRPr="0044015B">
              <w:rPr>
                <w:sz w:val="24"/>
                <w:szCs w:val="24"/>
              </w:rPr>
              <w:t>д</w:t>
            </w:r>
            <w:r w:rsidRPr="0044015B">
              <w:rPr>
                <w:sz w:val="24"/>
                <w:szCs w:val="24"/>
              </w:rPr>
              <w:t>ставления месячных, ква</w:t>
            </w:r>
            <w:r w:rsidRPr="0044015B">
              <w:rPr>
                <w:sz w:val="24"/>
                <w:szCs w:val="24"/>
              </w:rPr>
              <w:t>р</w:t>
            </w:r>
            <w:r w:rsidRPr="0044015B">
              <w:rPr>
                <w:sz w:val="24"/>
                <w:szCs w:val="24"/>
              </w:rPr>
              <w:t>тальных и годовых отчетов об итогах деятельности у</w:t>
            </w:r>
            <w:r w:rsidRPr="0044015B">
              <w:rPr>
                <w:sz w:val="24"/>
                <w:szCs w:val="24"/>
              </w:rPr>
              <w:t>ч</w:t>
            </w:r>
            <w:r w:rsidRPr="0044015B">
              <w:rPr>
                <w:sz w:val="24"/>
                <w:szCs w:val="24"/>
              </w:rPr>
              <w:t xml:space="preserve">реждения, статистической </w:t>
            </w:r>
            <w:r w:rsidRPr="0044015B">
              <w:rPr>
                <w:sz w:val="24"/>
                <w:szCs w:val="24"/>
              </w:rPr>
              <w:lastRenderedPageBreak/>
              <w:t>отчетности, планов фина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сово хозяйственной де</w:t>
            </w:r>
            <w:r w:rsidRPr="0044015B">
              <w:rPr>
                <w:sz w:val="24"/>
                <w:szCs w:val="24"/>
              </w:rPr>
              <w:t>я</w:t>
            </w:r>
            <w:r w:rsidRPr="0044015B">
              <w:rPr>
                <w:sz w:val="24"/>
                <w:szCs w:val="24"/>
              </w:rPr>
              <w:t>тельности на очередной ф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нансовый год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lastRenderedPageBreak/>
              <w:t>соблюдение сроков представления м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сячных, ква</w:t>
            </w:r>
            <w:r w:rsidRPr="0044015B">
              <w:rPr>
                <w:sz w:val="24"/>
                <w:szCs w:val="24"/>
              </w:rPr>
              <w:t>р</w:t>
            </w:r>
            <w:r w:rsidRPr="0044015B">
              <w:rPr>
                <w:sz w:val="24"/>
                <w:szCs w:val="24"/>
              </w:rPr>
              <w:t>тальных и годовых отчетов об итогах деятельности учреждения, ст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тистической отчетности, планов фина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 xml:space="preserve">сово-хозяйственной деятельности на </w:t>
            </w:r>
            <w:r w:rsidRPr="0044015B">
              <w:rPr>
                <w:sz w:val="24"/>
                <w:szCs w:val="24"/>
              </w:rPr>
              <w:lastRenderedPageBreak/>
              <w:t>очередной финансовый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lastRenderedPageBreak/>
              <w:t>5</w:t>
            </w:r>
          </w:p>
        </w:tc>
      </w:tr>
      <w:tr w:rsidR="0044015B" w:rsidRPr="0044015B" w:rsidTr="0078066B">
        <w:trPr>
          <w:trHeight w:val="143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Целевое и эффективное и</w:t>
            </w:r>
            <w:r w:rsidRPr="0044015B">
              <w:rPr>
                <w:sz w:val="24"/>
                <w:szCs w:val="24"/>
              </w:rPr>
              <w:t>с</w:t>
            </w:r>
            <w:r w:rsidRPr="0044015B">
              <w:rPr>
                <w:sz w:val="24"/>
                <w:szCs w:val="24"/>
              </w:rPr>
              <w:t>польз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вание средств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ind w:firstLine="283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отсутствие замечаний по итогам рев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зий и других проверок по вопросам ф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нансово-хозяйственной деятельности у</w:t>
            </w:r>
            <w:r w:rsidRPr="0044015B">
              <w:rPr>
                <w:sz w:val="24"/>
                <w:szCs w:val="24"/>
              </w:rPr>
              <w:t>ч</w:t>
            </w:r>
            <w:r w:rsidRPr="0044015B">
              <w:rPr>
                <w:sz w:val="24"/>
                <w:szCs w:val="24"/>
              </w:rPr>
              <w:t>реждения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3</w:t>
            </w:r>
          </w:p>
        </w:tc>
      </w:tr>
      <w:tr w:rsidR="0044015B" w:rsidRPr="0044015B" w:rsidTr="0078066B">
        <w:trPr>
          <w:trHeight w:val="143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ind w:firstLine="283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отсутствие просроченной кредито</w:t>
            </w:r>
            <w:r w:rsidRPr="0044015B">
              <w:rPr>
                <w:sz w:val="24"/>
                <w:szCs w:val="24"/>
              </w:rPr>
              <w:t>р</w:t>
            </w:r>
            <w:r w:rsidRPr="0044015B">
              <w:rPr>
                <w:sz w:val="24"/>
                <w:szCs w:val="24"/>
              </w:rPr>
              <w:t>ской задолже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ности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</w:t>
            </w:r>
          </w:p>
        </w:tc>
      </w:tr>
      <w:tr w:rsidR="0044015B" w:rsidRPr="0044015B" w:rsidTr="0078066B">
        <w:trPr>
          <w:trHeight w:val="143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2.3.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Привлечение внебюдже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ных средств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 суммы бюджетных средств, за искл</w:t>
            </w:r>
            <w:r w:rsidRPr="0044015B">
              <w:rPr>
                <w:sz w:val="24"/>
                <w:szCs w:val="24"/>
              </w:rPr>
              <w:t>ю</w:t>
            </w:r>
            <w:r w:rsidRPr="0044015B">
              <w:rPr>
                <w:sz w:val="24"/>
                <w:szCs w:val="24"/>
              </w:rPr>
              <w:t>чением бю</w:t>
            </w:r>
            <w:r w:rsidRPr="0044015B">
              <w:rPr>
                <w:sz w:val="24"/>
                <w:szCs w:val="24"/>
              </w:rPr>
              <w:t>д</w:t>
            </w:r>
            <w:r w:rsidRPr="0044015B">
              <w:rPr>
                <w:sz w:val="24"/>
                <w:szCs w:val="24"/>
              </w:rPr>
              <w:t>жетных инвестиций: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44015B" w:rsidRPr="0044015B" w:rsidTr="0078066B">
        <w:trPr>
          <w:trHeight w:val="143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свыше 50 %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10</w:t>
            </w:r>
          </w:p>
        </w:tc>
      </w:tr>
      <w:tr w:rsidR="0044015B" w:rsidRPr="0044015B" w:rsidTr="0078066B">
        <w:trPr>
          <w:trHeight w:val="143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 30 до 50 %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7</w:t>
            </w:r>
          </w:p>
        </w:tc>
      </w:tr>
      <w:tr w:rsidR="0044015B" w:rsidRPr="0044015B" w:rsidTr="0078066B">
        <w:trPr>
          <w:trHeight w:val="143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 10 до 30 %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5</w:t>
            </w:r>
          </w:p>
        </w:tc>
      </w:tr>
      <w:tr w:rsidR="0044015B" w:rsidRPr="0044015B" w:rsidTr="0078066B">
        <w:trPr>
          <w:trHeight w:val="143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10 %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</w:tr>
      <w:tr w:rsidR="0044015B" w:rsidRPr="0044015B" w:rsidTr="0078066B">
        <w:trPr>
          <w:trHeight w:val="14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2.4.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Качество представления бухгалте</w:t>
            </w:r>
            <w:r w:rsidRPr="0044015B">
              <w:rPr>
                <w:sz w:val="24"/>
                <w:szCs w:val="24"/>
              </w:rPr>
              <w:t>р</w:t>
            </w:r>
            <w:r w:rsidRPr="0044015B">
              <w:rPr>
                <w:sz w:val="24"/>
                <w:szCs w:val="24"/>
              </w:rPr>
              <w:t>ских отчетных данных по устано</w:t>
            </w:r>
            <w:r w:rsidRPr="0044015B">
              <w:rPr>
                <w:sz w:val="24"/>
                <w:szCs w:val="24"/>
              </w:rPr>
              <w:t>в</w:t>
            </w:r>
            <w:r w:rsidRPr="0044015B">
              <w:rPr>
                <w:sz w:val="24"/>
                <w:szCs w:val="24"/>
              </w:rPr>
              <w:t>ленным формам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качественное представление бухгалте</w:t>
            </w:r>
            <w:r w:rsidRPr="0044015B">
              <w:rPr>
                <w:sz w:val="24"/>
                <w:szCs w:val="24"/>
              </w:rPr>
              <w:t>р</w:t>
            </w:r>
            <w:r w:rsidRPr="0044015B">
              <w:rPr>
                <w:sz w:val="24"/>
                <w:szCs w:val="24"/>
              </w:rPr>
              <w:t>ских отчетных данных по установле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ным формам (без ошибок и опечаток), достоверность о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четных бухгалтерских данных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5</w:t>
            </w:r>
          </w:p>
        </w:tc>
      </w:tr>
      <w:tr w:rsidR="0044015B" w:rsidRPr="0044015B" w:rsidTr="0078066B">
        <w:trPr>
          <w:trHeight w:val="143"/>
        </w:trPr>
        <w:tc>
          <w:tcPr>
            <w:tcW w:w="7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27</w:t>
            </w:r>
          </w:p>
        </w:tc>
      </w:tr>
      <w:tr w:rsidR="0044015B" w:rsidRPr="0044015B" w:rsidTr="0078066B">
        <w:trPr>
          <w:trHeight w:val="143"/>
        </w:trPr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3. Деятельность учреждения, руководителя учреждения, направленная на работу с ка</w:t>
            </w:r>
            <w:r w:rsidRPr="0044015B">
              <w:rPr>
                <w:sz w:val="24"/>
                <w:szCs w:val="24"/>
              </w:rPr>
              <w:t>д</w:t>
            </w:r>
            <w:r w:rsidRPr="0044015B">
              <w:rPr>
                <w:sz w:val="24"/>
                <w:szCs w:val="24"/>
              </w:rPr>
              <w:t>рами</w:t>
            </w:r>
          </w:p>
        </w:tc>
      </w:tr>
      <w:tr w:rsidR="0044015B" w:rsidRPr="0044015B" w:rsidTr="0078066B">
        <w:trPr>
          <w:trHeight w:val="143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3.1.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Укомплектованность у</w:t>
            </w:r>
            <w:r w:rsidRPr="0044015B">
              <w:rPr>
                <w:sz w:val="24"/>
                <w:szCs w:val="24"/>
              </w:rPr>
              <w:t>ч</w:t>
            </w:r>
            <w:r w:rsidRPr="0044015B">
              <w:rPr>
                <w:sz w:val="24"/>
                <w:szCs w:val="24"/>
              </w:rPr>
              <w:t>реждения работниками, непосредственно оказ</w:t>
            </w:r>
            <w:r w:rsidRPr="0044015B">
              <w:rPr>
                <w:sz w:val="24"/>
                <w:szCs w:val="24"/>
              </w:rPr>
              <w:t>ы</w:t>
            </w:r>
            <w:r w:rsidRPr="0044015B">
              <w:rPr>
                <w:sz w:val="24"/>
                <w:szCs w:val="24"/>
              </w:rPr>
              <w:t>вающими муниципальные услуги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ind w:firstLine="283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доля укомплектованности учреждения работниками, непосредственно оказ</w:t>
            </w:r>
            <w:r w:rsidRPr="0044015B">
              <w:rPr>
                <w:sz w:val="24"/>
                <w:szCs w:val="24"/>
              </w:rPr>
              <w:t>ы</w:t>
            </w:r>
            <w:r w:rsidRPr="0044015B">
              <w:rPr>
                <w:sz w:val="24"/>
                <w:szCs w:val="24"/>
              </w:rPr>
              <w:t>вающими муниципальные услуги, на 90 % и более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8</w:t>
            </w:r>
          </w:p>
        </w:tc>
      </w:tr>
      <w:tr w:rsidR="0044015B" w:rsidRPr="0044015B" w:rsidTr="0078066B">
        <w:trPr>
          <w:trHeight w:val="143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78066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ind w:firstLine="283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доля укомплектованности учреждения работниками, непосредственно оказ</w:t>
            </w:r>
            <w:r w:rsidRPr="0044015B">
              <w:rPr>
                <w:sz w:val="24"/>
                <w:szCs w:val="24"/>
              </w:rPr>
              <w:t>ы</w:t>
            </w:r>
            <w:r w:rsidRPr="0044015B">
              <w:rPr>
                <w:sz w:val="24"/>
                <w:szCs w:val="24"/>
              </w:rPr>
              <w:t>вающими муниципальные услуги, менее 90 %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3</w:t>
            </w:r>
          </w:p>
        </w:tc>
      </w:tr>
      <w:tr w:rsidR="0044015B" w:rsidRPr="0044015B" w:rsidTr="0078066B">
        <w:trPr>
          <w:trHeight w:val="21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3.2.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Соблюдение сроков пр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фессионального обучения или дополнительного пр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фессионального образов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ния работников учрежд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ния, непосредственно ок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зывающих (в</w:t>
            </w:r>
            <w:r w:rsidRPr="0044015B">
              <w:rPr>
                <w:sz w:val="24"/>
                <w:szCs w:val="24"/>
              </w:rPr>
              <w:t>ы</w:t>
            </w:r>
            <w:r w:rsidRPr="0044015B">
              <w:rPr>
                <w:sz w:val="24"/>
                <w:szCs w:val="24"/>
              </w:rPr>
              <w:t>полняющих) муниципальные услуги (работы)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соблюдение сроков профессионального обучения или дополнительного профе</w:t>
            </w:r>
            <w:r w:rsidRPr="0044015B">
              <w:rPr>
                <w:sz w:val="24"/>
                <w:szCs w:val="24"/>
              </w:rPr>
              <w:t>с</w:t>
            </w:r>
            <w:r w:rsidRPr="0044015B">
              <w:rPr>
                <w:sz w:val="24"/>
                <w:szCs w:val="24"/>
              </w:rPr>
              <w:t>сионального образования работников учреждения, непосредственно оказ</w:t>
            </w:r>
            <w:r w:rsidRPr="0044015B">
              <w:rPr>
                <w:sz w:val="24"/>
                <w:szCs w:val="24"/>
              </w:rPr>
              <w:t>ы</w:t>
            </w:r>
            <w:r w:rsidRPr="0044015B">
              <w:rPr>
                <w:sz w:val="24"/>
                <w:szCs w:val="24"/>
              </w:rPr>
              <w:t>вающих (выполня</w:t>
            </w:r>
            <w:r w:rsidRPr="0044015B">
              <w:rPr>
                <w:sz w:val="24"/>
                <w:szCs w:val="24"/>
              </w:rPr>
              <w:t>ю</w:t>
            </w:r>
            <w:r w:rsidRPr="0044015B">
              <w:rPr>
                <w:sz w:val="24"/>
                <w:szCs w:val="24"/>
              </w:rPr>
              <w:t>щих) муниципальные услуги (работы)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5</w:t>
            </w:r>
          </w:p>
        </w:tc>
      </w:tr>
      <w:tr w:rsidR="0044015B" w:rsidRPr="0044015B" w:rsidTr="0078066B">
        <w:trPr>
          <w:trHeight w:val="477"/>
        </w:trPr>
        <w:tc>
          <w:tcPr>
            <w:tcW w:w="7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7806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13</w:t>
            </w:r>
          </w:p>
        </w:tc>
      </w:tr>
    </w:tbl>
    <w:p w:rsidR="009D3489" w:rsidRDefault="0044015B" w:rsidP="004401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4015B">
        <w:rPr>
          <w:sz w:val="24"/>
          <w:szCs w:val="24"/>
        </w:rPr>
        <w:t xml:space="preserve"> </w:t>
      </w:r>
    </w:p>
    <w:p w:rsidR="0044015B" w:rsidRPr="0044015B" w:rsidRDefault="009D3489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выполнении показателей </w:t>
      </w:r>
      <w:r w:rsidR="0044015B" w:rsidRPr="0044015B">
        <w:rPr>
          <w:sz w:val="24"/>
          <w:szCs w:val="24"/>
        </w:rPr>
        <w:t>эффективности деятельности руководитель Учре</w:t>
      </w:r>
      <w:r w:rsidR="0044015B" w:rsidRPr="0044015B">
        <w:rPr>
          <w:sz w:val="24"/>
          <w:szCs w:val="24"/>
        </w:rPr>
        <w:t>ж</w:t>
      </w:r>
      <w:r w:rsidR="0044015B" w:rsidRPr="0044015B">
        <w:rPr>
          <w:sz w:val="24"/>
          <w:szCs w:val="24"/>
        </w:rPr>
        <w:t>дения направляет обращение в Администрацию района  о выплате премии, где приклад</w:t>
      </w:r>
      <w:r w:rsidR="0044015B" w:rsidRPr="0044015B">
        <w:rPr>
          <w:sz w:val="24"/>
          <w:szCs w:val="24"/>
        </w:rPr>
        <w:t>ы</w:t>
      </w:r>
      <w:r w:rsidR="0044015B" w:rsidRPr="0044015B">
        <w:rPr>
          <w:sz w:val="24"/>
          <w:szCs w:val="24"/>
        </w:rPr>
        <w:t>вается  отчет об оценке эффективности деятельности</w:t>
      </w:r>
      <w:r>
        <w:rPr>
          <w:sz w:val="24"/>
          <w:szCs w:val="24"/>
        </w:rPr>
        <w:t xml:space="preserve"> (приложение 1)</w:t>
      </w:r>
      <w:r w:rsidR="0044015B" w:rsidRPr="0044015B">
        <w:rPr>
          <w:sz w:val="24"/>
          <w:szCs w:val="24"/>
        </w:rPr>
        <w:t>. Уровень достигн</w:t>
      </w:r>
      <w:r w:rsidR="0044015B" w:rsidRPr="0044015B">
        <w:rPr>
          <w:sz w:val="24"/>
          <w:szCs w:val="24"/>
        </w:rPr>
        <w:t>у</w:t>
      </w:r>
      <w:r w:rsidR="0044015B" w:rsidRPr="0044015B">
        <w:rPr>
          <w:sz w:val="24"/>
          <w:szCs w:val="24"/>
        </w:rPr>
        <w:t>тых значений показателей  проверяется специалистами комитета экономического развития Адм</w:t>
      </w:r>
      <w:r w:rsidR="0044015B" w:rsidRPr="0044015B">
        <w:rPr>
          <w:sz w:val="24"/>
          <w:szCs w:val="24"/>
        </w:rPr>
        <w:t>и</w:t>
      </w:r>
      <w:r w:rsidR="0044015B" w:rsidRPr="0044015B">
        <w:rPr>
          <w:sz w:val="24"/>
          <w:szCs w:val="24"/>
        </w:rPr>
        <w:t>нистрации муниципального района. По результатам проверки готовится служебная записка и напра</w:t>
      </w:r>
      <w:r w:rsidR="0044015B" w:rsidRPr="0044015B">
        <w:rPr>
          <w:sz w:val="24"/>
          <w:szCs w:val="24"/>
        </w:rPr>
        <w:t>в</w:t>
      </w:r>
      <w:r w:rsidR="0044015B" w:rsidRPr="0044015B">
        <w:rPr>
          <w:sz w:val="24"/>
          <w:szCs w:val="24"/>
        </w:rPr>
        <w:t>ляется Главе муниципального района.</w:t>
      </w:r>
    </w:p>
    <w:p w:rsidR="0044015B" w:rsidRPr="0044015B" w:rsidRDefault="0044015B" w:rsidP="009D348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4015B">
        <w:rPr>
          <w:sz w:val="24"/>
          <w:szCs w:val="24"/>
        </w:rPr>
        <w:t>В соответствии с представленными материалами Глава муниципального района при</w:t>
      </w:r>
      <w:r w:rsidR="009D3489">
        <w:rPr>
          <w:sz w:val="24"/>
          <w:szCs w:val="24"/>
        </w:rPr>
        <w:t xml:space="preserve">нимает решение о премировании. </w:t>
      </w:r>
      <w:r w:rsidRPr="0044015B">
        <w:rPr>
          <w:sz w:val="24"/>
          <w:szCs w:val="24"/>
        </w:rPr>
        <w:t>По решению Главы муниципального района издае</w:t>
      </w:r>
      <w:r w:rsidRPr="0044015B">
        <w:rPr>
          <w:sz w:val="24"/>
          <w:szCs w:val="24"/>
        </w:rPr>
        <w:t>т</w:t>
      </w:r>
      <w:r w:rsidRPr="0044015B">
        <w:rPr>
          <w:sz w:val="24"/>
          <w:szCs w:val="24"/>
        </w:rPr>
        <w:t>ся  распоряжение Администрации муниципального района о премировании руководителя м</w:t>
      </w:r>
      <w:r w:rsidRPr="0044015B">
        <w:rPr>
          <w:sz w:val="24"/>
          <w:szCs w:val="24"/>
        </w:rPr>
        <w:t>у</w:t>
      </w:r>
      <w:r w:rsidRPr="0044015B">
        <w:rPr>
          <w:sz w:val="24"/>
          <w:szCs w:val="24"/>
        </w:rPr>
        <w:t xml:space="preserve">ниципального </w:t>
      </w:r>
      <w:r w:rsidRPr="0044015B">
        <w:rPr>
          <w:bCs/>
          <w:sz w:val="24"/>
          <w:szCs w:val="24"/>
        </w:rPr>
        <w:t>автономного</w:t>
      </w:r>
      <w:r w:rsidRPr="0044015B">
        <w:rPr>
          <w:sz w:val="24"/>
          <w:szCs w:val="24"/>
        </w:rPr>
        <w:t xml:space="preserve"> учреждения </w:t>
      </w:r>
      <w:r w:rsidRPr="0044015B">
        <w:rPr>
          <w:bCs/>
          <w:sz w:val="24"/>
          <w:szCs w:val="24"/>
        </w:rPr>
        <w:t>«Спортивная школа».</w:t>
      </w:r>
    </w:p>
    <w:p w:rsidR="0044015B" w:rsidRPr="0044015B" w:rsidRDefault="0044015B" w:rsidP="009D348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4015B">
        <w:rPr>
          <w:bCs/>
          <w:sz w:val="24"/>
          <w:szCs w:val="24"/>
        </w:rPr>
        <w:t>При не поступлении материалов на премирование руководителя</w:t>
      </w:r>
      <w:r w:rsidRPr="0044015B">
        <w:rPr>
          <w:sz w:val="24"/>
          <w:szCs w:val="24"/>
        </w:rPr>
        <w:t xml:space="preserve"> муниципального </w:t>
      </w:r>
      <w:r w:rsidRPr="0044015B">
        <w:rPr>
          <w:bCs/>
          <w:sz w:val="24"/>
          <w:szCs w:val="24"/>
        </w:rPr>
        <w:t>автономного</w:t>
      </w:r>
      <w:r w:rsidRPr="0044015B">
        <w:rPr>
          <w:sz w:val="24"/>
          <w:szCs w:val="24"/>
        </w:rPr>
        <w:t xml:space="preserve"> учре</w:t>
      </w:r>
      <w:r w:rsidRPr="0044015B">
        <w:rPr>
          <w:sz w:val="24"/>
          <w:szCs w:val="24"/>
        </w:rPr>
        <w:t>ж</w:t>
      </w:r>
      <w:r w:rsidRPr="0044015B">
        <w:rPr>
          <w:sz w:val="24"/>
          <w:szCs w:val="24"/>
        </w:rPr>
        <w:t xml:space="preserve">дения </w:t>
      </w:r>
      <w:r w:rsidRPr="0044015B">
        <w:rPr>
          <w:bCs/>
          <w:sz w:val="24"/>
          <w:szCs w:val="24"/>
        </w:rPr>
        <w:t>«Спортивная школа» в Администрацию муниципального района распоряжение не издается, премия не выплачивается.</w:t>
      </w:r>
    </w:p>
    <w:p w:rsidR="0044015B" w:rsidRPr="0044015B" w:rsidRDefault="0044015B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Процент премиальной выплаты устанавливается ежеквартально в зависимости от обеспечения указанной выплаты финанс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выми средствами в пределах предусмотренного фонда оплаты труда.</w:t>
      </w:r>
    </w:p>
    <w:p w:rsidR="0044015B" w:rsidRPr="0044015B" w:rsidRDefault="0044015B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Премия не выплачивается, если сумма процентов, набранных за отчетный период, руководителем У</w:t>
      </w:r>
      <w:r w:rsidRPr="0044015B">
        <w:rPr>
          <w:sz w:val="24"/>
          <w:szCs w:val="24"/>
        </w:rPr>
        <w:t>ч</w:t>
      </w:r>
      <w:r w:rsidRPr="0044015B">
        <w:rPr>
          <w:sz w:val="24"/>
          <w:szCs w:val="24"/>
        </w:rPr>
        <w:t>реждения, составит меньше 50 процентов.</w:t>
      </w:r>
    </w:p>
    <w:p w:rsidR="0044015B" w:rsidRPr="0044015B" w:rsidRDefault="0044015B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При наличии  обоснованных жалоб, дисциплинарного взыскания (замечание, выг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вор) руководителю Учреждения   премия не выплачивается в период действия дисципл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нарного взыскания.</w:t>
      </w:r>
    </w:p>
    <w:p w:rsidR="0044015B" w:rsidRPr="0044015B" w:rsidRDefault="0044015B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Заместителю руководителя и главному бухгалтеру учреждения по итогам работы за квартал, полугодие, 9 месяцев, год при наличии экономии фонда оплаты труда или средств от приносящей доход деятельности по решению комиссии учреждения в соотве</w:t>
      </w:r>
      <w:r w:rsidRPr="0044015B">
        <w:rPr>
          <w:sz w:val="24"/>
          <w:szCs w:val="24"/>
        </w:rPr>
        <w:t>т</w:t>
      </w:r>
      <w:r w:rsidRPr="0044015B">
        <w:rPr>
          <w:sz w:val="24"/>
          <w:szCs w:val="24"/>
        </w:rPr>
        <w:t>ствии с Перечнем показателей оценки эффективности деятельности работников учрежд</w:t>
      </w:r>
      <w:r w:rsidRPr="0044015B">
        <w:rPr>
          <w:sz w:val="24"/>
          <w:szCs w:val="24"/>
        </w:rPr>
        <w:t>е</w:t>
      </w:r>
      <w:r w:rsidRPr="0044015B">
        <w:rPr>
          <w:sz w:val="24"/>
          <w:szCs w:val="24"/>
        </w:rPr>
        <w:t>ния и критериев оценки эффективности их деятельности  устанавливается премия в ра</w:t>
      </w:r>
      <w:r w:rsidRPr="0044015B">
        <w:rPr>
          <w:sz w:val="24"/>
          <w:szCs w:val="24"/>
        </w:rPr>
        <w:t>з</w:t>
      </w:r>
      <w:r w:rsidRPr="0044015B">
        <w:rPr>
          <w:sz w:val="24"/>
          <w:szCs w:val="24"/>
        </w:rPr>
        <w:t>мере до 100 процентов должностного оклада:</w:t>
      </w:r>
    </w:p>
    <w:p w:rsidR="0044015B" w:rsidRPr="0044015B" w:rsidRDefault="0044015B" w:rsidP="0044015B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Par1137"/>
      <w:bookmarkEnd w:id="2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126"/>
        <w:gridCol w:w="2730"/>
        <w:gridCol w:w="4203"/>
        <w:gridCol w:w="1733"/>
      </w:tblGrid>
      <w:tr w:rsidR="0044015B" w:rsidRPr="0044015B" w:rsidTr="009D3489">
        <w:trPr>
          <w:trHeight w:val="160"/>
        </w:trPr>
        <w:tc>
          <w:tcPr>
            <w:tcW w:w="693" w:type="dxa"/>
            <w:gridSpan w:val="2"/>
            <w:vAlign w:val="center"/>
          </w:tcPr>
          <w:p w:rsidR="0044015B" w:rsidRPr="009D3489" w:rsidRDefault="009D3489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D3489">
              <w:rPr>
                <w:b/>
                <w:sz w:val="24"/>
                <w:szCs w:val="24"/>
              </w:rPr>
              <w:t>№</w:t>
            </w:r>
            <w:r w:rsidR="0044015B" w:rsidRPr="009D3489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730" w:type="dxa"/>
            <w:vAlign w:val="center"/>
          </w:tcPr>
          <w:p w:rsidR="0044015B" w:rsidRPr="009D3489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D3489">
              <w:rPr>
                <w:b/>
                <w:sz w:val="24"/>
                <w:szCs w:val="24"/>
              </w:rPr>
              <w:t>Наименование показ</w:t>
            </w:r>
            <w:r w:rsidRPr="009D3489">
              <w:rPr>
                <w:b/>
                <w:sz w:val="24"/>
                <w:szCs w:val="24"/>
              </w:rPr>
              <w:t>а</w:t>
            </w:r>
            <w:r w:rsidRPr="009D3489">
              <w:rPr>
                <w:b/>
                <w:sz w:val="24"/>
                <w:szCs w:val="24"/>
              </w:rPr>
              <w:t>теля оценки эффекти</w:t>
            </w:r>
            <w:r w:rsidRPr="009D3489">
              <w:rPr>
                <w:b/>
                <w:sz w:val="24"/>
                <w:szCs w:val="24"/>
              </w:rPr>
              <w:t>в</w:t>
            </w:r>
            <w:r w:rsidRPr="009D3489">
              <w:rPr>
                <w:b/>
                <w:sz w:val="24"/>
                <w:szCs w:val="24"/>
              </w:rPr>
              <w:t>ности деятельности р</w:t>
            </w:r>
            <w:r w:rsidRPr="009D3489">
              <w:rPr>
                <w:b/>
                <w:sz w:val="24"/>
                <w:szCs w:val="24"/>
              </w:rPr>
              <w:t>а</w:t>
            </w:r>
            <w:r w:rsidRPr="009D3489">
              <w:rPr>
                <w:b/>
                <w:sz w:val="24"/>
                <w:szCs w:val="24"/>
              </w:rPr>
              <w:t>ботников учре</w:t>
            </w:r>
            <w:r w:rsidRPr="009D3489">
              <w:rPr>
                <w:b/>
                <w:sz w:val="24"/>
                <w:szCs w:val="24"/>
              </w:rPr>
              <w:t>ж</w:t>
            </w:r>
            <w:r w:rsidRPr="009D3489"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4203" w:type="dxa"/>
            <w:vAlign w:val="center"/>
          </w:tcPr>
          <w:p w:rsidR="0044015B" w:rsidRPr="009D3489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D3489">
              <w:rPr>
                <w:b/>
                <w:sz w:val="24"/>
                <w:szCs w:val="24"/>
              </w:rPr>
              <w:t>Критерий оценки эффективности де</w:t>
            </w:r>
            <w:r w:rsidRPr="009D3489">
              <w:rPr>
                <w:b/>
                <w:sz w:val="24"/>
                <w:szCs w:val="24"/>
              </w:rPr>
              <w:t>я</w:t>
            </w:r>
            <w:r w:rsidRPr="009D3489">
              <w:rPr>
                <w:b/>
                <w:sz w:val="24"/>
                <w:szCs w:val="24"/>
              </w:rPr>
              <w:t>тельности</w:t>
            </w:r>
          </w:p>
        </w:tc>
        <w:tc>
          <w:tcPr>
            <w:tcW w:w="1733" w:type="dxa"/>
            <w:vAlign w:val="center"/>
          </w:tcPr>
          <w:p w:rsidR="0044015B" w:rsidRPr="009D3489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D3489">
              <w:rPr>
                <w:b/>
                <w:sz w:val="24"/>
                <w:szCs w:val="24"/>
              </w:rPr>
              <w:t>% выплаты к  должностному  окладу</w:t>
            </w:r>
          </w:p>
        </w:tc>
      </w:tr>
      <w:tr w:rsidR="0044015B" w:rsidRPr="0044015B" w:rsidTr="009D3489">
        <w:trPr>
          <w:trHeight w:val="160"/>
        </w:trPr>
        <w:tc>
          <w:tcPr>
            <w:tcW w:w="693" w:type="dxa"/>
            <w:gridSpan w:val="2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</w:t>
            </w:r>
          </w:p>
        </w:tc>
      </w:tr>
      <w:tr w:rsidR="0044015B" w:rsidRPr="0044015B" w:rsidTr="009D3489">
        <w:trPr>
          <w:trHeight w:val="160"/>
        </w:trPr>
        <w:tc>
          <w:tcPr>
            <w:tcW w:w="9359" w:type="dxa"/>
            <w:gridSpan w:val="5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outlineLvl w:val="2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 Показатели оценки эффективности деятельности для должностей руководящего сост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ва</w:t>
            </w:r>
          </w:p>
        </w:tc>
      </w:tr>
      <w:tr w:rsidR="0044015B" w:rsidRPr="0044015B" w:rsidTr="009D3489">
        <w:trPr>
          <w:trHeight w:val="160"/>
        </w:trPr>
        <w:tc>
          <w:tcPr>
            <w:tcW w:w="9359" w:type="dxa"/>
            <w:gridSpan w:val="5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3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1.1. По должности: заместитель руководителя учреждения по спортивной работе</w:t>
            </w:r>
          </w:p>
        </w:tc>
      </w:tr>
      <w:tr w:rsidR="0044015B" w:rsidRPr="0044015B" w:rsidTr="009D3489">
        <w:trPr>
          <w:trHeight w:val="160"/>
        </w:trPr>
        <w:tc>
          <w:tcPr>
            <w:tcW w:w="567" w:type="dxa"/>
            <w:vMerge w:val="restart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1.1.1.</w:t>
            </w:r>
          </w:p>
        </w:tc>
        <w:tc>
          <w:tcPr>
            <w:tcW w:w="2856" w:type="dxa"/>
            <w:gridSpan w:val="2"/>
            <w:vMerge w:val="restart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Добросовестное исполн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ние должностных обяза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ностей</w:t>
            </w:r>
          </w:p>
        </w:tc>
        <w:tc>
          <w:tcPr>
            <w:tcW w:w="420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выполнение работы в полном объеме, качестве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но и своевременно</w:t>
            </w:r>
          </w:p>
        </w:tc>
        <w:tc>
          <w:tcPr>
            <w:tcW w:w="173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40</w:t>
            </w:r>
          </w:p>
        </w:tc>
      </w:tr>
      <w:tr w:rsidR="0044015B" w:rsidRPr="0044015B" w:rsidTr="009D3489">
        <w:trPr>
          <w:trHeight w:val="160"/>
        </w:trPr>
        <w:tc>
          <w:tcPr>
            <w:tcW w:w="567" w:type="dxa"/>
            <w:vMerge/>
            <w:vAlign w:val="center"/>
          </w:tcPr>
          <w:p w:rsidR="0044015B" w:rsidRPr="0044015B" w:rsidRDefault="0044015B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/>
            <w:vAlign w:val="center"/>
          </w:tcPr>
          <w:p w:rsidR="0044015B" w:rsidRPr="0044015B" w:rsidRDefault="0044015B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выполнение работы с низким качес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вом, нар</w:t>
            </w:r>
            <w:r w:rsidRPr="0044015B">
              <w:rPr>
                <w:sz w:val="24"/>
                <w:szCs w:val="24"/>
              </w:rPr>
              <w:t>у</w:t>
            </w:r>
            <w:r w:rsidRPr="0044015B">
              <w:rPr>
                <w:sz w:val="24"/>
                <w:szCs w:val="24"/>
              </w:rPr>
              <w:t>шением сроков</w:t>
            </w:r>
          </w:p>
        </w:tc>
        <w:tc>
          <w:tcPr>
            <w:tcW w:w="173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9D3489">
        <w:trPr>
          <w:trHeight w:val="160"/>
        </w:trPr>
        <w:tc>
          <w:tcPr>
            <w:tcW w:w="567" w:type="dxa"/>
            <w:vMerge w:val="restart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1.1.2.</w:t>
            </w:r>
          </w:p>
        </w:tc>
        <w:tc>
          <w:tcPr>
            <w:tcW w:w="2856" w:type="dxa"/>
            <w:gridSpan w:val="2"/>
            <w:vMerge w:val="restart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Своевременное и качес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венное представление квартальной отчетности</w:t>
            </w:r>
          </w:p>
        </w:tc>
        <w:tc>
          <w:tcPr>
            <w:tcW w:w="420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соблюдение сроков и качественное представл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ние отчетности</w:t>
            </w:r>
          </w:p>
        </w:tc>
        <w:tc>
          <w:tcPr>
            <w:tcW w:w="173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10</w:t>
            </w:r>
          </w:p>
        </w:tc>
      </w:tr>
      <w:tr w:rsidR="0044015B" w:rsidRPr="0044015B" w:rsidTr="009D3489">
        <w:trPr>
          <w:trHeight w:val="160"/>
        </w:trPr>
        <w:tc>
          <w:tcPr>
            <w:tcW w:w="567" w:type="dxa"/>
            <w:vMerge/>
            <w:vAlign w:val="center"/>
          </w:tcPr>
          <w:p w:rsidR="0044015B" w:rsidRPr="0044015B" w:rsidRDefault="0044015B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/>
            <w:vAlign w:val="center"/>
          </w:tcPr>
          <w:p w:rsidR="0044015B" w:rsidRPr="0044015B" w:rsidRDefault="0044015B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нарушение сроков и некачественное представл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ние отчетности</w:t>
            </w:r>
          </w:p>
        </w:tc>
        <w:tc>
          <w:tcPr>
            <w:tcW w:w="173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9D3489">
        <w:trPr>
          <w:trHeight w:val="160"/>
        </w:trPr>
        <w:tc>
          <w:tcPr>
            <w:tcW w:w="567" w:type="dxa"/>
            <w:vMerge w:val="restart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1.1.3.</w:t>
            </w:r>
          </w:p>
        </w:tc>
        <w:tc>
          <w:tcPr>
            <w:tcW w:w="2856" w:type="dxa"/>
            <w:gridSpan w:val="2"/>
            <w:vMerge w:val="restart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Соблюдение трудовой дисци</w:t>
            </w:r>
            <w:r w:rsidRPr="0044015B">
              <w:rPr>
                <w:sz w:val="24"/>
                <w:szCs w:val="24"/>
              </w:rPr>
              <w:t>п</w:t>
            </w:r>
            <w:r w:rsidRPr="0044015B">
              <w:rPr>
                <w:sz w:val="24"/>
                <w:szCs w:val="24"/>
              </w:rPr>
              <w:t>лины</w:t>
            </w:r>
          </w:p>
        </w:tc>
        <w:tc>
          <w:tcPr>
            <w:tcW w:w="420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высокий уровень трудовой дисципл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ны, отсутствие зафиксированных н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 xml:space="preserve">рушений и дисциплинарных взысканий </w:t>
            </w:r>
            <w:r w:rsidRPr="0044015B">
              <w:rPr>
                <w:sz w:val="24"/>
                <w:szCs w:val="24"/>
              </w:rPr>
              <w:lastRenderedPageBreak/>
              <w:t>за отче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ный период</w:t>
            </w:r>
          </w:p>
        </w:tc>
        <w:tc>
          <w:tcPr>
            <w:tcW w:w="173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lastRenderedPageBreak/>
              <w:t>10</w:t>
            </w:r>
          </w:p>
        </w:tc>
      </w:tr>
      <w:tr w:rsidR="0044015B" w:rsidRPr="0044015B" w:rsidTr="009D3489">
        <w:trPr>
          <w:trHeight w:val="160"/>
        </w:trPr>
        <w:tc>
          <w:tcPr>
            <w:tcW w:w="567" w:type="dxa"/>
            <w:vMerge/>
            <w:vAlign w:val="center"/>
          </w:tcPr>
          <w:p w:rsidR="0044015B" w:rsidRPr="0044015B" w:rsidRDefault="0044015B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/>
            <w:vAlign w:val="center"/>
          </w:tcPr>
          <w:p w:rsidR="0044015B" w:rsidRPr="0044015B" w:rsidRDefault="0044015B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низкий уровень трудовой дисциплины, наличие нарушений и дисциплинарных взысканий за о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четный период</w:t>
            </w:r>
          </w:p>
        </w:tc>
        <w:tc>
          <w:tcPr>
            <w:tcW w:w="173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9D3489">
        <w:trPr>
          <w:trHeight w:val="160"/>
        </w:trPr>
        <w:tc>
          <w:tcPr>
            <w:tcW w:w="567" w:type="dxa"/>
            <w:vMerge w:val="restart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1.1.4.</w:t>
            </w:r>
          </w:p>
        </w:tc>
        <w:tc>
          <w:tcPr>
            <w:tcW w:w="2856" w:type="dxa"/>
            <w:gridSpan w:val="2"/>
            <w:vMerge w:val="restart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Отсутствие обоснова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ных жалоб на работу и качес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во пр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доставления услуг</w:t>
            </w:r>
          </w:p>
        </w:tc>
        <w:tc>
          <w:tcPr>
            <w:tcW w:w="420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отсутствие жалоб на работу и качество предо</w:t>
            </w:r>
            <w:r w:rsidRPr="0044015B">
              <w:rPr>
                <w:sz w:val="24"/>
                <w:szCs w:val="24"/>
              </w:rPr>
              <w:t>с</w:t>
            </w:r>
            <w:r w:rsidRPr="0044015B">
              <w:rPr>
                <w:sz w:val="24"/>
                <w:szCs w:val="24"/>
              </w:rPr>
              <w:t>тавления услуг</w:t>
            </w:r>
          </w:p>
        </w:tc>
        <w:tc>
          <w:tcPr>
            <w:tcW w:w="173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10</w:t>
            </w:r>
          </w:p>
        </w:tc>
      </w:tr>
      <w:tr w:rsidR="0044015B" w:rsidRPr="0044015B" w:rsidTr="009D3489">
        <w:trPr>
          <w:trHeight w:val="160"/>
        </w:trPr>
        <w:tc>
          <w:tcPr>
            <w:tcW w:w="567" w:type="dxa"/>
            <w:vMerge/>
            <w:vAlign w:val="center"/>
          </w:tcPr>
          <w:p w:rsidR="0044015B" w:rsidRPr="0044015B" w:rsidRDefault="0044015B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/>
            <w:vAlign w:val="center"/>
          </w:tcPr>
          <w:p w:rsidR="0044015B" w:rsidRPr="0044015B" w:rsidRDefault="0044015B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наличие жалоб на работу и качество предоста</w:t>
            </w:r>
            <w:r w:rsidRPr="0044015B">
              <w:rPr>
                <w:sz w:val="24"/>
                <w:szCs w:val="24"/>
              </w:rPr>
              <w:t>в</w:t>
            </w:r>
            <w:r w:rsidRPr="0044015B">
              <w:rPr>
                <w:sz w:val="24"/>
                <w:szCs w:val="24"/>
              </w:rPr>
              <w:t>ления услуг</w:t>
            </w:r>
          </w:p>
        </w:tc>
        <w:tc>
          <w:tcPr>
            <w:tcW w:w="173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9D3489" w:rsidRPr="0044015B" w:rsidTr="009D3489">
        <w:trPr>
          <w:trHeight w:val="160"/>
        </w:trPr>
        <w:tc>
          <w:tcPr>
            <w:tcW w:w="567" w:type="dxa"/>
            <w:vMerge w:val="restart"/>
          </w:tcPr>
          <w:p w:rsidR="009D3489" w:rsidRPr="0044015B" w:rsidRDefault="009D3489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1.1.5.</w:t>
            </w:r>
          </w:p>
        </w:tc>
        <w:tc>
          <w:tcPr>
            <w:tcW w:w="2856" w:type="dxa"/>
            <w:gridSpan w:val="2"/>
            <w:vMerge w:val="restart"/>
          </w:tcPr>
          <w:p w:rsidR="009D3489" w:rsidRPr="0044015B" w:rsidRDefault="009D3489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Выполнение муниципал</w:t>
            </w:r>
            <w:r w:rsidRPr="0044015B">
              <w:rPr>
                <w:sz w:val="24"/>
                <w:szCs w:val="24"/>
              </w:rPr>
              <w:t>ь</w:t>
            </w:r>
            <w:r w:rsidRPr="0044015B">
              <w:rPr>
                <w:sz w:val="24"/>
                <w:szCs w:val="24"/>
              </w:rPr>
              <w:t>ного задания</w:t>
            </w:r>
          </w:p>
        </w:tc>
        <w:tc>
          <w:tcPr>
            <w:tcW w:w="4203" w:type="dxa"/>
          </w:tcPr>
          <w:p w:rsidR="009D3489" w:rsidRPr="0044015B" w:rsidRDefault="009D3489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 100 % и выше</w:t>
            </w:r>
          </w:p>
        </w:tc>
        <w:tc>
          <w:tcPr>
            <w:tcW w:w="1733" w:type="dxa"/>
          </w:tcPr>
          <w:p w:rsidR="009D3489" w:rsidRPr="0044015B" w:rsidRDefault="009D3489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30</w:t>
            </w:r>
          </w:p>
        </w:tc>
      </w:tr>
      <w:tr w:rsidR="009D3489" w:rsidRPr="0044015B" w:rsidTr="009D3489">
        <w:trPr>
          <w:trHeight w:val="160"/>
        </w:trPr>
        <w:tc>
          <w:tcPr>
            <w:tcW w:w="567" w:type="dxa"/>
            <w:vMerge/>
            <w:vAlign w:val="center"/>
          </w:tcPr>
          <w:p w:rsidR="009D3489" w:rsidRPr="0044015B" w:rsidRDefault="009D3489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/>
            <w:vAlign w:val="center"/>
          </w:tcPr>
          <w:p w:rsidR="009D3489" w:rsidRPr="0044015B" w:rsidRDefault="009D3489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:rsidR="009D3489" w:rsidRPr="0044015B" w:rsidRDefault="009D3489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 95 до 100 %</w:t>
            </w:r>
          </w:p>
        </w:tc>
        <w:tc>
          <w:tcPr>
            <w:tcW w:w="1733" w:type="dxa"/>
          </w:tcPr>
          <w:p w:rsidR="009D3489" w:rsidRPr="0044015B" w:rsidRDefault="009D3489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20</w:t>
            </w:r>
          </w:p>
        </w:tc>
      </w:tr>
      <w:tr w:rsidR="009D3489" w:rsidRPr="0044015B" w:rsidTr="009D3489">
        <w:trPr>
          <w:trHeight w:val="160"/>
        </w:trPr>
        <w:tc>
          <w:tcPr>
            <w:tcW w:w="567" w:type="dxa"/>
            <w:vMerge/>
          </w:tcPr>
          <w:p w:rsidR="009D3489" w:rsidRPr="0044015B" w:rsidRDefault="009D3489" w:rsidP="009D348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/>
          </w:tcPr>
          <w:p w:rsidR="009D3489" w:rsidRPr="0044015B" w:rsidRDefault="009D3489" w:rsidP="009D348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:rsidR="009D3489" w:rsidRPr="0044015B" w:rsidRDefault="009D3489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 90 до 95 %</w:t>
            </w:r>
          </w:p>
        </w:tc>
        <w:tc>
          <w:tcPr>
            <w:tcW w:w="1733" w:type="dxa"/>
          </w:tcPr>
          <w:p w:rsidR="009D3489" w:rsidRPr="0044015B" w:rsidRDefault="009D3489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10</w:t>
            </w:r>
          </w:p>
        </w:tc>
      </w:tr>
      <w:tr w:rsidR="009D3489" w:rsidRPr="0044015B" w:rsidTr="009D3489">
        <w:trPr>
          <w:trHeight w:val="160"/>
        </w:trPr>
        <w:tc>
          <w:tcPr>
            <w:tcW w:w="567" w:type="dxa"/>
            <w:vMerge/>
          </w:tcPr>
          <w:p w:rsidR="009D3489" w:rsidRPr="0044015B" w:rsidRDefault="009D3489" w:rsidP="009D348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/>
          </w:tcPr>
          <w:p w:rsidR="009D3489" w:rsidRPr="0044015B" w:rsidRDefault="009D3489" w:rsidP="009D348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:rsidR="009D3489" w:rsidRPr="0044015B" w:rsidRDefault="009D3489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ниже 90 %</w:t>
            </w:r>
          </w:p>
        </w:tc>
        <w:tc>
          <w:tcPr>
            <w:tcW w:w="1733" w:type="dxa"/>
          </w:tcPr>
          <w:p w:rsidR="009D3489" w:rsidRPr="0044015B" w:rsidRDefault="009D3489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9D3489">
        <w:trPr>
          <w:trHeight w:val="160"/>
        </w:trPr>
        <w:tc>
          <w:tcPr>
            <w:tcW w:w="9359" w:type="dxa"/>
            <w:gridSpan w:val="5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3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1.2. По должности: заместитель руководителя учреждения</w:t>
            </w:r>
          </w:p>
        </w:tc>
      </w:tr>
      <w:tr w:rsidR="0044015B" w:rsidRPr="0044015B" w:rsidTr="009D3489">
        <w:trPr>
          <w:trHeight w:val="160"/>
        </w:trPr>
        <w:tc>
          <w:tcPr>
            <w:tcW w:w="693" w:type="dxa"/>
            <w:gridSpan w:val="2"/>
            <w:vMerge w:val="restart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1.2.1.</w:t>
            </w:r>
          </w:p>
        </w:tc>
        <w:tc>
          <w:tcPr>
            <w:tcW w:w="2730" w:type="dxa"/>
            <w:vMerge w:val="restart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Добросовестное испо</w:t>
            </w:r>
            <w:r w:rsidRPr="0044015B">
              <w:rPr>
                <w:sz w:val="24"/>
                <w:szCs w:val="24"/>
              </w:rPr>
              <w:t>л</w:t>
            </w:r>
            <w:r w:rsidRPr="0044015B">
              <w:rPr>
                <w:sz w:val="24"/>
                <w:szCs w:val="24"/>
              </w:rPr>
              <w:t>нение должностных об</w:t>
            </w:r>
            <w:r w:rsidRPr="0044015B">
              <w:rPr>
                <w:sz w:val="24"/>
                <w:szCs w:val="24"/>
              </w:rPr>
              <w:t>я</w:t>
            </w:r>
            <w:r w:rsidRPr="0044015B">
              <w:rPr>
                <w:sz w:val="24"/>
                <w:szCs w:val="24"/>
              </w:rPr>
              <w:t>за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ностей</w:t>
            </w:r>
          </w:p>
        </w:tc>
        <w:tc>
          <w:tcPr>
            <w:tcW w:w="420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выполнение работы в полном объеме, качестве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но и своевременно</w:t>
            </w:r>
          </w:p>
        </w:tc>
        <w:tc>
          <w:tcPr>
            <w:tcW w:w="173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40</w:t>
            </w:r>
          </w:p>
        </w:tc>
      </w:tr>
      <w:tr w:rsidR="0044015B" w:rsidRPr="0044015B" w:rsidTr="009D3489">
        <w:trPr>
          <w:trHeight w:val="160"/>
        </w:trPr>
        <w:tc>
          <w:tcPr>
            <w:tcW w:w="693" w:type="dxa"/>
            <w:gridSpan w:val="2"/>
            <w:vMerge/>
            <w:vAlign w:val="center"/>
          </w:tcPr>
          <w:p w:rsidR="0044015B" w:rsidRPr="0044015B" w:rsidRDefault="0044015B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730" w:type="dxa"/>
            <w:vMerge/>
            <w:vAlign w:val="center"/>
          </w:tcPr>
          <w:p w:rsidR="0044015B" w:rsidRPr="0044015B" w:rsidRDefault="0044015B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выполнение работы с низким качес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вом, нар</w:t>
            </w:r>
            <w:r w:rsidRPr="0044015B">
              <w:rPr>
                <w:sz w:val="24"/>
                <w:szCs w:val="24"/>
              </w:rPr>
              <w:t>у</w:t>
            </w:r>
            <w:r w:rsidRPr="0044015B">
              <w:rPr>
                <w:sz w:val="24"/>
                <w:szCs w:val="24"/>
              </w:rPr>
              <w:t>шением сроков</w:t>
            </w:r>
          </w:p>
        </w:tc>
        <w:tc>
          <w:tcPr>
            <w:tcW w:w="173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9D3489">
        <w:trPr>
          <w:trHeight w:val="160"/>
        </w:trPr>
        <w:tc>
          <w:tcPr>
            <w:tcW w:w="693" w:type="dxa"/>
            <w:gridSpan w:val="2"/>
            <w:vMerge w:val="restart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1.2.2.</w:t>
            </w:r>
          </w:p>
        </w:tc>
        <w:tc>
          <w:tcPr>
            <w:tcW w:w="2730" w:type="dxa"/>
            <w:vMerge w:val="restart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Своевременное и качес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венное представление квартальной отчетности</w:t>
            </w:r>
          </w:p>
        </w:tc>
        <w:tc>
          <w:tcPr>
            <w:tcW w:w="420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соблюдение сроков и качественное представл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ние отчетности</w:t>
            </w:r>
          </w:p>
        </w:tc>
        <w:tc>
          <w:tcPr>
            <w:tcW w:w="173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10</w:t>
            </w:r>
          </w:p>
        </w:tc>
      </w:tr>
      <w:tr w:rsidR="0044015B" w:rsidRPr="0044015B" w:rsidTr="009D3489">
        <w:trPr>
          <w:trHeight w:val="160"/>
        </w:trPr>
        <w:tc>
          <w:tcPr>
            <w:tcW w:w="693" w:type="dxa"/>
            <w:gridSpan w:val="2"/>
            <w:vMerge/>
            <w:vAlign w:val="center"/>
          </w:tcPr>
          <w:p w:rsidR="0044015B" w:rsidRPr="0044015B" w:rsidRDefault="0044015B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730" w:type="dxa"/>
            <w:vMerge/>
            <w:vAlign w:val="center"/>
          </w:tcPr>
          <w:p w:rsidR="0044015B" w:rsidRPr="0044015B" w:rsidRDefault="0044015B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нарушение сроков и некачественное представл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ние отчетности</w:t>
            </w:r>
          </w:p>
        </w:tc>
        <w:tc>
          <w:tcPr>
            <w:tcW w:w="173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9D3489">
        <w:trPr>
          <w:trHeight w:val="160"/>
        </w:trPr>
        <w:tc>
          <w:tcPr>
            <w:tcW w:w="693" w:type="dxa"/>
            <w:gridSpan w:val="2"/>
            <w:vMerge w:val="restart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1.2.3.</w:t>
            </w:r>
          </w:p>
        </w:tc>
        <w:tc>
          <w:tcPr>
            <w:tcW w:w="2730" w:type="dxa"/>
            <w:vMerge w:val="restart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Соблюдение трудовой дисци</w:t>
            </w:r>
            <w:r w:rsidRPr="0044015B">
              <w:rPr>
                <w:sz w:val="24"/>
                <w:szCs w:val="24"/>
              </w:rPr>
              <w:t>п</w:t>
            </w:r>
            <w:r w:rsidRPr="0044015B">
              <w:rPr>
                <w:sz w:val="24"/>
                <w:szCs w:val="24"/>
              </w:rPr>
              <w:t>лины</w:t>
            </w:r>
          </w:p>
        </w:tc>
        <w:tc>
          <w:tcPr>
            <w:tcW w:w="420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высокий уровень трудовой дисципл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ны, отсутствие зафиксированных н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рушений и дисциплинарных взысканий за отче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ный период</w:t>
            </w:r>
          </w:p>
        </w:tc>
        <w:tc>
          <w:tcPr>
            <w:tcW w:w="173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10</w:t>
            </w:r>
          </w:p>
        </w:tc>
      </w:tr>
      <w:tr w:rsidR="0044015B" w:rsidRPr="0044015B" w:rsidTr="009D3489">
        <w:trPr>
          <w:trHeight w:val="160"/>
        </w:trPr>
        <w:tc>
          <w:tcPr>
            <w:tcW w:w="693" w:type="dxa"/>
            <w:gridSpan w:val="2"/>
            <w:vMerge/>
            <w:vAlign w:val="center"/>
          </w:tcPr>
          <w:p w:rsidR="0044015B" w:rsidRPr="0044015B" w:rsidRDefault="0044015B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730" w:type="dxa"/>
            <w:vMerge/>
            <w:vAlign w:val="center"/>
          </w:tcPr>
          <w:p w:rsidR="0044015B" w:rsidRPr="0044015B" w:rsidRDefault="0044015B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низкий уровень трудовой дисциплины, наличие нарушений и дисциплинарных взысканий за о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четный период</w:t>
            </w:r>
          </w:p>
        </w:tc>
        <w:tc>
          <w:tcPr>
            <w:tcW w:w="173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9D3489">
        <w:trPr>
          <w:trHeight w:val="160"/>
        </w:trPr>
        <w:tc>
          <w:tcPr>
            <w:tcW w:w="693" w:type="dxa"/>
            <w:gridSpan w:val="2"/>
            <w:vMerge w:val="restart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1.2.4.</w:t>
            </w:r>
          </w:p>
        </w:tc>
        <w:tc>
          <w:tcPr>
            <w:tcW w:w="2730" w:type="dxa"/>
            <w:vMerge w:val="restart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Отсутствие обоснова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ных жалоб на работу и качество пр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доставления услуг</w:t>
            </w:r>
          </w:p>
        </w:tc>
        <w:tc>
          <w:tcPr>
            <w:tcW w:w="420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отсутствие жалоб на работу и качество предо</w:t>
            </w:r>
            <w:r w:rsidRPr="0044015B">
              <w:rPr>
                <w:sz w:val="24"/>
                <w:szCs w:val="24"/>
              </w:rPr>
              <w:t>с</w:t>
            </w:r>
            <w:r w:rsidRPr="0044015B">
              <w:rPr>
                <w:sz w:val="24"/>
                <w:szCs w:val="24"/>
              </w:rPr>
              <w:t>тавления услуг</w:t>
            </w:r>
          </w:p>
        </w:tc>
        <w:tc>
          <w:tcPr>
            <w:tcW w:w="173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10</w:t>
            </w:r>
          </w:p>
        </w:tc>
      </w:tr>
      <w:tr w:rsidR="0044015B" w:rsidRPr="0044015B" w:rsidTr="009D3489">
        <w:trPr>
          <w:trHeight w:val="160"/>
        </w:trPr>
        <w:tc>
          <w:tcPr>
            <w:tcW w:w="693" w:type="dxa"/>
            <w:gridSpan w:val="2"/>
            <w:vMerge/>
            <w:vAlign w:val="center"/>
          </w:tcPr>
          <w:p w:rsidR="0044015B" w:rsidRPr="0044015B" w:rsidRDefault="0044015B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730" w:type="dxa"/>
            <w:vMerge/>
            <w:vAlign w:val="center"/>
          </w:tcPr>
          <w:p w:rsidR="0044015B" w:rsidRPr="0044015B" w:rsidRDefault="0044015B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наличие жалоб на работу и качество предоста</w:t>
            </w:r>
            <w:r w:rsidRPr="0044015B">
              <w:rPr>
                <w:sz w:val="24"/>
                <w:szCs w:val="24"/>
              </w:rPr>
              <w:t>в</w:t>
            </w:r>
            <w:r w:rsidRPr="0044015B">
              <w:rPr>
                <w:sz w:val="24"/>
                <w:szCs w:val="24"/>
              </w:rPr>
              <w:t>ления услуг</w:t>
            </w:r>
          </w:p>
        </w:tc>
        <w:tc>
          <w:tcPr>
            <w:tcW w:w="173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9D3489">
        <w:trPr>
          <w:trHeight w:val="160"/>
        </w:trPr>
        <w:tc>
          <w:tcPr>
            <w:tcW w:w="693" w:type="dxa"/>
            <w:gridSpan w:val="2"/>
            <w:vMerge w:val="restart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1.2.5.</w:t>
            </w:r>
          </w:p>
        </w:tc>
        <w:tc>
          <w:tcPr>
            <w:tcW w:w="2730" w:type="dxa"/>
            <w:vMerge w:val="restart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Выполнение поручений руководителя учрежд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ния</w:t>
            </w:r>
          </w:p>
        </w:tc>
        <w:tc>
          <w:tcPr>
            <w:tcW w:w="420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отсутствие замечаний за отчетный п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риод по качеству, срокам выполнения п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ручений</w:t>
            </w:r>
          </w:p>
        </w:tc>
        <w:tc>
          <w:tcPr>
            <w:tcW w:w="173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30</w:t>
            </w:r>
          </w:p>
        </w:tc>
      </w:tr>
      <w:tr w:rsidR="0044015B" w:rsidRPr="0044015B" w:rsidTr="009D3489">
        <w:trPr>
          <w:trHeight w:val="160"/>
        </w:trPr>
        <w:tc>
          <w:tcPr>
            <w:tcW w:w="693" w:type="dxa"/>
            <w:gridSpan w:val="2"/>
            <w:vMerge/>
            <w:vAlign w:val="center"/>
          </w:tcPr>
          <w:p w:rsidR="0044015B" w:rsidRPr="0044015B" w:rsidRDefault="0044015B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730" w:type="dxa"/>
            <w:vMerge/>
            <w:vAlign w:val="center"/>
          </w:tcPr>
          <w:p w:rsidR="0044015B" w:rsidRPr="0044015B" w:rsidRDefault="0044015B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наличие замечаний за отчетный период по качеству, срокам выполнения пор</w:t>
            </w:r>
            <w:r w:rsidRPr="0044015B">
              <w:rPr>
                <w:sz w:val="24"/>
                <w:szCs w:val="24"/>
              </w:rPr>
              <w:t>у</w:t>
            </w:r>
            <w:r w:rsidRPr="0044015B">
              <w:rPr>
                <w:sz w:val="24"/>
                <w:szCs w:val="24"/>
              </w:rPr>
              <w:t>чений</w:t>
            </w:r>
          </w:p>
        </w:tc>
        <w:tc>
          <w:tcPr>
            <w:tcW w:w="173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9D3489">
        <w:trPr>
          <w:trHeight w:val="616"/>
        </w:trPr>
        <w:tc>
          <w:tcPr>
            <w:tcW w:w="9359" w:type="dxa"/>
            <w:gridSpan w:val="5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3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1.3. По должности: главный бухгалтер учреждения</w:t>
            </w:r>
          </w:p>
        </w:tc>
      </w:tr>
      <w:tr w:rsidR="0044015B" w:rsidRPr="0044015B" w:rsidTr="009D3489">
        <w:trPr>
          <w:trHeight w:val="733"/>
        </w:trPr>
        <w:tc>
          <w:tcPr>
            <w:tcW w:w="693" w:type="dxa"/>
            <w:gridSpan w:val="2"/>
            <w:vMerge w:val="restart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730" w:type="dxa"/>
            <w:vMerge w:val="restart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Добросовестное испо</w:t>
            </w:r>
            <w:r w:rsidRPr="0044015B">
              <w:rPr>
                <w:sz w:val="24"/>
                <w:szCs w:val="24"/>
              </w:rPr>
              <w:t>л</w:t>
            </w:r>
            <w:r w:rsidRPr="0044015B">
              <w:rPr>
                <w:sz w:val="24"/>
                <w:szCs w:val="24"/>
              </w:rPr>
              <w:t>нение должностных об</w:t>
            </w:r>
            <w:r w:rsidRPr="0044015B">
              <w:rPr>
                <w:sz w:val="24"/>
                <w:szCs w:val="24"/>
              </w:rPr>
              <w:t>я</w:t>
            </w:r>
            <w:r w:rsidRPr="0044015B">
              <w:rPr>
                <w:sz w:val="24"/>
                <w:szCs w:val="24"/>
              </w:rPr>
              <w:t>за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ностей</w:t>
            </w:r>
          </w:p>
        </w:tc>
        <w:tc>
          <w:tcPr>
            <w:tcW w:w="420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выполнение работы в полном объеме, качестве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но и своевременно</w:t>
            </w:r>
          </w:p>
        </w:tc>
        <w:tc>
          <w:tcPr>
            <w:tcW w:w="173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40</w:t>
            </w:r>
          </w:p>
        </w:tc>
      </w:tr>
      <w:tr w:rsidR="0044015B" w:rsidRPr="0044015B" w:rsidTr="009D3489">
        <w:trPr>
          <w:trHeight w:val="160"/>
        </w:trPr>
        <w:tc>
          <w:tcPr>
            <w:tcW w:w="693" w:type="dxa"/>
            <w:gridSpan w:val="2"/>
            <w:vMerge/>
            <w:vAlign w:val="center"/>
          </w:tcPr>
          <w:p w:rsidR="0044015B" w:rsidRPr="0044015B" w:rsidRDefault="0044015B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730" w:type="dxa"/>
            <w:vMerge/>
            <w:vAlign w:val="center"/>
          </w:tcPr>
          <w:p w:rsidR="0044015B" w:rsidRPr="0044015B" w:rsidRDefault="0044015B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выполнение работы с низким качес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вом, нар</w:t>
            </w:r>
            <w:r w:rsidRPr="0044015B">
              <w:rPr>
                <w:sz w:val="24"/>
                <w:szCs w:val="24"/>
              </w:rPr>
              <w:t>у</w:t>
            </w:r>
            <w:r w:rsidRPr="0044015B">
              <w:rPr>
                <w:sz w:val="24"/>
                <w:szCs w:val="24"/>
              </w:rPr>
              <w:t>шением сроков</w:t>
            </w:r>
          </w:p>
        </w:tc>
        <w:tc>
          <w:tcPr>
            <w:tcW w:w="173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9D3489">
        <w:trPr>
          <w:trHeight w:val="716"/>
        </w:trPr>
        <w:tc>
          <w:tcPr>
            <w:tcW w:w="693" w:type="dxa"/>
            <w:gridSpan w:val="2"/>
            <w:vMerge w:val="restart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1.3.2.</w:t>
            </w:r>
          </w:p>
        </w:tc>
        <w:tc>
          <w:tcPr>
            <w:tcW w:w="2730" w:type="dxa"/>
            <w:vMerge w:val="restart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Своевременное и качес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венное представление квартальной отчетности</w:t>
            </w:r>
          </w:p>
        </w:tc>
        <w:tc>
          <w:tcPr>
            <w:tcW w:w="420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соблюдение сроков и качественное представл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ние отчетности</w:t>
            </w:r>
          </w:p>
        </w:tc>
        <w:tc>
          <w:tcPr>
            <w:tcW w:w="173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20</w:t>
            </w:r>
          </w:p>
        </w:tc>
      </w:tr>
      <w:tr w:rsidR="0044015B" w:rsidRPr="0044015B" w:rsidTr="009D3489">
        <w:trPr>
          <w:trHeight w:val="160"/>
        </w:trPr>
        <w:tc>
          <w:tcPr>
            <w:tcW w:w="693" w:type="dxa"/>
            <w:gridSpan w:val="2"/>
            <w:vMerge/>
            <w:vAlign w:val="center"/>
          </w:tcPr>
          <w:p w:rsidR="0044015B" w:rsidRPr="0044015B" w:rsidRDefault="0044015B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730" w:type="dxa"/>
            <w:vMerge/>
            <w:vAlign w:val="center"/>
          </w:tcPr>
          <w:p w:rsidR="0044015B" w:rsidRPr="0044015B" w:rsidRDefault="0044015B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нарушение сроков и некачественное представл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ние отчетности</w:t>
            </w:r>
          </w:p>
        </w:tc>
        <w:tc>
          <w:tcPr>
            <w:tcW w:w="173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9D3489">
        <w:trPr>
          <w:trHeight w:val="1332"/>
        </w:trPr>
        <w:tc>
          <w:tcPr>
            <w:tcW w:w="693" w:type="dxa"/>
            <w:gridSpan w:val="2"/>
            <w:vMerge w:val="restart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1.3.3.</w:t>
            </w:r>
          </w:p>
        </w:tc>
        <w:tc>
          <w:tcPr>
            <w:tcW w:w="2730" w:type="dxa"/>
            <w:vMerge w:val="restart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Соблюдение трудовой дисци</w:t>
            </w:r>
            <w:r w:rsidRPr="0044015B">
              <w:rPr>
                <w:sz w:val="24"/>
                <w:szCs w:val="24"/>
              </w:rPr>
              <w:t>п</w:t>
            </w:r>
            <w:r w:rsidRPr="0044015B">
              <w:rPr>
                <w:sz w:val="24"/>
                <w:szCs w:val="24"/>
              </w:rPr>
              <w:t>лины</w:t>
            </w:r>
          </w:p>
        </w:tc>
        <w:tc>
          <w:tcPr>
            <w:tcW w:w="420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высокий уровень трудовой дисципл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ны, отсутствие зафиксированных н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рушений и дисциплинарных взысканий за отче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ный период</w:t>
            </w:r>
          </w:p>
        </w:tc>
        <w:tc>
          <w:tcPr>
            <w:tcW w:w="173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10</w:t>
            </w:r>
          </w:p>
        </w:tc>
      </w:tr>
      <w:tr w:rsidR="0044015B" w:rsidRPr="0044015B" w:rsidTr="009D3489">
        <w:trPr>
          <w:trHeight w:val="160"/>
        </w:trPr>
        <w:tc>
          <w:tcPr>
            <w:tcW w:w="693" w:type="dxa"/>
            <w:gridSpan w:val="2"/>
            <w:vMerge/>
            <w:vAlign w:val="center"/>
          </w:tcPr>
          <w:p w:rsidR="0044015B" w:rsidRPr="0044015B" w:rsidRDefault="0044015B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730" w:type="dxa"/>
            <w:vMerge/>
            <w:vAlign w:val="center"/>
          </w:tcPr>
          <w:p w:rsidR="0044015B" w:rsidRPr="0044015B" w:rsidRDefault="0044015B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низкий уровень трудовой дисциплины, наличие нарушений и дисциплинарных взысканий за о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четный период</w:t>
            </w:r>
          </w:p>
        </w:tc>
        <w:tc>
          <w:tcPr>
            <w:tcW w:w="173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9D3489">
        <w:trPr>
          <w:trHeight w:val="716"/>
        </w:trPr>
        <w:tc>
          <w:tcPr>
            <w:tcW w:w="693" w:type="dxa"/>
            <w:gridSpan w:val="2"/>
            <w:vMerge w:val="restart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1.3.4.</w:t>
            </w:r>
          </w:p>
        </w:tc>
        <w:tc>
          <w:tcPr>
            <w:tcW w:w="2730" w:type="dxa"/>
            <w:vMerge w:val="restart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Отсутствие просроче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ной кредиторской з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долже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ности</w:t>
            </w:r>
          </w:p>
        </w:tc>
        <w:tc>
          <w:tcPr>
            <w:tcW w:w="420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отсутствие просроченной кредито</w:t>
            </w:r>
            <w:r w:rsidRPr="0044015B">
              <w:rPr>
                <w:sz w:val="24"/>
                <w:szCs w:val="24"/>
              </w:rPr>
              <w:t>р</w:t>
            </w:r>
            <w:r w:rsidRPr="0044015B">
              <w:rPr>
                <w:sz w:val="24"/>
                <w:szCs w:val="24"/>
              </w:rPr>
              <w:t>ской задо</w:t>
            </w:r>
            <w:r w:rsidRPr="0044015B">
              <w:rPr>
                <w:sz w:val="24"/>
                <w:szCs w:val="24"/>
              </w:rPr>
              <w:t>л</w:t>
            </w:r>
            <w:r w:rsidRPr="0044015B">
              <w:rPr>
                <w:sz w:val="24"/>
                <w:szCs w:val="24"/>
              </w:rPr>
              <w:t>женности</w:t>
            </w:r>
          </w:p>
        </w:tc>
        <w:tc>
          <w:tcPr>
            <w:tcW w:w="173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10</w:t>
            </w:r>
          </w:p>
        </w:tc>
      </w:tr>
      <w:tr w:rsidR="0044015B" w:rsidRPr="0044015B" w:rsidTr="009D3489">
        <w:trPr>
          <w:trHeight w:val="160"/>
        </w:trPr>
        <w:tc>
          <w:tcPr>
            <w:tcW w:w="693" w:type="dxa"/>
            <w:gridSpan w:val="2"/>
            <w:vMerge/>
            <w:vAlign w:val="center"/>
          </w:tcPr>
          <w:p w:rsidR="0044015B" w:rsidRPr="0044015B" w:rsidRDefault="0044015B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730" w:type="dxa"/>
            <w:vMerge/>
            <w:vAlign w:val="center"/>
          </w:tcPr>
          <w:p w:rsidR="0044015B" w:rsidRPr="0044015B" w:rsidRDefault="0044015B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наличие просроченной кредиторской задолже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ности</w:t>
            </w:r>
          </w:p>
        </w:tc>
        <w:tc>
          <w:tcPr>
            <w:tcW w:w="173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9D3489">
        <w:trPr>
          <w:trHeight w:val="716"/>
        </w:trPr>
        <w:tc>
          <w:tcPr>
            <w:tcW w:w="693" w:type="dxa"/>
            <w:gridSpan w:val="2"/>
            <w:vMerge w:val="restart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1.3.5.</w:t>
            </w:r>
          </w:p>
        </w:tc>
        <w:tc>
          <w:tcPr>
            <w:tcW w:w="2730" w:type="dxa"/>
            <w:vMerge w:val="restart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Целевое использование бю</w:t>
            </w:r>
            <w:r w:rsidRPr="0044015B">
              <w:rPr>
                <w:sz w:val="24"/>
                <w:szCs w:val="24"/>
              </w:rPr>
              <w:t>д</w:t>
            </w:r>
            <w:r w:rsidRPr="0044015B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420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отсутствие нарушений по использов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нию бю</w:t>
            </w:r>
            <w:r w:rsidRPr="0044015B">
              <w:rPr>
                <w:sz w:val="24"/>
                <w:szCs w:val="24"/>
              </w:rPr>
              <w:t>д</w:t>
            </w:r>
            <w:r w:rsidRPr="0044015B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173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20</w:t>
            </w:r>
          </w:p>
        </w:tc>
      </w:tr>
      <w:tr w:rsidR="0044015B" w:rsidRPr="0044015B" w:rsidTr="009D3489">
        <w:trPr>
          <w:trHeight w:val="160"/>
        </w:trPr>
        <w:tc>
          <w:tcPr>
            <w:tcW w:w="693" w:type="dxa"/>
            <w:gridSpan w:val="2"/>
            <w:vMerge/>
            <w:vAlign w:val="center"/>
          </w:tcPr>
          <w:p w:rsidR="0044015B" w:rsidRPr="0044015B" w:rsidRDefault="0044015B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730" w:type="dxa"/>
            <w:vMerge/>
            <w:vAlign w:val="center"/>
          </w:tcPr>
          <w:p w:rsidR="0044015B" w:rsidRPr="0044015B" w:rsidRDefault="0044015B" w:rsidP="009D348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наличие нарушений по использованию бюдже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ных средств</w:t>
            </w:r>
          </w:p>
        </w:tc>
        <w:tc>
          <w:tcPr>
            <w:tcW w:w="1733" w:type="dxa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</w:tbl>
    <w:p w:rsidR="0044015B" w:rsidRPr="0044015B" w:rsidRDefault="0044015B" w:rsidP="009D3489">
      <w:pPr>
        <w:pStyle w:val="ListParagraph"/>
        <w:spacing w:before="120"/>
        <w:ind w:left="0"/>
        <w:rPr>
          <w:sz w:val="24"/>
          <w:szCs w:val="24"/>
        </w:rPr>
      </w:pPr>
      <w:r w:rsidRPr="0044015B">
        <w:rPr>
          <w:sz w:val="24"/>
          <w:szCs w:val="24"/>
        </w:rPr>
        <w:t>Заместитель руководителя и главный бухгалтер учреждения готовит отчет об оце</w:t>
      </w:r>
      <w:r w:rsidRPr="0044015B">
        <w:rPr>
          <w:sz w:val="24"/>
          <w:szCs w:val="24"/>
        </w:rPr>
        <w:t>н</w:t>
      </w:r>
      <w:r w:rsidRPr="0044015B">
        <w:rPr>
          <w:sz w:val="24"/>
          <w:szCs w:val="24"/>
        </w:rPr>
        <w:t>ке эффективности деятельности и напра</w:t>
      </w:r>
      <w:r w:rsidRPr="0044015B">
        <w:rPr>
          <w:sz w:val="24"/>
          <w:szCs w:val="24"/>
        </w:rPr>
        <w:t>в</w:t>
      </w:r>
      <w:r w:rsidR="009D3489">
        <w:rPr>
          <w:sz w:val="24"/>
          <w:szCs w:val="24"/>
        </w:rPr>
        <w:t xml:space="preserve">ляет его в </w:t>
      </w:r>
      <w:r w:rsidRPr="0044015B">
        <w:rPr>
          <w:sz w:val="24"/>
          <w:szCs w:val="24"/>
        </w:rPr>
        <w:t>комиссию учреждения.</w:t>
      </w:r>
    </w:p>
    <w:p w:rsidR="0044015B" w:rsidRPr="0044015B" w:rsidRDefault="0044015B" w:rsidP="009D3489">
      <w:pPr>
        <w:ind w:firstLine="709"/>
        <w:contextualSpacing/>
        <w:jc w:val="both"/>
        <w:rPr>
          <w:sz w:val="24"/>
          <w:szCs w:val="24"/>
        </w:rPr>
      </w:pPr>
      <w:r w:rsidRPr="0044015B">
        <w:rPr>
          <w:rFonts w:eastAsia="Calibri"/>
          <w:sz w:val="24"/>
          <w:szCs w:val="24"/>
        </w:rPr>
        <w:tab/>
        <w:t xml:space="preserve">Состав и </w:t>
      </w:r>
      <w:r w:rsidR="009D3489">
        <w:rPr>
          <w:rFonts w:eastAsia="Calibri"/>
          <w:sz w:val="24"/>
          <w:szCs w:val="24"/>
        </w:rPr>
        <w:t xml:space="preserve">порядок деятельности  комиссии </w:t>
      </w:r>
      <w:r w:rsidRPr="0044015B">
        <w:rPr>
          <w:rFonts w:eastAsia="Calibri"/>
          <w:sz w:val="24"/>
          <w:szCs w:val="24"/>
        </w:rPr>
        <w:t>для осуществления оценки эффективн</w:t>
      </w:r>
      <w:r w:rsidRPr="0044015B">
        <w:rPr>
          <w:rFonts w:eastAsia="Calibri"/>
          <w:sz w:val="24"/>
          <w:szCs w:val="24"/>
        </w:rPr>
        <w:t>о</w:t>
      </w:r>
      <w:r w:rsidRPr="0044015B">
        <w:rPr>
          <w:rFonts w:eastAsia="Calibri"/>
          <w:sz w:val="24"/>
          <w:szCs w:val="24"/>
        </w:rPr>
        <w:t>сти деятельности заместителя руководителя и главного бухгалтера Учреждения утве</w:t>
      </w:r>
      <w:r w:rsidRPr="0044015B">
        <w:rPr>
          <w:rFonts w:eastAsia="Calibri"/>
          <w:sz w:val="24"/>
          <w:szCs w:val="24"/>
        </w:rPr>
        <w:t>р</w:t>
      </w:r>
      <w:r w:rsidRPr="0044015B">
        <w:rPr>
          <w:rFonts w:eastAsia="Calibri"/>
          <w:sz w:val="24"/>
          <w:szCs w:val="24"/>
        </w:rPr>
        <w:t>ждаются локальным актом учреждения. К</w:t>
      </w:r>
      <w:r w:rsidRPr="0044015B">
        <w:rPr>
          <w:sz w:val="24"/>
          <w:szCs w:val="24"/>
        </w:rPr>
        <w:t>омиссия, созданная в Учреждении, рассматрив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ет отчеты заместителя руководителя и главного бухгалтера Учреждения и на их осн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ве проводит оценку эффективности деятельности работников учреждения в соответствии с критериями оценки э</w:t>
      </w:r>
      <w:r w:rsidRPr="0044015B">
        <w:rPr>
          <w:sz w:val="24"/>
          <w:szCs w:val="24"/>
        </w:rPr>
        <w:t>ф</w:t>
      </w:r>
      <w:r w:rsidRPr="0044015B">
        <w:rPr>
          <w:sz w:val="24"/>
          <w:szCs w:val="24"/>
        </w:rPr>
        <w:t>фективности их деятельности в процентах.</w:t>
      </w:r>
    </w:p>
    <w:p w:rsidR="0044015B" w:rsidRPr="0044015B" w:rsidRDefault="0044015B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По результатам рассмотрения отчетов заместителя руководителя и главного бу</w:t>
      </w:r>
      <w:r w:rsidRPr="0044015B">
        <w:rPr>
          <w:sz w:val="24"/>
          <w:szCs w:val="24"/>
        </w:rPr>
        <w:t>х</w:t>
      </w:r>
      <w:r w:rsidRPr="0044015B">
        <w:rPr>
          <w:sz w:val="24"/>
          <w:szCs w:val="24"/>
        </w:rPr>
        <w:t>галтера Учреждения  комиссия готовит предложения о премировании   данных  работн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ков  Учреждения.</w:t>
      </w:r>
    </w:p>
    <w:p w:rsidR="0044015B" w:rsidRPr="0044015B" w:rsidRDefault="0044015B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ab/>
        <w:t>На основании предложений  комиссии принимается решение о премировании в о</w:t>
      </w:r>
      <w:r w:rsidRPr="0044015B">
        <w:rPr>
          <w:sz w:val="24"/>
          <w:szCs w:val="24"/>
        </w:rPr>
        <w:t>т</w:t>
      </w:r>
      <w:r w:rsidRPr="0044015B">
        <w:rPr>
          <w:sz w:val="24"/>
          <w:szCs w:val="24"/>
        </w:rPr>
        <w:t>ношении заместителя руководителя и главного бухгалтера Учреждения  руководит</w:t>
      </w:r>
      <w:r w:rsidRPr="0044015B">
        <w:rPr>
          <w:sz w:val="24"/>
          <w:szCs w:val="24"/>
        </w:rPr>
        <w:t>е</w:t>
      </w:r>
      <w:r w:rsidRPr="0044015B">
        <w:rPr>
          <w:sz w:val="24"/>
          <w:szCs w:val="24"/>
        </w:rPr>
        <w:t>лем Учреждения и оформляется приказом Учреждения.</w:t>
      </w:r>
    </w:p>
    <w:p w:rsidR="0044015B" w:rsidRPr="0044015B" w:rsidRDefault="0044015B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ab/>
        <w:t>Процент премиальной выплаты устанавливается ежеквартально в зависимости от обеспечения ук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занной выплаты финансовыми средствами при наличии экономии фонда оплаты труда или средств от приносящей доход деятельн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сти.</w:t>
      </w:r>
    </w:p>
    <w:p w:rsidR="0044015B" w:rsidRPr="0044015B" w:rsidRDefault="009D3489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Премия не выплачивается,</w:t>
      </w:r>
      <w:r w:rsidR="0044015B" w:rsidRPr="0044015B">
        <w:rPr>
          <w:sz w:val="24"/>
          <w:szCs w:val="24"/>
        </w:rPr>
        <w:t xml:space="preserve"> если процент выплата за отчетный период составит меньше 50 процентов</w:t>
      </w:r>
    </w:p>
    <w:p w:rsidR="0044015B" w:rsidRPr="0044015B" w:rsidRDefault="0044015B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При наличии обоснованных жалоб, дисциплинарного взыскания (замечание, выг</w:t>
      </w:r>
      <w:r w:rsidRPr="0044015B">
        <w:rPr>
          <w:sz w:val="24"/>
          <w:szCs w:val="24"/>
        </w:rPr>
        <w:t>о</w:t>
      </w:r>
      <w:r w:rsidR="009D3489">
        <w:rPr>
          <w:sz w:val="24"/>
          <w:szCs w:val="24"/>
        </w:rPr>
        <w:t xml:space="preserve">вор) </w:t>
      </w:r>
      <w:r w:rsidRPr="0044015B">
        <w:rPr>
          <w:sz w:val="24"/>
          <w:szCs w:val="24"/>
        </w:rPr>
        <w:t>заместителю руководителя, г</w:t>
      </w:r>
      <w:r w:rsidR="009D3489">
        <w:rPr>
          <w:sz w:val="24"/>
          <w:szCs w:val="24"/>
        </w:rPr>
        <w:t xml:space="preserve">лавному бухгалтеру Учреждения </w:t>
      </w:r>
      <w:r w:rsidRPr="0044015B">
        <w:rPr>
          <w:sz w:val="24"/>
          <w:szCs w:val="24"/>
        </w:rPr>
        <w:t>премия не выплачив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ется в период действия дисципл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нарного взыскания</w:t>
      </w:r>
    </w:p>
    <w:p w:rsidR="0044015B" w:rsidRPr="0044015B" w:rsidRDefault="0044015B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lastRenderedPageBreak/>
        <w:t>Премия по итогам работы за квартал, полугодие, 9 месяцев, год устанавливается с учетом количества фактически отработанного времени за определенный период.</w:t>
      </w:r>
    </w:p>
    <w:p w:rsidR="0044015B" w:rsidRPr="009D3489" w:rsidRDefault="0044015B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3489">
        <w:rPr>
          <w:sz w:val="24"/>
          <w:szCs w:val="24"/>
        </w:rPr>
        <w:t>2.12. Материальная помощь</w:t>
      </w:r>
    </w:p>
    <w:p w:rsidR="0044015B" w:rsidRPr="0044015B" w:rsidRDefault="0044015B" w:rsidP="009D348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4015B">
        <w:rPr>
          <w:color w:val="2D2D2D"/>
          <w:spacing w:val="2"/>
          <w:sz w:val="24"/>
          <w:szCs w:val="24"/>
          <w:shd w:val="clear" w:color="auto" w:fill="FFFFFF"/>
        </w:rPr>
        <w:t xml:space="preserve">2.12.1. </w:t>
      </w:r>
      <w:r w:rsidRPr="0044015B">
        <w:rPr>
          <w:sz w:val="24"/>
          <w:szCs w:val="24"/>
        </w:rPr>
        <w:t>При наличии экономии фонда оплаты труда или средств от приносящей д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ход деятельности</w:t>
      </w:r>
      <w:r w:rsidRPr="0044015B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4015B">
        <w:rPr>
          <w:sz w:val="24"/>
          <w:szCs w:val="24"/>
        </w:rPr>
        <w:t>руководителю, заместителю руководителя и главному бухгалтеру</w:t>
      </w:r>
      <w:r w:rsidRPr="0044015B">
        <w:rPr>
          <w:color w:val="2D2D2D"/>
          <w:spacing w:val="2"/>
          <w:sz w:val="24"/>
          <w:szCs w:val="24"/>
          <w:shd w:val="clear" w:color="auto" w:fill="FFFFFF"/>
        </w:rPr>
        <w:t xml:space="preserve">  У</w:t>
      </w:r>
      <w:r w:rsidRPr="0044015B">
        <w:rPr>
          <w:color w:val="2D2D2D"/>
          <w:spacing w:val="2"/>
          <w:sz w:val="24"/>
          <w:szCs w:val="24"/>
          <w:shd w:val="clear" w:color="auto" w:fill="FFFFFF"/>
        </w:rPr>
        <w:t>ч</w:t>
      </w:r>
      <w:r w:rsidRPr="0044015B">
        <w:rPr>
          <w:color w:val="2D2D2D"/>
          <w:spacing w:val="2"/>
          <w:sz w:val="24"/>
          <w:szCs w:val="24"/>
          <w:shd w:val="clear" w:color="auto" w:fill="FFFFFF"/>
        </w:rPr>
        <w:t>реждений может быть оказана мат</w:t>
      </w:r>
      <w:r w:rsidRPr="0044015B">
        <w:rPr>
          <w:color w:val="2D2D2D"/>
          <w:spacing w:val="2"/>
          <w:sz w:val="24"/>
          <w:szCs w:val="24"/>
          <w:shd w:val="clear" w:color="auto" w:fill="FFFFFF"/>
        </w:rPr>
        <w:t>е</w:t>
      </w:r>
      <w:r w:rsidRPr="0044015B">
        <w:rPr>
          <w:color w:val="2D2D2D"/>
          <w:spacing w:val="2"/>
          <w:sz w:val="24"/>
          <w:szCs w:val="24"/>
          <w:shd w:val="clear" w:color="auto" w:fill="FFFFFF"/>
        </w:rPr>
        <w:t>риальная помощь в случае:</w:t>
      </w:r>
    </w:p>
    <w:p w:rsidR="0044015B" w:rsidRPr="0044015B" w:rsidRDefault="0044015B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рождения ребенка;</w:t>
      </w:r>
    </w:p>
    <w:p w:rsidR="0044015B" w:rsidRPr="0044015B" w:rsidRDefault="0044015B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смерти (гибели) члена семьи (супруг, супруга), близкого родственника (родители, дети, усыновители, усыновленные, братья, сестры, дедушки, бабушки, внуки) на основ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нии свидетельства о смерти, копия к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торого прилагается к заявлению;</w:t>
      </w:r>
    </w:p>
    <w:p w:rsidR="0044015B" w:rsidRPr="0044015B" w:rsidRDefault="0044015B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необходимости длительного (более одного месяца) лечения и восстановления зд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ровья;</w:t>
      </w:r>
    </w:p>
    <w:p w:rsidR="0044015B" w:rsidRPr="0044015B" w:rsidRDefault="0044015B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утраты личного имущества в результате стихийного бедствия, пожара, аварии,  или стихийного бедс</w:t>
      </w:r>
      <w:r w:rsidRPr="0044015B">
        <w:rPr>
          <w:sz w:val="24"/>
          <w:szCs w:val="24"/>
        </w:rPr>
        <w:t>т</w:t>
      </w:r>
      <w:r w:rsidRPr="0044015B">
        <w:rPr>
          <w:sz w:val="24"/>
          <w:szCs w:val="24"/>
        </w:rPr>
        <w:t>вия  и противоправных действий третьих лиц;</w:t>
      </w:r>
    </w:p>
    <w:p w:rsidR="0044015B" w:rsidRPr="0044015B" w:rsidRDefault="0044015B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тяжелого материального положения в семье с необходимостью проведения специ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лизированного лечения (дорогостоящего) при предоставлении документов, подтве</w:t>
      </w:r>
      <w:r w:rsidRPr="0044015B">
        <w:rPr>
          <w:sz w:val="24"/>
          <w:szCs w:val="24"/>
        </w:rPr>
        <w:t>р</w:t>
      </w:r>
      <w:r w:rsidRPr="0044015B">
        <w:rPr>
          <w:sz w:val="24"/>
          <w:szCs w:val="24"/>
        </w:rPr>
        <w:t>ждающих соответствующие расходы;</w:t>
      </w:r>
    </w:p>
    <w:p w:rsidR="0044015B" w:rsidRPr="0044015B" w:rsidRDefault="0044015B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особая нуждаемость в лечении и восстановлении здоровья в связи с полученными при исполнении служебных обязанностей увечьем (ранением, травмой, контузией), заб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леванием, несчастным случаем, аварией, длительной болезнью а также иные исключ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тельные случаи ( при  представлении соответствующих медицинских справок, заключ</w:t>
      </w:r>
      <w:r w:rsidRPr="0044015B">
        <w:rPr>
          <w:sz w:val="24"/>
          <w:szCs w:val="24"/>
        </w:rPr>
        <w:t>е</w:t>
      </w:r>
      <w:r w:rsidRPr="0044015B">
        <w:rPr>
          <w:sz w:val="24"/>
          <w:szCs w:val="24"/>
        </w:rPr>
        <w:t>ний, им других подтверждающих документов).</w:t>
      </w:r>
    </w:p>
    <w:p w:rsidR="0044015B" w:rsidRPr="0044015B" w:rsidRDefault="0044015B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Решение об оказании материальной помощи руководителю учреждения и ее ко</w:t>
      </w:r>
      <w:r w:rsidRPr="0044015B">
        <w:rPr>
          <w:sz w:val="24"/>
          <w:szCs w:val="24"/>
        </w:rPr>
        <w:t>н</w:t>
      </w:r>
      <w:r w:rsidRPr="0044015B">
        <w:rPr>
          <w:sz w:val="24"/>
          <w:szCs w:val="24"/>
        </w:rPr>
        <w:t>кретном размере принимается Администрацией района   на основании письменного зая</w:t>
      </w:r>
      <w:r w:rsidRPr="0044015B">
        <w:rPr>
          <w:sz w:val="24"/>
          <w:szCs w:val="24"/>
        </w:rPr>
        <w:t>в</w:t>
      </w:r>
      <w:r w:rsidRPr="0044015B">
        <w:rPr>
          <w:sz w:val="24"/>
          <w:szCs w:val="24"/>
        </w:rPr>
        <w:t>ления с приложением документов, подтверждающих наличие оснований для выплаты, и оформляется распоряжением Администрации Валда</w:t>
      </w:r>
      <w:r w:rsidRPr="0044015B">
        <w:rPr>
          <w:sz w:val="24"/>
          <w:szCs w:val="24"/>
        </w:rPr>
        <w:t>й</w:t>
      </w:r>
      <w:r w:rsidRPr="0044015B">
        <w:rPr>
          <w:sz w:val="24"/>
          <w:szCs w:val="24"/>
        </w:rPr>
        <w:t>ского муниципального района.</w:t>
      </w:r>
    </w:p>
    <w:p w:rsidR="0044015B" w:rsidRPr="0044015B" w:rsidRDefault="0044015B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Решение об оказании материальной помощи и ее конкретном размере в отношении заместителя рук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водителя и главного бухгалтера учреждения принимается руководителем учреждения на основании письменного заявления с приложением документов, подтве</w:t>
      </w:r>
      <w:r w:rsidRPr="0044015B">
        <w:rPr>
          <w:sz w:val="24"/>
          <w:szCs w:val="24"/>
        </w:rPr>
        <w:t>р</w:t>
      </w:r>
      <w:r w:rsidRPr="0044015B">
        <w:rPr>
          <w:sz w:val="24"/>
          <w:szCs w:val="24"/>
        </w:rPr>
        <w:t>ждающих наличие оснований для выплаты, и оформляется приказом руководителя учре</w:t>
      </w:r>
      <w:r w:rsidRPr="0044015B">
        <w:rPr>
          <w:sz w:val="24"/>
          <w:szCs w:val="24"/>
        </w:rPr>
        <w:t>ж</w:t>
      </w:r>
      <w:r w:rsidRPr="0044015B">
        <w:rPr>
          <w:sz w:val="24"/>
          <w:szCs w:val="24"/>
        </w:rPr>
        <w:t>дения.</w:t>
      </w:r>
    </w:p>
    <w:p w:rsidR="0044015B" w:rsidRPr="0044015B" w:rsidRDefault="0044015B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2.12.2.  В случае смерти руководителя, заместителя руководителя и главного бу</w:t>
      </w:r>
      <w:r w:rsidRPr="0044015B">
        <w:rPr>
          <w:sz w:val="24"/>
          <w:szCs w:val="24"/>
        </w:rPr>
        <w:t>х</w:t>
      </w:r>
      <w:r w:rsidRPr="0044015B">
        <w:rPr>
          <w:sz w:val="24"/>
          <w:szCs w:val="24"/>
        </w:rPr>
        <w:t>галтера учреждения материальная помощь может быть выплачена члену его семьи (су</w:t>
      </w:r>
      <w:r w:rsidRPr="0044015B">
        <w:rPr>
          <w:sz w:val="24"/>
          <w:szCs w:val="24"/>
        </w:rPr>
        <w:t>п</w:t>
      </w:r>
      <w:r w:rsidRPr="0044015B">
        <w:rPr>
          <w:sz w:val="24"/>
          <w:szCs w:val="24"/>
        </w:rPr>
        <w:t>руг, супруга), близким родственникам (родители, дети, усыновители, усыновленные, бр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 xml:space="preserve">тья, сестры, дедушки, бабушки, внуки). </w:t>
      </w:r>
    </w:p>
    <w:p w:rsidR="0044015B" w:rsidRPr="0044015B" w:rsidRDefault="0044015B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2.12.3. Материальная помощь, оказываемая руководителю, заместителю руковод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теля и главному бухгалтеру учреждения, не относится к стимулирующим выплатам и не учитывается при определении сре</w:t>
      </w:r>
      <w:r w:rsidRPr="0044015B">
        <w:rPr>
          <w:sz w:val="24"/>
          <w:szCs w:val="24"/>
        </w:rPr>
        <w:t>д</w:t>
      </w:r>
      <w:r w:rsidRPr="0044015B">
        <w:rPr>
          <w:sz w:val="24"/>
          <w:szCs w:val="24"/>
        </w:rPr>
        <w:t>него заработка руководителю учреждения.</w:t>
      </w:r>
    </w:p>
    <w:p w:rsidR="0044015B" w:rsidRPr="009D3489" w:rsidRDefault="0044015B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3489">
        <w:rPr>
          <w:sz w:val="24"/>
          <w:szCs w:val="24"/>
        </w:rPr>
        <w:t>2.13. Другие вопросы оплаты труда</w:t>
      </w:r>
    </w:p>
    <w:p w:rsidR="0044015B" w:rsidRPr="0044015B" w:rsidRDefault="0044015B" w:rsidP="009D348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4015B">
        <w:rPr>
          <w:color w:val="000000"/>
          <w:sz w:val="24"/>
          <w:szCs w:val="24"/>
          <w:shd w:val="clear" w:color="auto" w:fill="FFFFFF"/>
        </w:rPr>
        <w:t>2.13.1. В случаях, когда размер оплаты труда руководителя, заместителей руков</w:t>
      </w:r>
      <w:r w:rsidRPr="0044015B">
        <w:rPr>
          <w:color w:val="000000"/>
          <w:sz w:val="24"/>
          <w:szCs w:val="24"/>
          <w:shd w:val="clear" w:color="auto" w:fill="FFFFFF"/>
        </w:rPr>
        <w:t>о</w:t>
      </w:r>
      <w:r w:rsidRPr="0044015B">
        <w:rPr>
          <w:color w:val="000000"/>
          <w:sz w:val="24"/>
          <w:szCs w:val="24"/>
          <w:shd w:val="clear" w:color="auto" w:fill="FFFFFF"/>
        </w:rPr>
        <w:t>дителя, главного бухгалтера зависит от стажа, государственных наград и (или) ведомс</w:t>
      </w:r>
      <w:r w:rsidRPr="0044015B">
        <w:rPr>
          <w:color w:val="000000"/>
          <w:sz w:val="24"/>
          <w:szCs w:val="24"/>
          <w:shd w:val="clear" w:color="auto" w:fill="FFFFFF"/>
        </w:rPr>
        <w:t>т</w:t>
      </w:r>
      <w:r w:rsidRPr="0044015B">
        <w:rPr>
          <w:color w:val="000000"/>
          <w:sz w:val="24"/>
          <w:szCs w:val="24"/>
          <w:shd w:val="clear" w:color="auto" w:fill="FFFFFF"/>
        </w:rPr>
        <w:t>венных знаков отличия, ученой степени, право на его изменение возникает в следующие ср</w:t>
      </w:r>
      <w:r w:rsidRPr="0044015B">
        <w:rPr>
          <w:color w:val="000000"/>
          <w:sz w:val="24"/>
          <w:szCs w:val="24"/>
          <w:shd w:val="clear" w:color="auto" w:fill="FFFFFF"/>
        </w:rPr>
        <w:t>о</w:t>
      </w:r>
      <w:r w:rsidRPr="0044015B">
        <w:rPr>
          <w:color w:val="000000"/>
          <w:sz w:val="24"/>
          <w:szCs w:val="24"/>
          <w:shd w:val="clear" w:color="auto" w:fill="FFFFFF"/>
        </w:rPr>
        <w:t>ки:</w:t>
      </w:r>
    </w:p>
    <w:p w:rsidR="0044015B" w:rsidRPr="0044015B" w:rsidRDefault="0044015B" w:rsidP="009D348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4015B">
        <w:rPr>
          <w:color w:val="000000"/>
          <w:sz w:val="24"/>
          <w:szCs w:val="24"/>
          <w:shd w:val="clear" w:color="auto" w:fill="FFFFFF"/>
        </w:rPr>
        <w:t>при получении образования или восстановлении документов об образовании – со дня пре</w:t>
      </w:r>
      <w:r w:rsidRPr="0044015B">
        <w:rPr>
          <w:color w:val="000000"/>
          <w:sz w:val="24"/>
          <w:szCs w:val="24"/>
          <w:shd w:val="clear" w:color="auto" w:fill="FFFFFF"/>
        </w:rPr>
        <w:t>д</w:t>
      </w:r>
      <w:r w:rsidRPr="0044015B">
        <w:rPr>
          <w:color w:val="000000"/>
          <w:sz w:val="24"/>
          <w:szCs w:val="24"/>
          <w:shd w:val="clear" w:color="auto" w:fill="FFFFFF"/>
        </w:rPr>
        <w:t>ставления соответствующего документа;</w:t>
      </w:r>
    </w:p>
    <w:p w:rsidR="0044015B" w:rsidRPr="0044015B" w:rsidRDefault="0044015B" w:rsidP="009D348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4015B">
        <w:rPr>
          <w:color w:val="000000"/>
          <w:sz w:val="24"/>
          <w:szCs w:val="24"/>
          <w:shd w:val="clear" w:color="auto" w:fill="FFFFFF"/>
        </w:rPr>
        <w:tab/>
        <w:t>при присвоении квалификационной категории – со дня вынесения решения атт</w:t>
      </w:r>
      <w:r w:rsidRPr="0044015B">
        <w:rPr>
          <w:color w:val="000000"/>
          <w:sz w:val="24"/>
          <w:szCs w:val="24"/>
          <w:shd w:val="clear" w:color="auto" w:fill="FFFFFF"/>
        </w:rPr>
        <w:t>е</w:t>
      </w:r>
      <w:r w:rsidRPr="0044015B">
        <w:rPr>
          <w:color w:val="000000"/>
          <w:sz w:val="24"/>
          <w:szCs w:val="24"/>
          <w:shd w:val="clear" w:color="auto" w:fill="FFFFFF"/>
        </w:rPr>
        <w:t>стационной коми</w:t>
      </w:r>
      <w:r w:rsidRPr="0044015B">
        <w:rPr>
          <w:color w:val="000000"/>
          <w:sz w:val="24"/>
          <w:szCs w:val="24"/>
          <w:shd w:val="clear" w:color="auto" w:fill="FFFFFF"/>
        </w:rPr>
        <w:t>с</w:t>
      </w:r>
      <w:r w:rsidRPr="0044015B">
        <w:rPr>
          <w:color w:val="000000"/>
          <w:sz w:val="24"/>
          <w:szCs w:val="24"/>
          <w:shd w:val="clear" w:color="auto" w:fill="FFFFFF"/>
        </w:rPr>
        <w:t>сией;</w:t>
      </w:r>
    </w:p>
    <w:p w:rsidR="0044015B" w:rsidRPr="0044015B" w:rsidRDefault="0044015B" w:rsidP="009D348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4015B">
        <w:rPr>
          <w:color w:val="000000"/>
          <w:sz w:val="24"/>
          <w:szCs w:val="24"/>
          <w:shd w:val="clear" w:color="auto" w:fill="FFFFFF"/>
        </w:rPr>
        <w:tab/>
        <w:t>при присвоении почетного звания, награждения – со дня присвоения, награждения;</w:t>
      </w:r>
    </w:p>
    <w:p w:rsidR="0044015B" w:rsidRPr="0044015B" w:rsidRDefault="0044015B" w:rsidP="009D348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4015B">
        <w:rPr>
          <w:color w:val="000000"/>
          <w:sz w:val="24"/>
          <w:szCs w:val="24"/>
          <w:shd w:val="clear" w:color="auto" w:fill="FFFFFF"/>
        </w:rPr>
        <w:t>при присуждении ученой степени доктора наук или кандидата наук - со дня прин</w:t>
      </w:r>
      <w:r w:rsidRPr="0044015B">
        <w:rPr>
          <w:color w:val="000000"/>
          <w:sz w:val="24"/>
          <w:szCs w:val="24"/>
          <w:shd w:val="clear" w:color="auto" w:fill="FFFFFF"/>
        </w:rPr>
        <w:t>я</w:t>
      </w:r>
      <w:r w:rsidRPr="0044015B">
        <w:rPr>
          <w:color w:val="000000"/>
          <w:sz w:val="24"/>
          <w:szCs w:val="24"/>
          <w:shd w:val="clear" w:color="auto" w:fill="FFFFFF"/>
        </w:rPr>
        <w:t>тия решения о выдаче д</w:t>
      </w:r>
      <w:r w:rsidRPr="0044015B">
        <w:rPr>
          <w:color w:val="000000"/>
          <w:sz w:val="24"/>
          <w:szCs w:val="24"/>
          <w:shd w:val="clear" w:color="auto" w:fill="FFFFFF"/>
        </w:rPr>
        <w:t>и</w:t>
      </w:r>
      <w:r w:rsidRPr="0044015B">
        <w:rPr>
          <w:color w:val="000000"/>
          <w:sz w:val="24"/>
          <w:szCs w:val="24"/>
          <w:shd w:val="clear" w:color="auto" w:fill="FFFFFF"/>
        </w:rPr>
        <w:t>плома.</w:t>
      </w:r>
    </w:p>
    <w:p w:rsidR="0044015B" w:rsidRPr="0044015B" w:rsidRDefault="0044015B" w:rsidP="009D348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4015B">
        <w:rPr>
          <w:color w:val="000000"/>
          <w:sz w:val="24"/>
          <w:szCs w:val="24"/>
          <w:shd w:val="clear" w:color="auto" w:fill="FFFFFF"/>
        </w:rPr>
        <w:tab/>
        <w:t>2.13.2. При наступлении у  руководителя, заместителя руководителя, главного бу</w:t>
      </w:r>
      <w:r w:rsidRPr="0044015B">
        <w:rPr>
          <w:color w:val="000000"/>
          <w:sz w:val="24"/>
          <w:szCs w:val="24"/>
          <w:shd w:val="clear" w:color="auto" w:fill="FFFFFF"/>
        </w:rPr>
        <w:t>х</w:t>
      </w:r>
      <w:r w:rsidRPr="0044015B">
        <w:rPr>
          <w:color w:val="000000"/>
          <w:sz w:val="24"/>
          <w:szCs w:val="24"/>
          <w:shd w:val="clear" w:color="auto" w:fill="FFFFFF"/>
        </w:rPr>
        <w:t xml:space="preserve">галтера права на изменение размера оплаты труда в период пребывания в ежегодном или </w:t>
      </w:r>
      <w:r w:rsidRPr="0044015B">
        <w:rPr>
          <w:color w:val="000000"/>
          <w:sz w:val="24"/>
          <w:szCs w:val="24"/>
          <w:shd w:val="clear" w:color="auto" w:fill="FFFFFF"/>
        </w:rPr>
        <w:lastRenderedPageBreak/>
        <w:t>ином отпуске, в период его време</w:t>
      </w:r>
      <w:r w:rsidRPr="0044015B">
        <w:rPr>
          <w:color w:val="000000"/>
          <w:sz w:val="24"/>
          <w:szCs w:val="24"/>
          <w:shd w:val="clear" w:color="auto" w:fill="FFFFFF"/>
        </w:rPr>
        <w:t>н</w:t>
      </w:r>
      <w:r w:rsidRPr="0044015B">
        <w:rPr>
          <w:color w:val="000000"/>
          <w:sz w:val="24"/>
          <w:szCs w:val="24"/>
          <w:shd w:val="clear" w:color="auto" w:fill="FFFFFF"/>
        </w:rPr>
        <w:t>ной нетрудоспособности, а также в другие периоды, в течение которых за ним сохраняется средняя зарабо</w:t>
      </w:r>
      <w:r w:rsidRPr="0044015B">
        <w:rPr>
          <w:color w:val="000000"/>
          <w:sz w:val="24"/>
          <w:szCs w:val="24"/>
          <w:shd w:val="clear" w:color="auto" w:fill="FFFFFF"/>
        </w:rPr>
        <w:t>т</w:t>
      </w:r>
      <w:r w:rsidRPr="0044015B">
        <w:rPr>
          <w:color w:val="000000"/>
          <w:sz w:val="24"/>
          <w:szCs w:val="24"/>
          <w:shd w:val="clear" w:color="auto" w:fill="FFFFFF"/>
        </w:rPr>
        <w:t>ная плата, изменение размера оплаты его труда осуществляется по окончании указанных периодов.</w:t>
      </w:r>
    </w:p>
    <w:p w:rsidR="0044015B" w:rsidRPr="0044015B" w:rsidRDefault="0044015B" w:rsidP="0044015B">
      <w:pPr>
        <w:ind w:firstLine="708"/>
        <w:rPr>
          <w:b/>
          <w:sz w:val="24"/>
          <w:szCs w:val="24"/>
        </w:rPr>
      </w:pPr>
    </w:p>
    <w:p w:rsidR="0044015B" w:rsidRPr="0044015B" w:rsidRDefault="0044015B" w:rsidP="004401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15B">
        <w:rPr>
          <w:rFonts w:ascii="Times New Roman" w:hAnsi="Times New Roman" w:cs="Times New Roman"/>
          <w:b/>
          <w:sz w:val="24"/>
          <w:szCs w:val="24"/>
        </w:rPr>
        <w:t>3. Оплата труда работников Учреждения (за исключением</w:t>
      </w:r>
    </w:p>
    <w:p w:rsidR="0044015B" w:rsidRPr="0044015B" w:rsidRDefault="0044015B" w:rsidP="004401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15B">
        <w:rPr>
          <w:rFonts w:ascii="Times New Roman" w:hAnsi="Times New Roman" w:cs="Times New Roman"/>
          <w:b/>
          <w:sz w:val="24"/>
          <w:szCs w:val="24"/>
        </w:rPr>
        <w:t>руководителя, заместителя руководителя, главного бухгалтера  Учре</w:t>
      </w:r>
      <w:r w:rsidRPr="0044015B">
        <w:rPr>
          <w:rFonts w:ascii="Times New Roman" w:hAnsi="Times New Roman" w:cs="Times New Roman"/>
          <w:b/>
          <w:sz w:val="24"/>
          <w:szCs w:val="24"/>
        </w:rPr>
        <w:t>ж</w:t>
      </w:r>
      <w:r w:rsidRPr="0044015B">
        <w:rPr>
          <w:rFonts w:ascii="Times New Roman" w:hAnsi="Times New Roman" w:cs="Times New Roman"/>
          <w:b/>
          <w:sz w:val="24"/>
          <w:szCs w:val="24"/>
        </w:rPr>
        <w:t>дения)</w:t>
      </w:r>
    </w:p>
    <w:p w:rsidR="0044015B" w:rsidRPr="0044015B" w:rsidRDefault="0044015B" w:rsidP="009D3489">
      <w:pPr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3.1. Оплата труда работников Учреждения (за исключением руководителя, заме</w:t>
      </w:r>
      <w:r w:rsidRPr="0044015B">
        <w:rPr>
          <w:sz w:val="24"/>
          <w:szCs w:val="24"/>
        </w:rPr>
        <w:t>с</w:t>
      </w:r>
      <w:r w:rsidRPr="0044015B">
        <w:rPr>
          <w:sz w:val="24"/>
          <w:szCs w:val="24"/>
        </w:rPr>
        <w:t>тителя руководит</w:t>
      </w:r>
      <w:r w:rsidRPr="0044015B">
        <w:rPr>
          <w:sz w:val="24"/>
          <w:szCs w:val="24"/>
        </w:rPr>
        <w:t>е</w:t>
      </w:r>
      <w:r w:rsidRPr="0044015B">
        <w:rPr>
          <w:sz w:val="24"/>
          <w:szCs w:val="24"/>
        </w:rPr>
        <w:t>ля, главного бухгалтера Учреждения) состоит из  должностного оклада, выплат компенсационного и стим</w:t>
      </w:r>
      <w:r w:rsidRPr="0044015B">
        <w:rPr>
          <w:sz w:val="24"/>
          <w:szCs w:val="24"/>
        </w:rPr>
        <w:t>у</w:t>
      </w:r>
      <w:r w:rsidRPr="0044015B">
        <w:rPr>
          <w:sz w:val="24"/>
          <w:szCs w:val="24"/>
        </w:rPr>
        <w:t>лирующего характера.</w:t>
      </w:r>
    </w:p>
    <w:p w:rsidR="0044015B" w:rsidRPr="0044015B" w:rsidRDefault="0044015B" w:rsidP="009D34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pacing w:val="-6"/>
          <w:sz w:val="24"/>
          <w:szCs w:val="24"/>
        </w:rPr>
        <w:t xml:space="preserve">3.2. Оплата труда работников </w:t>
      </w:r>
      <w:r w:rsidRPr="0044015B">
        <w:rPr>
          <w:sz w:val="24"/>
          <w:szCs w:val="24"/>
        </w:rPr>
        <w:t>Учреждения</w:t>
      </w:r>
      <w:r w:rsidRPr="0044015B">
        <w:rPr>
          <w:spacing w:val="-6"/>
          <w:sz w:val="24"/>
          <w:szCs w:val="24"/>
        </w:rPr>
        <w:t>, занятых по совместительству</w:t>
      </w:r>
      <w:r w:rsidRPr="0044015B">
        <w:rPr>
          <w:sz w:val="24"/>
          <w:szCs w:val="24"/>
        </w:rPr>
        <w:t>, а также на условиях неполн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го рабочего времени, производится пропорционально отработанному времени.</w:t>
      </w:r>
    </w:p>
    <w:p w:rsidR="0044015B" w:rsidRPr="0044015B" w:rsidRDefault="0044015B" w:rsidP="009D34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3.3. Размеры  должностных окладов работников учреждений устанавливаются на основе требований к профессиональной подготовке и уровню квалификации, которые н</w:t>
      </w:r>
      <w:r w:rsidRPr="0044015B">
        <w:rPr>
          <w:sz w:val="24"/>
          <w:szCs w:val="24"/>
        </w:rPr>
        <w:t>е</w:t>
      </w:r>
      <w:r w:rsidRPr="0044015B">
        <w:rPr>
          <w:sz w:val="24"/>
          <w:szCs w:val="24"/>
        </w:rPr>
        <w:t>обходимы для осуществления соответствующей профессиональной деятельности, по пр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фессиональным квалификационным группам (далее - ПКГ):</w:t>
      </w:r>
    </w:p>
    <w:p w:rsidR="0044015B" w:rsidRPr="009D3489" w:rsidRDefault="0044015B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3489">
        <w:rPr>
          <w:sz w:val="24"/>
          <w:szCs w:val="24"/>
        </w:rPr>
        <w:t>для групп должностей работников физической культуры и спорта учрежд</w:t>
      </w:r>
      <w:r w:rsidRPr="009D3489">
        <w:rPr>
          <w:sz w:val="24"/>
          <w:szCs w:val="24"/>
        </w:rPr>
        <w:t>е</w:t>
      </w:r>
      <w:r w:rsidRPr="009D3489">
        <w:rPr>
          <w:sz w:val="24"/>
          <w:szCs w:val="24"/>
        </w:rPr>
        <w:t>ния :</w:t>
      </w:r>
    </w:p>
    <w:p w:rsidR="0044015B" w:rsidRPr="009D3489" w:rsidRDefault="0044015B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3489">
        <w:rPr>
          <w:sz w:val="24"/>
          <w:szCs w:val="24"/>
        </w:rPr>
        <w:t>для руководителей, специалистов и служащих, занимающих общеотраслевые должности в у</w:t>
      </w:r>
      <w:r w:rsidRPr="009D3489">
        <w:rPr>
          <w:sz w:val="24"/>
          <w:szCs w:val="24"/>
        </w:rPr>
        <w:t>ч</w:t>
      </w:r>
      <w:r w:rsidRPr="009D3489">
        <w:rPr>
          <w:sz w:val="24"/>
          <w:szCs w:val="24"/>
        </w:rPr>
        <w:t>реждениях:</w:t>
      </w:r>
    </w:p>
    <w:p w:rsidR="0044015B" w:rsidRPr="009D3489" w:rsidRDefault="0044015B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3489">
        <w:rPr>
          <w:sz w:val="24"/>
          <w:szCs w:val="24"/>
        </w:rPr>
        <w:t>для работников, осуществляющих профессиональную деятельность по професс</w:t>
      </w:r>
      <w:r w:rsidRPr="009D3489">
        <w:rPr>
          <w:sz w:val="24"/>
          <w:szCs w:val="24"/>
        </w:rPr>
        <w:t>и</w:t>
      </w:r>
      <w:r w:rsidRPr="009D3489">
        <w:rPr>
          <w:sz w:val="24"/>
          <w:szCs w:val="24"/>
        </w:rPr>
        <w:t>ям рабочих, занятых в учреждениях</w:t>
      </w:r>
    </w:p>
    <w:p w:rsidR="0044015B" w:rsidRPr="0044015B" w:rsidRDefault="0044015B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3.3.1.Должностные  оклады для групп должностей работников физической культ</w:t>
      </w:r>
      <w:r w:rsidRPr="0044015B">
        <w:rPr>
          <w:sz w:val="24"/>
          <w:szCs w:val="24"/>
        </w:rPr>
        <w:t>у</w:t>
      </w:r>
      <w:r w:rsidRPr="0044015B">
        <w:rPr>
          <w:sz w:val="24"/>
          <w:szCs w:val="24"/>
        </w:rPr>
        <w:t>ры и спорта учреждения устанавливаются на основе отнесения занимаемых ими должн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стей к ПКГ, утвержденным Приказом Минздравсоцразвития России от 27.02.2012 N 165н "Об утверждении профессиональных квалификационных групп должностей работников физ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ческой культуры и спорта":</w:t>
      </w:r>
    </w:p>
    <w:p w:rsidR="0044015B" w:rsidRPr="0044015B" w:rsidRDefault="0044015B" w:rsidP="004401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17"/>
        <w:gridCol w:w="3913"/>
        <w:gridCol w:w="2133"/>
      </w:tblGrid>
      <w:tr w:rsidR="0044015B" w:rsidRPr="0044015B" w:rsidTr="009D3489">
        <w:trPr>
          <w:trHeight w:val="962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9D3489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D3489">
              <w:rPr>
                <w:b/>
                <w:sz w:val="24"/>
                <w:szCs w:val="24"/>
              </w:rPr>
              <w:t xml:space="preserve">ПКГ, квалификационный </w:t>
            </w:r>
            <w:r w:rsidR="009D3489">
              <w:rPr>
                <w:b/>
                <w:sz w:val="24"/>
                <w:szCs w:val="24"/>
              </w:rPr>
              <w:br/>
            </w:r>
            <w:r w:rsidRPr="009D3489">
              <w:rPr>
                <w:b/>
                <w:sz w:val="24"/>
                <w:szCs w:val="24"/>
              </w:rPr>
              <w:t>ур</w:t>
            </w:r>
            <w:r w:rsidRPr="009D3489">
              <w:rPr>
                <w:b/>
                <w:sz w:val="24"/>
                <w:szCs w:val="24"/>
              </w:rPr>
              <w:t>о</w:t>
            </w:r>
            <w:r w:rsidRPr="009D3489">
              <w:rPr>
                <w:b/>
                <w:sz w:val="24"/>
                <w:szCs w:val="24"/>
              </w:rPr>
              <w:t>вень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9D3489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D3489">
              <w:rPr>
                <w:b/>
                <w:sz w:val="24"/>
                <w:szCs w:val="24"/>
              </w:rPr>
              <w:t>Должности, отнесенные к квал</w:t>
            </w:r>
            <w:r w:rsidRPr="009D3489">
              <w:rPr>
                <w:b/>
                <w:sz w:val="24"/>
                <w:szCs w:val="24"/>
              </w:rPr>
              <w:t>и</w:t>
            </w:r>
            <w:r w:rsidRPr="009D3489">
              <w:rPr>
                <w:b/>
                <w:sz w:val="24"/>
                <w:szCs w:val="24"/>
              </w:rPr>
              <w:t>фикационным уровням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9D3489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D3489">
              <w:rPr>
                <w:b/>
                <w:sz w:val="24"/>
                <w:szCs w:val="24"/>
              </w:rPr>
              <w:t xml:space="preserve">Размер </w:t>
            </w:r>
            <w:r w:rsidR="009D3489">
              <w:rPr>
                <w:b/>
                <w:sz w:val="24"/>
                <w:szCs w:val="24"/>
              </w:rPr>
              <w:br/>
            </w:r>
            <w:r w:rsidRPr="009D3489">
              <w:rPr>
                <w:b/>
                <w:sz w:val="24"/>
                <w:szCs w:val="24"/>
              </w:rPr>
              <w:t xml:space="preserve">должностных </w:t>
            </w:r>
            <w:r w:rsidR="009D3489">
              <w:rPr>
                <w:b/>
                <w:sz w:val="24"/>
                <w:szCs w:val="24"/>
              </w:rPr>
              <w:br/>
            </w:r>
            <w:r w:rsidRPr="009D3489">
              <w:rPr>
                <w:b/>
                <w:sz w:val="24"/>
                <w:szCs w:val="24"/>
              </w:rPr>
              <w:t>о</w:t>
            </w:r>
            <w:r w:rsidRPr="009D3489">
              <w:rPr>
                <w:b/>
                <w:sz w:val="24"/>
                <w:szCs w:val="24"/>
              </w:rPr>
              <w:t>к</w:t>
            </w:r>
            <w:r w:rsidRPr="009D3489">
              <w:rPr>
                <w:b/>
                <w:sz w:val="24"/>
                <w:szCs w:val="24"/>
              </w:rPr>
              <w:t>ладов (руб.)</w:t>
            </w:r>
          </w:p>
        </w:tc>
      </w:tr>
      <w:tr w:rsidR="0044015B" w:rsidRPr="0044015B" w:rsidTr="009D3489">
        <w:trPr>
          <w:trHeight w:val="695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ПКГ должностей работников физической культуры и спорта первого уровня</w:t>
            </w:r>
          </w:p>
        </w:tc>
      </w:tr>
      <w:tr w:rsidR="0044015B" w:rsidRPr="0044015B" w:rsidTr="009D3489">
        <w:trPr>
          <w:trHeight w:val="488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дежурный по спортивному залу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5007,60</w:t>
            </w:r>
          </w:p>
        </w:tc>
      </w:tr>
      <w:tr w:rsidR="0044015B" w:rsidRPr="0044015B" w:rsidTr="009D3489">
        <w:trPr>
          <w:trHeight w:val="473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спортсмен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5959,20</w:t>
            </w:r>
          </w:p>
        </w:tc>
      </w:tr>
      <w:tr w:rsidR="0044015B" w:rsidRPr="0044015B" w:rsidTr="009D3489">
        <w:trPr>
          <w:trHeight w:val="488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ПКГ должностей работников физической культуры и спорта второго уровня</w:t>
            </w:r>
          </w:p>
        </w:tc>
      </w:tr>
      <w:tr w:rsidR="0044015B" w:rsidRPr="0044015B" w:rsidTr="009D3489">
        <w:trPr>
          <w:trHeight w:val="962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инструктор по спорту, спортсмен-инструктор, техник по эксплуатации и ремонту спортивной техн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44015B">
              <w:rPr>
                <w:sz w:val="24"/>
                <w:szCs w:val="24"/>
              </w:rPr>
              <w:t>7259,20</w:t>
            </w:r>
          </w:p>
        </w:tc>
      </w:tr>
      <w:tr w:rsidR="0044015B" w:rsidRPr="0044015B" w:rsidTr="009D3489">
        <w:trPr>
          <w:trHeight w:val="947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администратор тренировочного процесса, инструктор-методист физкультурно-спортивных орган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заций,  х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реограф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44015B">
              <w:rPr>
                <w:sz w:val="24"/>
                <w:szCs w:val="24"/>
              </w:rPr>
              <w:t>7966,40</w:t>
            </w:r>
          </w:p>
        </w:tc>
      </w:tr>
      <w:tr w:rsidR="0044015B" w:rsidRPr="0044015B" w:rsidTr="009D3489">
        <w:trPr>
          <w:trHeight w:val="142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старший инструктор-методист фи</w:t>
            </w:r>
            <w:r w:rsidRPr="0044015B">
              <w:rPr>
                <w:sz w:val="24"/>
                <w:szCs w:val="24"/>
              </w:rPr>
              <w:t>з</w:t>
            </w:r>
            <w:r w:rsidRPr="0044015B">
              <w:rPr>
                <w:sz w:val="24"/>
                <w:szCs w:val="24"/>
              </w:rPr>
              <w:t>культурно-спортивных организаций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44015B">
              <w:rPr>
                <w:sz w:val="24"/>
                <w:szCs w:val="24"/>
              </w:rPr>
              <w:t>8164</w:t>
            </w:r>
          </w:p>
        </w:tc>
      </w:tr>
    </w:tbl>
    <w:p w:rsidR="0044015B" w:rsidRPr="0044015B" w:rsidRDefault="0044015B" w:rsidP="004401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015B" w:rsidRPr="0044015B" w:rsidRDefault="0044015B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3.3.2. Должностные оклады для руководителей, специалистов и служащих, зан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мающих общеотра</w:t>
      </w:r>
      <w:r w:rsidRPr="0044015B">
        <w:rPr>
          <w:sz w:val="24"/>
          <w:szCs w:val="24"/>
        </w:rPr>
        <w:t>с</w:t>
      </w:r>
      <w:r w:rsidRPr="0044015B">
        <w:rPr>
          <w:sz w:val="24"/>
          <w:szCs w:val="24"/>
        </w:rPr>
        <w:t>левые должности в учреждении, устанавливаются на основе отнесения занимаемых ими должностей к ПКГ, утвержденным Приказом Минздравсоцразвития Ро</w:t>
      </w:r>
      <w:r w:rsidRPr="0044015B">
        <w:rPr>
          <w:sz w:val="24"/>
          <w:szCs w:val="24"/>
        </w:rPr>
        <w:t>с</w:t>
      </w:r>
      <w:r w:rsidRPr="0044015B">
        <w:rPr>
          <w:sz w:val="24"/>
          <w:szCs w:val="24"/>
        </w:rPr>
        <w:t>сии от 29.05.2008 N 247н "Об утверждении професси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нальных квалификационных групп общеотраслевых должностей руководителей, специалистов и служащих":</w:t>
      </w:r>
    </w:p>
    <w:p w:rsidR="0044015B" w:rsidRPr="0044015B" w:rsidRDefault="0044015B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604"/>
        <w:gridCol w:w="4861"/>
        <w:gridCol w:w="1913"/>
      </w:tblGrid>
      <w:tr w:rsidR="0044015B" w:rsidRPr="0044015B" w:rsidTr="009D3489">
        <w:trPr>
          <w:trHeight w:val="14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9D3489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D3489">
              <w:rPr>
                <w:b/>
                <w:sz w:val="24"/>
                <w:szCs w:val="24"/>
              </w:rPr>
              <w:t>ПКГ, квалификац</w:t>
            </w:r>
            <w:r w:rsidRPr="009D3489">
              <w:rPr>
                <w:b/>
                <w:sz w:val="24"/>
                <w:szCs w:val="24"/>
              </w:rPr>
              <w:t>и</w:t>
            </w:r>
            <w:r w:rsidRPr="009D3489">
              <w:rPr>
                <w:b/>
                <w:sz w:val="24"/>
                <w:szCs w:val="24"/>
              </w:rPr>
              <w:t>онный уровень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9D3489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D3489">
              <w:rPr>
                <w:b/>
                <w:sz w:val="24"/>
                <w:szCs w:val="24"/>
              </w:rPr>
              <w:t>Должности, отнесенные к квалификац</w:t>
            </w:r>
            <w:r w:rsidRPr="009D3489">
              <w:rPr>
                <w:b/>
                <w:sz w:val="24"/>
                <w:szCs w:val="24"/>
              </w:rPr>
              <w:t>и</w:t>
            </w:r>
            <w:r w:rsidRPr="009D3489">
              <w:rPr>
                <w:b/>
                <w:sz w:val="24"/>
                <w:szCs w:val="24"/>
              </w:rPr>
              <w:t>онным уровням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9D3489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D3489">
              <w:rPr>
                <w:b/>
                <w:sz w:val="24"/>
                <w:szCs w:val="24"/>
              </w:rPr>
              <w:t>Размер должн</w:t>
            </w:r>
            <w:r w:rsidRPr="009D3489">
              <w:rPr>
                <w:b/>
                <w:sz w:val="24"/>
                <w:szCs w:val="24"/>
              </w:rPr>
              <w:t>о</w:t>
            </w:r>
            <w:r w:rsidRPr="009D3489">
              <w:rPr>
                <w:b/>
                <w:sz w:val="24"/>
                <w:szCs w:val="24"/>
              </w:rPr>
              <w:t>стных окладов (руб.)</w:t>
            </w:r>
          </w:p>
        </w:tc>
      </w:tr>
      <w:tr w:rsidR="0044015B" w:rsidRPr="0044015B" w:rsidTr="009D3489">
        <w:trPr>
          <w:trHeight w:val="14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3</w:t>
            </w:r>
          </w:p>
        </w:tc>
      </w:tr>
      <w:tr w:rsidR="0044015B" w:rsidRPr="0044015B" w:rsidTr="009D3489">
        <w:trPr>
          <w:trHeight w:val="145"/>
        </w:trPr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ПКГ "Общеотраслевые должности служащих первого уровня"</w:t>
            </w:r>
          </w:p>
        </w:tc>
      </w:tr>
      <w:tr w:rsidR="0044015B" w:rsidRPr="0044015B" w:rsidTr="009D3489">
        <w:trPr>
          <w:trHeight w:val="14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делопроизводитель, кассир, секретарь, секр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тарь-машинистка, дежурный по залу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6250,40</w:t>
            </w:r>
          </w:p>
        </w:tc>
      </w:tr>
      <w:tr w:rsidR="0044015B" w:rsidRPr="0044015B" w:rsidTr="009D3489">
        <w:trPr>
          <w:trHeight w:val="14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должности служащих первого квалификац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онного уровня, по которым может устанавл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ваться производное должностное наименов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ние "старший"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6905,60</w:t>
            </w:r>
          </w:p>
        </w:tc>
      </w:tr>
      <w:tr w:rsidR="0044015B" w:rsidRPr="0044015B" w:rsidTr="009D3489">
        <w:trPr>
          <w:trHeight w:val="145"/>
        </w:trPr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ПКГ "Общеотраслевые должности служащих второго уровня"</w:t>
            </w:r>
          </w:p>
        </w:tc>
      </w:tr>
      <w:tr w:rsidR="0044015B" w:rsidRPr="0044015B" w:rsidTr="009D3489">
        <w:trPr>
          <w:trHeight w:val="14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администратор, инспектор по кадрам, секр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тарь руков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дителя, техник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44015B">
              <w:rPr>
                <w:sz w:val="24"/>
                <w:szCs w:val="24"/>
              </w:rPr>
              <w:t>7285,20</w:t>
            </w:r>
          </w:p>
        </w:tc>
      </w:tr>
      <w:tr w:rsidR="0044015B" w:rsidRPr="0044015B" w:rsidTr="009D3489">
        <w:trPr>
          <w:trHeight w:val="14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заведующий складом, заведующий хозяйс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вом, должности служащих 1 квалификацио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ного уровня, по которым устанавливается производное должностное наименование "старший", должности служащих 1 квалиф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кационного уровня, по которым устанавлив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ется II внутр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должностная категория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44015B">
              <w:rPr>
                <w:sz w:val="24"/>
                <w:szCs w:val="24"/>
              </w:rPr>
              <w:t>7436,00</w:t>
            </w:r>
          </w:p>
        </w:tc>
      </w:tr>
      <w:tr w:rsidR="0044015B" w:rsidRPr="0044015B" w:rsidTr="009D3489">
        <w:trPr>
          <w:trHeight w:val="14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начальник хозяйственного отдела, должности служащих 1 квалификационного уровня, по которым устанавливается I внутридолжнос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ная категория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44015B">
              <w:rPr>
                <w:sz w:val="24"/>
                <w:szCs w:val="24"/>
              </w:rPr>
              <w:t>7581,60</w:t>
            </w:r>
          </w:p>
        </w:tc>
      </w:tr>
      <w:tr w:rsidR="0044015B" w:rsidRPr="0044015B" w:rsidTr="009D3489">
        <w:trPr>
          <w:trHeight w:val="14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механик, должности служащих 1 квалифик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ционного уровня, по которым может уст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навливаться производное должностное н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именов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ние "ведущий"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44015B">
              <w:rPr>
                <w:sz w:val="24"/>
                <w:szCs w:val="24"/>
              </w:rPr>
              <w:t>7727,20</w:t>
            </w:r>
          </w:p>
        </w:tc>
      </w:tr>
      <w:tr w:rsidR="0044015B" w:rsidRPr="0044015B" w:rsidTr="009D3489">
        <w:trPr>
          <w:trHeight w:val="14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начальник (заведующий) мастерской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7883,20</w:t>
            </w:r>
          </w:p>
        </w:tc>
      </w:tr>
      <w:tr w:rsidR="0044015B" w:rsidRPr="0044015B" w:rsidTr="009D3489">
        <w:trPr>
          <w:trHeight w:val="145"/>
        </w:trPr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ПКГ "Общеотраслевые должности служащих третьего уровня"</w:t>
            </w:r>
          </w:p>
        </w:tc>
      </w:tr>
      <w:tr w:rsidR="0044015B" w:rsidRPr="0044015B" w:rsidTr="009D3489">
        <w:trPr>
          <w:trHeight w:val="14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бухгалтер, инженер, инженер по охране тр</w:t>
            </w:r>
            <w:r w:rsidRPr="0044015B">
              <w:rPr>
                <w:sz w:val="24"/>
                <w:szCs w:val="24"/>
              </w:rPr>
              <w:t>у</w:t>
            </w:r>
            <w:r w:rsidRPr="0044015B">
              <w:rPr>
                <w:sz w:val="24"/>
                <w:szCs w:val="24"/>
              </w:rPr>
              <w:t>да, психолог, специалист по защите инфо</w:t>
            </w:r>
            <w:r w:rsidRPr="0044015B">
              <w:rPr>
                <w:sz w:val="24"/>
                <w:szCs w:val="24"/>
              </w:rPr>
              <w:t>р</w:t>
            </w:r>
            <w:r w:rsidRPr="0044015B">
              <w:rPr>
                <w:sz w:val="24"/>
                <w:szCs w:val="24"/>
              </w:rPr>
              <w:t xml:space="preserve">мации, специалист по кадрам, экономист, </w:t>
            </w:r>
            <w:r w:rsidRPr="0044015B">
              <w:rPr>
                <w:sz w:val="24"/>
                <w:szCs w:val="24"/>
              </w:rPr>
              <w:lastRenderedPageBreak/>
              <w:t>юриско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сульт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44015B">
              <w:rPr>
                <w:sz w:val="24"/>
                <w:szCs w:val="24"/>
              </w:rPr>
              <w:lastRenderedPageBreak/>
              <w:t>8777,60</w:t>
            </w:r>
          </w:p>
        </w:tc>
      </w:tr>
      <w:tr w:rsidR="0044015B" w:rsidRPr="0044015B" w:rsidTr="009D3489">
        <w:trPr>
          <w:trHeight w:val="96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должности служащих 1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44015B">
              <w:rPr>
                <w:sz w:val="24"/>
                <w:szCs w:val="24"/>
              </w:rPr>
              <w:t>9651,20</w:t>
            </w:r>
          </w:p>
        </w:tc>
      </w:tr>
      <w:tr w:rsidR="0044015B" w:rsidRPr="0044015B" w:rsidTr="009D3489">
        <w:trPr>
          <w:trHeight w:val="96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должности служащих 1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44015B">
              <w:rPr>
                <w:sz w:val="24"/>
                <w:szCs w:val="24"/>
              </w:rPr>
              <w:t>9869,60</w:t>
            </w:r>
          </w:p>
        </w:tc>
      </w:tr>
      <w:tr w:rsidR="0044015B" w:rsidRPr="0044015B" w:rsidTr="009D3489">
        <w:trPr>
          <w:trHeight w:val="120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должности служащих 1 квалификационного уровня, по которым может устанавливаться производное должностное наименование "в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дущий"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44015B">
              <w:rPr>
                <w:sz w:val="24"/>
                <w:szCs w:val="24"/>
              </w:rPr>
              <w:t>10743,20</w:t>
            </w:r>
          </w:p>
        </w:tc>
      </w:tr>
      <w:tr w:rsidR="0044015B" w:rsidRPr="0044015B" w:rsidTr="009D3489">
        <w:trPr>
          <w:trHeight w:val="96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главные специалисты в отделах, отделениях, лабораториях, мастерских, заместитель гла</w:t>
            </w:r>
            <w:r w:rsidRPr="0044015B">
              <w:rPr>
                <w:sz w:val="24"/>
                <w:szCs w:val="24"/>
              </w:rPr>
              <w:t>в</w:t>
            </w:r>
            <w:r w:rsidRPr="0044015B">
              <w:rPr>
                <w:sz w:val="24"/>
                <w:szCs w:val="24"/>
              </w:rPr>
              <w:t>ного бухгалтера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44015B">
              <w:rPr>
                <w:sz w:val="24"/>
                <w:szCs w:val="24"/>
              </w:rPr>
              <w:t>10972,00</w:t>
            </w:r>
          </w:p>
        </w:tc>
      </w:tr>
    </w:tbl>
    <w:p w:rsidR="0044015B" w:rsidRPr="0044015B" w:rsidRDefault="0044015B" w:rsidP="004401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015B" w:rsidRPr="0044015B" w:rsidRDefault="0044015B" w:rsidP="009D3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3.3.3. Должностные оклады для работников, осуществляющих профессиональную деятельность по профессиям рабочих, занятых в учреждении, устанавливаются на основе отнесения занимаемых ими должностей к ПКГ, утвержденным Приказом Минздравсо</w:t>
      </w:r>
      <w:r w:rsidRPr="0044015B">
        <w:rPr>
          <w:sz w:val="24"/>
          <w:szCs w:val="24"/>
        </w:rPr>
        <w:t>ц</w:t>
      </w:r>
      <w:r w:rsidRPr="0044015B">
        <w:rPr>
          <w:sz w:val="24"/>
          <w:szCs w:val="24"/>
        </w:rPr>
        <w:t>развития России от 29.05.2008 N 248н "Об утверждении профессиональных квалификац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онных групп общеотраслевых профессий рабочих":</w:t>
      </w:r>
    </w:p>
    <w:p w:rsidR="0044015B" w:rsidRPr="0044015B" w:rsidRDefault="0044015B" w:rsidP="004401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247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370"/>
        <w:gridCol w:w="4570"/>
        <w:gridCol w:w="2307"/>
      </w:tblGrid>
      <w:tr w:rsidR="0044015B" w:rsidRPr="0044015B" w:rsidTr="00417F48">
        <w:trPr>
          <w:trHeight w:val="72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9D3489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D3489">
              <w:rPr>
                <w:b/>
                <w:sz w:val="24"/>
                <w:szCs w:val="24"/>
              </w:rPr>
              <w:t>ПКГ, квалифик</w:t>
            </w:r>
            <w:r w:rsidRPr="009D3489">
              <w:rPr>
                <w:b/>
                <w:sz w:val="24"/>
                <w:szCs w:val="24"/>
              </w:rPr>
              <w:t>а</w:t>
            </w:r>
            <w:r w:rsidRPr="009D3489">
              <w:rPr>
                <w:b/>
                <w:sz w:val="24"/>
                <w:szCs w:val="24"/>
              </w:rPr>
              <w:t>ционный уровень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9D3489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D3489">
              <w:rPr>
                <w:b/>
                <w:sz w:val="24"/>
                <w:szCs w:val="24"/>
              </w:rPr>
              <w:t>Должности, отнесенные к квалифик</w:t>
            </w:r>
            <w:r w:rsidRPr="009D3489">
              <w:rPr>
                <w:b/>
                <w:sz w:val="24"/>
                <w:szCs w:val="24"/>
              </w:rPr>
              <w:t>а</w:t>
            </w:r>
            <w:r w:rsidRPr="009D3489">
              <w:rPr>
                <w:b/>
                <w:sz w:val="24"/>
                <w:szCs w:val="24"/>
              </w:rPr>
              <w:t>ционным уровням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9D3489" w:rsidRDefault="0044015B" w:rsidP="009D348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D3489">
              <w:rPr>
                <w:b/>
                <w:sz w:val="24"/>
                <w:szCs w:val="24"/>
              </w:rPr>
              <w:t>Размер должнос</w:t>
            </w:r>
            <w:r w:rsidRPr="009D3489">
              <w:rPr>
                <w:b/>
                <w:sz w:val="24"/>
                <w:szCs w:val="24"/>
              </w:rPr>
              <w:t>т</w:t>
            </w:r>
            <w:r w:rsidRPr="009D3489">
              <w:rPr>
                <w:b/>
                <w:sz w:val="24"/>
                <w:szCs w:val="24"/>
              </w:rPr>
              <w:t>ных о</w:t>
            </w:r>
            <w:r w:rsidRPr="009D3489">
              <w:rPr>
                <w:b/>
                <w:sz w:val="24"/>
                <w:szCs w:val="24"/>
              </w:rPr>
              <w:t>к</w:t>
            </w:r>
            <w:r w:rsidRPr="009D3489">
              <w:rPr>
                <w:b/>
                <w:sz w:val="24"/>
                <w:szCs w:val="24"/>
              </w:rPr>
              <w:t>ладов (руб.)</w:t>
            </w:r>
          </w:p>
        </w:tc>
      </w:tr>
      <w:tr w:rsidR="0044015B" w:rsidRPr="0044015B" w:rsidTr="00417F48">
        <w:trPr>
          <w:trHeight w:val="271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3</w:t>
            </w:r>
          </w:p>
        </w:tc>
      </w:tr>
      <w:tr w:rsidR="0044015B" w:rsidRPr="0044015B" w:rsidTr="00417F48">
        <w:trPr>
          <w:trHeight w:val="482"/>
        </w:trPr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ПКГ "Общеотраслевые профессии рабочих первого уровня"</w:t>
            </w:r>
          </w:p>
        </w:tc>
      </w:tr>
      <w:tr w:rsidR="0044015B" w:rsidRPr="0044015B" w:rsidTr="00417F48">
        <w:trPr>
          <w:trHeight w:val="289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 квалификационный ур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вень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наименования профессий рабочих, по к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торым предусмотрено присвоение 1, 2 и 3 квалификационных разрядов в соответс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вии с Единым тарифно-квалификационным спр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вочником работ и профессий рабочих: гардеробщик, дво</w:t>
            </w:r>
            <w:r w:rsidRPr="0044015B">
              <w:rPr>
                <w:sz w:val="24"/>
                <w:szCs w:val="24"/>
              </w:rPr>
              <w:t>р</w:t>
            </w:r>
            <w:r w:rsidRPr="0044015B">
              <w:rPr>
                <w:sz w:val="24"/>
                <w:szCs w:val="24"/>
              </w:rPr>
              <w:t>ник, кладовщик, рабочий по комплексному обслуживанию и ремонту зданий, ремо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тировщик плоскостных спортивных с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оружений, сторож (вахтер), уборщик пр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изводственных помещений, уборщик сл</w:t>
            </w:r>
            <w:r w:rsidRPr="0044015B">
              <w:rPr>
                <w:sz w:val="24"/>
                <w:szCs w:val="24"/>
              </w:rPr>
              <w:t>у</w:t>
            </w:r>
            <w:r w:rsidRPr="0044015B">
              <w:rPr>
                <w:sz w:val="24"/>
                <w:szCs w:val="24"/>
              </w:rPr>
              <w:t>жебных помещений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4763,20</w:t>
            </w:r>
          </w:p>
        </w:tc>
      </w:tr>
      <w:tr w:rsidR="0044015B" w:rsidRPr="0044015B" w:rsidTr="00417F48">
        <w:trPr>
          <w:trHeight w:val="1191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 квалификационный ур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вень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профессии рабочих, отнесенные к 1 кв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лификацио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ному уровню, при выполнении работ по профессии с производным н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именованием "старший" (старший по см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не)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4908,80</w:t>
            </w:r>
          </w:p>
        </w:tc>
      </w:tr>
      <w:tr w:rsidR="0044015B" w:rsidRPr="0044015B" w:rsidTr="00417F48">
        <w:trPr>
          <w:trHeight w:val="482"/>
        </w:trPr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ПКГ "Общеотраслевые профессии рабочих второго уровня"</w:t>
            </w:r>
          </w:p>
        </w:tc>
      </w:tr>
      <w:tr w:rsidR="0044015B" w:rsidRPr="0044015B" w:rsidTr="00417F48">
        <w:trPr>
          <w:trHeight w:val="134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 квалификационный ур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вень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наименования профессий рабочих, по к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торым предусмотрено присвоение 4 и 5 квалификационных разрядов в соответс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вии с Ед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ным тарифно-квалификационным справочн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 xml:space="preserve">ком работ и </w:t>
            </w:r>
            <w:r w:rsidRPr="0044015B">
              <w:rPr>
                <w:sz w:val="24"/>
                <w:szCs w:val="24"/>
              </w:rPr>
              <w:lastRenderedPageBreak/>
              <w:t>профессий рабочих: водитель автомобиля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lastRenderedPageBreak/>
              <w:t>6760,00</w:t>
            </w:r>
          </w:p>
        </w:tc>
      </w:tr>
      <w:tr w:rsidR="0044015B" w:rsidRPr="0044015B" w:rsidTr="00417F48">
        <w:trPr>
          <w:trHeight w:val="1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lastRenderedPageBreak/>
              <w:t>2 квалификационный ур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вень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наименования профессий рабочих, по к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торым предусмотрено присвоение 6 и 7 квалификационных разрядов в соответс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вии с Ед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ным тарифно-квалификационным справочн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ком работ и профессий рабочих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7051,20</w:t>
            </w:r>
          </w:p>
        </w:tc>
      </w:tr>
      <w:tr w:rsidR="0044015B" w:rsidRPr="0044015B" w:rsidTr="00417F48">
        <w:trPr>
          <w:trHeight w:val="144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3 квалификационный ур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вень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наименования профессий рабочих, по к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торым предусмотрено присвоение 8 кв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лиф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44015B">
              <w:rPr>
                <w:sz w:val="24"/>
                <w:szCs w:val="24"/>
              </w:rPr>
              <w:t>7290,40</w:t>
            </w:r>
          </w:p>
        </w:tc>
      </w:tr>
      <w:tr w:rsidR="0044015B" w:rsidRPr="0044015B" w:rsidTr="00417F48">
        <w:trPr>
          <w:trHeight w:val="1688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 квалификационный ур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вень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наименования профессий рабочих, пред</w:t>
            </w:r>
            <w:r w:rsidRPr="0044015B">
              <w:rPr>
                <w:sz w:val="24"/>
                <w:szCs w:val="24"/>
              </w:rPr>
              <w:t>у</w:t>
            </w:r>
            <w:r w:rsidRPr="0044015B">
              <w:rPr>
                <w:sz w:val="24"/>
                <w:szCs w:val="24"/>
              </w:rPr>
              <w:t>смотренных 1 - 3 квалификационными уровнями настоящей профессиональной квалиф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кационной группы, выполняющих важные (особо важные) и ответственные (особо о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ветственные) работы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44015B">
              <w:rPr>
                <w:sz w:val="24"/>
                <w:szCs w:val="24"/>
              </w:rPr>
              <w:t>7675,20</w:t>
            </w:r>
          </w:p>
        </w:tc>
      </w:tr>
    </w:tbl>
    <w:p w:rsidR="0044015B" w:rsidRPr="0044015B" w:rsidRDefault="0044015B" w:rsidP="00417F48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3.4. .Оплата труда тренеров учреждения производится из расчета тренерской н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грузки, а также факт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ческой численности занимающихся в группе.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Оплата труда тренеров учреждения производится по нормативам оплаты труда за одного занимающ</w:t>
      </w:r>
      <w:r w:rsidRPr="0044015B">
        <w:rPr>
          <w:sz w:val="24"/>
          <w:szCs w:val="24"/>
        </w:rPr>
        <w:t>е</w:t>
      </w:r>
      <w:r w:rsidRPr="0044015B">
        <w:rPr>
          <w:sz w:val="24"/>
          <w:szCs w:val="24"/>
        </w:rPr>
        <w:t>гося на этапах спортивной подготовки.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3.4.1. Расчет должностного оклада для тренеров учреждения рассчитывается по следующей формуле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en-US"/>
        </w:rPr>
      </w:pPr>
      <w:r w:rsidRPr="0044015B">
        <w:rPr>
          <w:b/>
          <w:sz w:val="24"/>
          <w:szCs w:val="24"/>
        </w:rPr>
        <w:t xml:space="preserve">До = Об x (n1 x k1 x v1 + n2 x k2 x v2 + ... </w:t>
      </w:r>
      <w:r w:rsidRPr="0044015B">
        <w:rPr>
          <w:b/>
          <w:sz w:val="24"/>
          <w:szCs w:val="24"/>
          <w:lang w:val="en-US"/>
        </w:rPr>
        <w:t xml:space="preserve">+ nn x kn x vn) / 100 x Ks x S, </w:t>
      </w:r>
      <w:r w:rsidRPr="0044015B">
        <w:rPr>
          <w:b/>
          <w:sz w:val="24"/>
          <w:szCs w:val="24"/>
        </w:rPr>
        <w:t>где</w:t>
      </w:r>
      <w:r w:rsidRPr="0044015B">
        <w:rPr>
          <w:b/>
          <w:sz w:val="24"/>
          <w:szCs w:val="24"/>
          <w:lang w:val="en-US"/>
        </w:rPr>
        <w:t>: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en-US"/>
        </w:rPr>
      </w:pP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b/>
          <w:sz w:val="24"/>
          <w:szCs w:val="24"/>
        </w:rPr>
        <w:t>До</w:t>
      </w:r>
      <w:r w:rsidRPr="0044015B">
        <w:rPr>
          <w:sz w:val="24"/>
          <w:szCs w:val="24"/>
        </w:rPr>
        <w:t xml:space="preserve"> - должностной оклад (подлежит округлению до целого рубля в сторону увел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чения);</w:t>
      </w:r>
    </w:p>
    <w:p w:rsidR="0044015B" w:rsidRPr="0044015B" w:rsidRDefault="0044015B" w:rsidP="00417F48">
      <w:pPr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r w:rsidRPr="0044015B">
        <w:rPr>
          <w:b/>
          <w:sz w:val="24"/>
          <w:szCs w:val="24"/>
        </w:rPr>
        <w:t xml:space="preserve">Об </w:t>
      </w:r>
      <w:r w:rsidRPr="0044015B">
        <w:rPr>
          <w:sz w:val="24"/>
          <w:szCs w:val="24"/>
        </w:rPr>
        <w:t>-    базовый  оклад  применяемый при определении должностного оклада трен</w:t>
      </w:r>
      <w:r w:rsidRPr="0044015B">
        <w:rPr>
          <w:sz w:val="24"/>
          <w:szCs w:val="24"/>
        </w:rPr>
        <w:t>е</w:t>
      </w:r>
      <w:r w:rsidRPr="0044015B">
        <w:rPr>
          <w:sz w:val="24"/>
          <w:szCs w:val="24"/>
        </w:rPr>
        <w:t>ра Учреждения (устанавливается в фиксированном размере и составляется 6450 рублей)</w:t>
      </w:r>
    </w:p>
    <w:p w:rsidR="0044015B" w:rsidRPr="0044015B" w:rsidRDefault="0044015B" w:rsidP="00417F48">
      <w:pPr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r w:rsidRPr="0044015B">
        <w:rPr>
          <w:b/>
          <w:sz w:val="24"/>
          <w:szCs w:val="24"/>
        </w:rPr>
        <w:t>n1, n2...nn</w:t>
      </w:r>
      <w:r w:rsidRPr="0044015B">
        <w:rPr>
          <w:sz w:val="24"/>
          <w:szCs w:val="24"/>
        </w:rPr>
        <w:t xml:space="preserve"> - количество занимающихся, зачисленных по каждому этапу спортивной подготовки;</w:t>
      </w:r>
    </w:p>
    <w:p w:rsidR="0044015B" w:rsidRPr="0044015B" w:rsidRDefault="0044015B" w:rsidP="00417F48">
      <w:pPr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r w:rsidRPr="0044015B">
        <w:rPr>
          <w:b/>
          <w:sz w:val="24"/>
          <w:szCs w:val="24"/>
        </w:rPr>
        <w:t>k1, k2...kn -</w:t>
      </w:r>
      <w:r w:rsidRPr="0044015B">
        <w:rPr>
          <w:sz w:val="24"/>
          <w:szCs w:val="24"/>
        </w:rPr>
        <w:t xml:space="preserve"> расчетные нормативы за подготовку одного спортсмена по каждому этапу спортивной подготовки (данный норматив устанавливается на один год и определ</w:t>
      </w:r>
      <w:r w:rsidRPr="0044015B">
        <w:rPr>
          <w:sz w:val="24"/>
          <w:szCs w:val="24"/>
        </w:rPr>
        <w:t>я</w:t>
      </w:r>
      <w:r w:rsidRPr="0044015B">
        <w:rPr>
          <w:sz w:val="24"/>
          <w:szCs w:val="24"/>
        </w:rPr>
        <w:t>ется как сумма нормативов:</w:t>
      </w:r>
    </w:p>
    <w:p w:rsidR="00417F48" w:rsidRDefault="00417F48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Размеры расчетных нормативов (</w:t>
      </w:r>
      <w:r w:rsidRPr="0044015B">
        <w:rPr>
          <w:b/>
          <w:sz w:val="24"/>
          <w:szCs w:val="24"/>
        </w:rPr>
        <w:t xml:space="preserve">k1, k2...kn) </w:t>
      </w:r>
      <w:r w:rsidRPr="0044015B">
        <w:rPr>
          <w:sz w:val="24"/>
          <w:szCs w:val="24"/>
        </w:rPr>
        <w:t>за подготовку одного спортсмена и для раб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ты с группой</w:t>
      </w:r>
    </w:p>
    <w:tbl>
      <w:tblPr>
        <w:tblW w:w="93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01"/>
        <w:gridCol w:w="2052"/>
        <w:gridCol w:w="1840"/>
        <w:gridCol w:w="1638"/>
        <w:gridCol w:w="798"/>
        <w:gridCol w:w="798"/>
      </w:tblGrid>
      <w:tr w:rsidR="0044015B" w:rsidRPr="0044015B" w:rsidTr="00417F48">
        <w:trPr>
          <w:trHeight w:val="1942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17F48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17F48">
              <w:rPr>
                <w:b/>
                <w:sz w:val="24"/>
                <w:szCs w:val="24"/>
              </w:rPr>
              <w:lastRenderedPageBreak/>
              <w:t>Этап спортивной подг</w:t>
            </w:r>
            <w:r w:rsidRPr="00417F48">
              <w:rPr>
                <w:b/>
                <w:sz w:val="24"/>
                <w:szCs w:val="24"/>
              </w:rPr>
              <w:t>о</w:t>
            </w:r>
            <w:r w:rsidRPr="00417F48">
              <w:rPr>
                <w:b/>
                <w:sz w:val="24"/>
                <w:szCs w:val="24"/>
              </w:rPr>
              <w:t>товки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17F48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17F48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17F48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17F48">
              <w:rPr>
                <w:b/>
                <w:sz w:val="24"/>
                <w:szCs w:val="24"/>
              </w:rPr>
              <w:t>Расчетный норматив за подготовку о</w:t>
            </w:r>
            <w:r w:rsidRPr="00417F48">
              <w:rPr>
                <w:b/>
                <w:sz w:val="24"/>
                <w:szCs w:val="24"/>
              </w:rPr>
              <w:t>д</w:t>
            </w:r>
            <w:r w:rsidRPr="00417F48">
              <w:rPr>
                <w:b/>
                <w:sz w:val="24"/>
                <w:szCs w:val="24"/>
              </w:rPr>
              <w:t>ного спортсм</w:t>
            </w:r>
            <w:r w:rsidRPr="00417F48">
              <w:rPr>
                <w:b/>
                <w:sz w:val="24"/>
                <w:szCs w:val="24"/>
              </w:rPr>
              <w:t>е</w:t>
            </w:r>
            <w:r w:rsidRPr="00417F48">
              <w:rPr>
                <w:b/>
                <w:sz w:val="24"/>
                <w:szCs w:val="24"/>
              </w:rPr>
              <w:t>на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17F48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17F48">
              <w:rPr>
                <w:b/>
                <w:sz w:val="24"/>
                <w:szCs w:val="24"/>
              </w:rPr>
              <w:t>Максимал</w:t>
            </w:r>
            <w:r w:rsidRPr="00417F48">
              <w:rPr>
                <w:b/>
                <w:sz w:val="24"/>
                <w:szCs w:val="24"/>
              </w:rPr>
              <w:t>ь</w:t>
            </w:r>
            <w:r w:rsidRPr="00417F48">
              <w:rPr>
                <w:b/>
                <w:sz w:val="24"/>
                <w:szCs w:val="24"/>
              </w:rPr>
              <w:t>ный объем тренирово</w:t>
            </w:r>
            <w:r w:rsidRPr="00417F48">
              <w:rPr>
                <w:b/>
                <w:sz w:val="24"/>
                <w:szCs w:val="24"/>
              </w:rPr>
              <w:t>ч</w:t>
            </w:r>
            <w:r w:rsidRPr="00417F48">
              <w:rPr>
                <w:b/>
                <w:sz w:val="24"/>
                <w:szCs w:val="24"/>
              </w:rPr>
              <w:t>ных занятий в группе (ч</w:t>
            </w:r>
            <w:r w:rsidRPr="00417F48">
              <w:rPr>
                <w:b/>
                <w:sz w:val="24"/>
                <w:szCs w:val="24"/>
              </w:rPr>
              <w:t>а</w:t>
            </w:r>
            <w:r w:rsidRPr="00417F48">
              <w:rPr>
                <w:b/>
                <w:sz w:val="24"/>
                <w:szCs w:val="24"/>
              </w:rPr>
              <w:t>сов в неделю)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17F48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17F48">
              <w:rPr>
                <w:b/>
                <w:sz w:val="24"/>
                <w:szCs w:val="24"/>
              </w:rPr>
              <w:t>Количество занима</w:t>
            </w:r>
            <w:r w:rsidRPr="00417F48">
              <w:rPr>
                <w:b/>
                <w:sz w:val="24"/>
                <w:szCs w:val="24"/>
              </w:rPr>
              <w:t>ю</w:t>
            </w:r>
            <w:r w:rsidRPr="00417F48">
              <w:rPr>
                <w:b/>
                <w:sz w:val="24"/>
                <w:szCs w:val="24"/>
              </w:rPr>
              <w:t>щихся в о</w:t>
            </w:r>
            <w:r w:rsidRPr="00417F48">
              <w:rPr>
                <w:b/>
                <w:sz w:val="24"/>
                <w:szCs w:val="24"/>
              </w:rPr>
              <w:t>д</w:t>
            </w:r>
            <w:r w:rsidRPr="00417F48">
              <w:rPr>
                <w:b/>
                <w:sz w:val="24"/>
                <w:szCs w:val="24"/>
              </w:rPr>
              <w:t>ной группе  (ч</w:t>
            </w:r>
            <w:r w:rsidRPr="00417F48">
              <w:rPr>
                <w:b/>
                <w:sz w:val="24"/>
                <w:szCs w:val="24"/>
              </w:rPr>
              <w:t>е</w:t>
            </w:r>
            <w:r w:rsidRPr="00417F48">
              <w:rPr>
                <w:b/>
                <w:sz w:val="24"/>
                <w:szCs w:val="24"/>
              </w:rPr>
              <w:t>ловек)</w:t>
            </w:r>
          </w:p>
        </w:tc>
      </w:tr>
      <w:tr w:rsidR="0044015B" w:rsidRPr="0044015B" w:rsidTr="00417F48">
        <w:trPr>
          <w:trHeight w:val="145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17F48" w:rsidRDefault="0044015B" w:rsidP="00417F4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17F48" w:rsidRDefault="0044015B" w:rsidP="00417F4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17F48" w:rsidRDefault="0044015B" w:rsidP="00417F4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17F48" w:rsidRDefault="0044015B" w:rsidP="00417F4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17F48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17F48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17F48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17F48">
              <w:rPr>
                <w:b/>
                <w:sz w:val="24"/>
                <w:szCs w:val="24"/>
              </w:rPr>
              <w:t>макс</w:t>
            </w:r>
          </w:p>
        </w:tc>
      </w:tr>
      <w:tr w:rsidR="0044015B" w:rsidRPr="0044015B" w:rsidTr="00417F48">
        <w:trPr>
          <w:trHeight w:val="84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1,8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30</w:t>
            </w:r>
          </w:p>
        </w:tc>
      </w:tr>
      <w:tr w:rsidR="0044015B" w:rsidRPr="0044015B" w:rsidTr="00417F48">
        <w:trPr>
          <w:trHeight w:val="361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Этап начальной подг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товки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1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25</w:t>
            </w:r>
          </w:p>
        </w:tc>
      </w:tr>
      <w:tr w:rsidR="0044015B" w:rsidRPr="0044015B" w:rsidTr="00417F48">
        <w:trPr>
          <w:trHeight w:val="145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свыше 1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4,8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20</w:t>
            </w:r>
          </w:p>
        </w:tc>
      </w:tr>
      <w:tr w:rsidR="0044015B" w:rsidRPr="0044015B" w:rsidTr="00417F48">
        <w:trPr>
          <w:trHeight w:val="647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Тренировочный этап (этап спорти</w:t>
            </w:r>
            <w:r w:rsidRPr="0044015B">
              <w:rPr>
                <w:sz w:val="24"/>
                <w:szCs w:val="24"/>
              </w:rPr>
              <w:t>в</w:t>
            </w:r>
            <w:r w:rsidRPr="0044015B">
              <w:rPr>
                <w:sz w:val="24"/>
                <w:szCs w:val="24"/>
              </w:rPr>
              <w:t>ной сп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циализации)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начальной сп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циализации (до двух лет)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7,2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20</w:t>
            </w:r>
          </w:p>
        </w:tc>
      </w:tr>
      <w:tr w:rsidR="0044015B" w:rsidRPr="0044015B" w:rsidTr="00417F48">
        <w:trPr>
          <w:trHeight w:val="145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углубленной сп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циализации (св</w:t>
            </w:r>
            <w:r w:rsidRPr="0044015B">
              <w:rPr>
                <w:sz w:val="24"/>
                <w:szCs w:val="24"/>
              </w:rPr>
              <w:t>ы</w:t>
            </w:r>
            <w:r w:rsidRPr="0044015B">
              <w:rPr>
                <w:sz w:val="24"/>
                <w:szCs w:val="24"/>
              </w:rPr>
              <w:t>ше двух лет)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12,0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20</w:t>
            </w:r>
          </w:p>
        </w:tc>
      </w:tr>
      <w:tr w:rsidR="0044015B" w:rsidRPr="0044015B" w:rsidTr="00417F48">
        <w:trPr>
          <w:trHeight w:val="84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Этап совершенс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вования спортивн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го ма</w:t>
            </w:r>
            <w:r w:rsidRPr="0044015B">
              <w:rPr>
                <w:sz w:val="24"/>
                <w:szCs w:val="24"/>
              </w:rPr>
              <w:t>с</w:t>
            </w:r>
            <w:r w:rsidRPr="0044015B">
              <w:rPr>
                <w:sz w:val="24"/>
                <w:szCs w:val="24"/>
              </w:rPr>
              <w:t>терства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19,2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10</w:t>
            </w:r>
          </w:p>
        </w:tc>
      </w:tr>
      <w:tr w:rsidR="0044015B" w:rsidRPr="0044015B" w:rsidTr="00417F48">
        <w:trPr>
          <w:trHeight w:val="557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Этап высшего спортивного ма</w:t>
            </w:r>
            <w:r w:rsidRPr="0044015B">
              <w:rPr>
                <w:sz w:val="24"/>
                <w:szCs w:val="24"/>
              </w:rPr>
              <w:t>с</w:t>
            </w:r>
            <w:r w:rsidRPr="0044015B">
              <w:rPr>
                <w:sz w:val="24"/>
                <w:szCs w:val="24"/>
              </w:rPr>
              <w:t>терства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32,0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8</w:t>
            </w:r>
          </w:p>
        </w:tc>
      </w:tr>
    </w:tbl>
    <w:p w:rsidR="0044015B" w:rsidRPr="0044015B" w:rsidRDefault="0044015B" w:rsidP="00417F48">
      <w:pPr>
        <w:tabs>
          <w:tab w:val="left" w:pos="2350"/>
        </w:tabs>
        <w:spacing w:before="120"/>
        <w:ind w:firstLine="709"/>
        <w:rPr>
          <w:sz w:val="24"/>
          <w:szCs w:val="24"/>
          <w:lang w:eastAsia="en-US"/>
        </w:rPr>
      </w:pPr>
      <w:r w:rsidRPr="0044015B">
        <w:rPr>
          <w:sz w:val="24"/>
          <w:szCs w:val="24"/>
          <w:lang w:eastAsia="en-US"/>
        </w:rPr>
        <w:t>Примечание к таблице: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901"/>
      <w:bookmarkEnd w:id="3"/>
      <w:r w:rsidRPr="0044015B">
        <w:rPr>
          <w:sz w:val="24"/>
          <w:szCs w:val="24"/>
        </w:rPr>
        <w:t>1.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</w:t>
      </w:r>
      <w:r w:rsidRPr="0044015B">
        <w:rPr>
          <w:sz w:val="24"/>
          <w:szCs w:val="24"/>
        </w:rPr>
        <w:t>т</w:t>
      </w:r>
      <w:r w:rsidRPr="0044015B">
        <w:rPr>
          <w:sz w:val="24"/>
          <w:szCs w:val="24"/>
        </w:rPr>
        <w:t>вии с заявочным листом для участия в них.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2. При проведении занятий со спортсменами из различных групп максимальный количественный состав определяется по группе, имеющей меньший показатель в данной графе.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3. Недельный режим тренировочной нагрузки устанавливается в зависимости от специфики вида спорта, периода и задач подготовки в соответствии с федеральными ста</w:t>
      </w:r>
      <w:r w:rsidRPr="0044015B">
        <w:rPr>
          <w:sz w:val="24"/>
          <w:szCs w:val="24"/>
        </w:rPr>
        <w:t>н</w:t>
      </w:r>
      <w:r w:rsidRPr="0044015B">
        <w:rPr>
          <w:sz w:val="24"/>
          <w:szCs w:val="24"/>
        </w:rPr>
        <w:t>да</w:t>
      </w:r>
      <w:r w:rsidRPr="0044015B">
        <w:rPr>
          <w:sz w:val="24"/>
          <w:szCs w:val="24"/>
        </w:rPr>
        <w:t>р</w:t>
      </w:r>
      <w:r w:rsidRPr="0044015B">
        <w:rPr>
          <w:sz w:val="24"/>
          <w:szCs w:val="24"/>
        </w:rPr>
        <w:t>тами по каждому виду спорта.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4. Занимающиеся, проходящие спортивную подготовку, не выполнившие предъя</w:t>
      </w:r>
      <w:r w:rsidRPr="0044015B">
        <w:rPr>
          <w:sz w:val="24"/>
          <w:szCs w:val="24"/>
        </w:rPr>
        <w:t>в</w:t>
      </w:r>
      <w:r w:rsidRPr="0044015B">
        <w:rPr>
          <w:sz w:val="24"/>
          <w:szCs w:val="24"/>
        </w:rPr>
        <w:t>ляемые программой спортивной подготовки по видам спорта требования, могут продо</w:t>
      </w:r>
      <w:r w:rsidRPr="0044015B">
        <w:rPr>
          <w:sz w:val="24"/>
          <w:szCs w:val="24"/>
        </w:rPr>
        <w:t>л</w:t>
      </w:r>
      <w:r w:rsidRPr="0044015B">
        <w:rPr>
          <w:sz w:val="24"/>
          <w:szCs w:val="24"/>
        </w:rPr>
        <w:t>жить обучение повторно на том же этапе, но не более одного года.</w:t>
      </w:r>
    </w:p>
    <w:p w:rsidR="0044015B" w:rsidRPr="0044015B" w:rsidRDefault="00417F48" w:rsidP="00417F48">
      <w:pPr>
        <w:tabs>
          <w:tab w:val="left" w:pos="2350"/>
        </w:tabs>
        <w:ind w:firstLine="709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 </w:t>
      </w:r>
      <w:r w:rsidR="0044015B" w:rsidRPr="0044015B">
        <w:rPr>
          <w:sz w:val="24"/>
          <w:szCs w:val="24"/>
          <w:lang w:eastAsia="en-US"/>
        </w:rPr>
        <w:t>В группах спортивно-оздоровительного этапа с целью большего охвата зан</w:t>
      </w:r>
      <w:r w:rsidR="0044015B" w:rsidRPr="0044015B">
        <w:rPr>
          <w:sz w:val="24"/>
          <w:szCs w:val="24"/>
          <w:lang w:eastAsia="en-US"/>
        </w:rPr>
        <w:t>и</w:t>
      </w:r>
      <w:r w:rsidR="0044015B" w:rsidRPr="0044015B">
        <w:rPr>
          <w:sz w:val="24"/>
          <w:szCs w:val="24"/>
          <w:lang w:eastAsia="en-US"/>
        </w:rPr>
        <w:t>мающихся, максимал</w:t>
      </w:r>
      <w:r w:rsidR="0044015B" w:rsidRPr="0044015B">
        <w:rPr>
          <w:sz w:val="24"/>
          <w:szCs w:val="24"/>
          <w:lang w:eastAsia="en-US"/>
        </w:rPr>
        <w:t>ь</w:t>
      </w:r>
      <w:r w:rsidR="0044015B" w:rsidRPr="0044015B">
        <w:rPr>
          <w:sz w:val="24"/>
          <w:szCs w:val="24"/>
          <w:lang w:eastAsia="en-US"/>
        </w:rPr>
        <w:t xml:space="preserve">ный объем тренировочной нагрузки на группу в неделю может быть </w:t>
      </w:r>
      <w:r w:rsidR="0044015B" w:rsidRPr="0044015B">
        <w:rPr>
          <w:sz w:val="24"/>
          <w:szCs w:val="24"/>
          <w:lang w:eastAsia="en-US"/>
        </w:rPr>
        <w:lastRenderedPageBreak/>
        <w:t>снижен, но не более чем на 10% от годового объема и не более чем на 2 часа в нед</w:t>
      </w:r>
      <w:r w:rsidR="0044015B" w:rsidRPr="0044015B">
        <w:rPr>
          <w:sz w:val="24"/>
          <w:szCs w:val="24"/>
          <w:lang w:eastAsia="en-US"/>
        </w:rPr>
        <w:t>е</w:t>
      </w:r>
      <w:r w:rsidR="0044015B" w:rsidRPr="0044015B">
        <w:rPr>
          <w:sz w:val="24"/>
          <w:szCs w:val="24"/>
          <w:lang w:eastAsia="en-US"/>
        </w:rPr>
        <w:t>лю с возможностью увеличения в каникулярный период, но не более чем на 25 % от год</w:t>
      </w:r>
      <w:r w:rsidR="0044015B" w:rsidRPr="0044015B">
        <w:rPr>
          <w:sz w:val="24"/>
          <w:szCs w:val="24"/>
          <w:lang w:eastAsia="en-US"/>
        </w:rPr>
        <w:t>о</w:t>
      </w:r>
      <w:r w:rsidR="0044015B" w:rsidRPr="0044015B">
        <w:rPr>
          <w:sz w:val="24"/>
          <w:szCs w:val="24"/>
          <w:lang w:eastAsia="en-US"/>
        </w:rPr>
        <w:t xml:space="preserve">вого тренировочного объема. </w:t>
      </w:r>
    </w:p>
    <w:p w:rsidR="0044015B" w:rsidRPr="0044015B" w:rsidRDefault="0044015B" w:rsidP="00417F48">
      <w:pPr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6. При объединении в одну группу спортсменов разных по возрасту и спортивной подготовленности разница в уровне их спортивного мастерства не должна превышать двух разрядов и их количественный с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став не должен превышать на тренировочном этапе 16 человек (для тренирующихся свыше двух лет) и 20 человек (для тренирующихся до двух лет), на этапе совершенствования спортивного мастерства-12 человек, на этапе вы</w:t>
      </w:r>
      <w:r w:rsidRPr="0044015B">
        <w:rPr>
          <w:sz w:val="24"/>
          <w:szCs w:val="24"/>
        </w:rPr>
        <w:t>с</w:t>
      </w:r>
      <w:r w:rsidRPr="0044015B">
        <w:rPr>
          <w:sz w:val="24"/>
          <w:szCs w:val="24"/>
        </w:rPr>
        <w:t>шего спортивного мастерства -8 человек (если иное не установлено федеральными ста</w:t>
      </w:r>
      <w:r w:rsidRPr="0044015B">
        <w:rPr>
          <w:sz w:val="24"/>
          <w:szCs w:val="24"/>
        </w:rPr>
        <w:t>н</w:t>
      </w:r>
      <w:r w:rsidRPr="0044015B">
        <w:rPr>
          <w:sz w:val="24"/>
          <w:szCs w:val="24"/>
        </w:rPr>
        <w:t>дартами спортивной подготовки )</w:t>
      </w:r>
    </w:p>
    <w:p w:rsidR="0044015B" w:rsidRPr="0044015B" w:rsidRDefault="0044015B" w:rsidP="00417F48">
      <w:pPr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r w:rsidRPr="0044015B">
        <w:rPr>
          <w:b/>
          <w:sz w:val="24"/>
          <w:szCs w:val="24"/>
        </w:rPr>
        <w:t>v1, v2...vn</w:t>
      </w:r>
      <w:r w:rsidRPr="0044015B">
        <w:rPr>
          <w:sz w:val="24"/>
          <w:szCs w:val="24"/>
        </w:rPr>
        <w:t xml:space="preserve"> - коэффициенты участия тренера в реализации тренировочного плана, являющиеся соотношением установленного тренеру объема работы со спортсменами по каждому этапу спортивной подготовки к объему, установленному по программе на опр</w:t>
      </w:r>
      <w:r w:rsidRPr="0044015B">
        <w:rPr>
          <w:sz w:val="24"/>
          <w:szCs w:val="24"/>
        </w:rPr>
        <w:t>е</w:t>
      </w:r>
      <w:r w:rsidRPr="0044015B">
        <w:rPr>
          <w:sz w:val="24"/>
          <w:szCs w:val="24"/>
        </w:rPr>
        <w:t>деленном этапе спортивной подготовки;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Коэффициент участия тренера Учреждения в реализации тренировочного плана, являющийся соотношением установленного тренеру объема работы со спортсменами по каждому этапу спортивной подготовки к объему, установленному по программе на опр</w:t>
      </w:r>
      <w:r w:rsidRPr="0044015B">
        <w:rPr>
          <w:sz w:val="24"/>
          <w:szCs w:val="24"/>
        </w:rPr>
        <w:t>е</w:t>
      </w:r>
      <w:r w:rsidRPr="0044015B">
        <w:rPr>
          <w:sz w:val="24"/>
          <w:szCs w:val="24"/>
        </w:rPr>
        <w:t>деленном этапе спортивной подготовки, не может превышать показатель, равный 1.</w:t>
      </w:r>
    </w:p>
    <w:p w:rsidR="0044015B" w:rsidRPr="0044015B" w:rsidRDefault="0044015B" w:rsidP="00417F48">
      <w:pPr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r w:rsidRPr="0044015B">
        <w:rPr>
          <w:b/>
          <w:sz w:val="24"/>
          <w:szCs w:val="24"/>
        </w:rPr>
        <w:t>Ks</w:t>
      </w:r>
      <w:r w:rsidRPr="0044015B">
        <w:rPr>
          <w:sz w:val="24"/>
          <w:szCs w:val="24"/>
        </w:rPr>
        <w:t xml:space="preserve"> - расчетный коэффициент вида спорта (спортивной дисциплины);</w:t>
      </w:r>
    </w:p>
    <w:p w:rsidR="0044015B" w:rsidRPr="0044015B" w:rsidRDefault="0044015B" w:rsidP="00417F48">
      <w:pPr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Расчетный коэффициент вида спорта</w:t>
      </w:r>
      <w:r w:rsidRPr="0044015B">
        <w:rPr>
          <w:b/>
          <w:sz w:val="24"/>
          <w:szCs w:val="24"/>
        </w:rPr>
        <w:t>- Ks</w:t>
      </w:r>
      <w:r w:rsidRPr="0044015B">
        <w:rPr>
          <w:sz w:val="24"/>
          <w:szCs w:val="24"/>
        </w:rPr>
        <w:t xml:space="preserve">  принимается для спортивной дисципл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ны, (кроме указа</w:t>
      </w:r>
      <w:r w:rsidRPr="0044015B">
        <w:rPr>
          <w:sz w:val="24"/>
          <w:szCs w:val="24"/>
        </w:rPr>
        <w:t>н</w:t>
      </w:r>
      <w:r w:rsidRPr="0044015B">
        <w:rPr>
          <w:sz w:val="24"/>
          <w:szCs w:val="24"/>
        </w:rPr>
        <w:t>ных ниже) -  до 1,0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для базовых видов спорта (за исключением коман</w:t>
      </w:r>
      <w:r w:rsidR="00417F48">
        <w:rPr>
          <w:sz w:val="24"/>
          <w:szCs w:val="24"/>
        </w:rPr>
        <w:t>дных игровых видов спорта) - до</w:t>
      </w:r>
      <w:r w:rsidRPr="0044015B">
        <w:rPr>
          <w:sz w:val="24"/>
          <w:szCs w:val="24"/>
        </w:rPr>
        <w:t xml:space="preserve"> 0,9;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для базовых командных игровых видов спорта -  до 0,7;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для командных игровых видов спорта, не являющихся базовыми, - до 0,6;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 xml:space="preserve">для видов спорта (спортивных дисциплин) с недостаточно высоким уровнем  в Новгородской области соревновательной конкуренции –  от 0,8 до  0,5  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Уровень соревновательной конкуренции определяется по одному или нескольким показателям: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отсутствие более двух лет Чемпионата (первенства)  по данному виду спорта (спортивной дисципл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не);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в проводимых официальных спортивных соревнованиях на муниципальном уровне или межмуниц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пальном уровне принимает участие недостаточное количество участников для выполнения спортивных ра</w:t>
      </w:r>
      <w:r w:rsidRPr="0044015B">
        <w:rPr>
          <w:sz w:val="24"/>
          <w:szCs w:val="24"/>
        </w:rPr>
        <w:t>з</w:t>
      </w:r>
      <w:r w:rsidRPr="0044015B">
        <w:rPr>
          <w:sz w:val="24"/>
          <w:szCs w:val="24"/>
        </w:rPr>
        <w:t>рядов по данному виду спорта (спортивной дисциплине);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в течение трех и более лет на официальных спортивных соревнованиях муниц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пального уровня и (или) регионального уровня не выполняются нормативы выше второго спортивного разряда по данному в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ду спорта (спортивной дисциплине).</w:t>
      </w:r>
    </w:p>
    <w:p w:rsidR="0044015B" w:rsidRPr="0044015B" w:rsidRDefault="0044015B" w:rsidP="00417F48">
      <w:pPr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r w:rsidRPr="0044015B">
        <w:rPr>
          <w:b/>
          <w:sz w:val="24"/>
          <w:szCs w:val="24"/>
        </w:rPr>
        <w:t>S -</w:t>
      </w:r>
      <w:r w:rsidRPr="0044015B">
        <w:rPr>
          <w:sz w:val="24"/>
          <w:szCs w:val="24"/>
        </w:rPr>
        <w:t xml:space="preserve"> коэффициент специализации.</w:t>
      </w:r>
    </w:p>
    <w:p w:rsidR="0044015B" w:rsidRPr="0044015B" w:rsidRDefault="0044015B" w:rsidP="00417F48">
      <w:pPr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 xml:space="preserve">Коэффициент специализации </w:t>
      </w:r>
      <w:r w:rsidRPr="0044015B">
        <w:rPr>
          <w:b/>
          <w:sz w:val="24"/>
          <w:szCs w:val="24"/>
        </w:rPr>
        <w:t>S</w:t>
      </w:r>
      <w:r w:rsidRPr="0044015B">
        <w:rPr>
          <w:sz w:val="24"/>
          <w:szCs w:val="24"/>
        </w:rPr>
        <w:t xml:space="preserve">  принимается: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для неспециализированных отделений -  до 1,0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для специализированных отделений, не включенных в Перечень организаций, и</w:t>
      </w:r>
      <w:r w:rsidRPr="0044015B">
        <w:rPr>
          <w:sz w:val="24"/>
          <w:szCs w:val="24"/>
        </w:rPr>
        <w:t>с</w:t>
      </w:r>
      <w:r w:rsidRPr="0044015B">
        <w:rPr>
          <w:sz w:val="24"/>
          <w:szCs w:val="24"/>
        </w:rPr>
        <w:t>пользующих н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именование "Олимпийский", - до 1,1;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для специализированных отделений, включенных в Перечень организаций, испол</w:t>
      </w:r>
      <w:r w:rsidRPr="0044015B">
        <w:rPr>
          <w:sz w:val="24"/>
          <w:szCs w:val="24"/>
        </w:rPr>
        <w:t>ь</w:t>
      </w:r>
      <w:r w:rsidRPr="0044015B">
        <w:rPr>
          <w:sz w:val="24"/>
          <w:szCs w:val="24"/>
        </w:rPr>
        <w:t>зующих наимен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вание "Олимпийский", - до 1,15.</w:t>
      </w:r>
    </w:p>
    <w:p w:rsidR="0044015B" w:rsidRPr="0044015B" w:rsidRDefault="0044015B" w:rsidP="00417F48">
      <w:pPr>
        <w:pStyle w:val="2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3.4.2. В рабочее время тренера, осуществляющих спортивную подготовку, включ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ется тренерская работа, индивидуальная работа со спортсменами, научная, творческая и исследовательская работа, а также другая работа, предусмотренная трудовыми (должн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стными) обязанностями и (или) индивидуальным планом, методическая, подготовител</w:t>
      </w:r>
      <w:r w:rsidRPr="0044015B">
        <w:rPr>
          <w:sz w:val="24"/>
          <w:szCs w:val="24"/>
        </w:rPr>
        <w:t>ь</w:t>
      </w:r>
      <w:r w:rsidRPr="0044015B">
        <w:rPr>
          <w:sz w:val="24"/>
          <w:szCs w:val="24"/>
        </w:rPr>
        <w:lastRenderedPageBreak/>
        <w:t>ная, организационная, диагностическая работа по ведению мониторинга, работа, пред</w:t>
      </w:r>
      <w:r w:rsidRPr="0044015B">
        <w:rPr>
          <w:sz w:val="24"/>
          <w:szCs w:val="24"/>
        </w:rPr>
        <w:t>у</w:t>
      </w:r>
      <w:r w:rsidRPr="0044015B">
        <w:rPr>
          <w:sz w:val="24"/>
          <w:szCs w:val="24"/>
        </w:rPr>
        <w:t>смотренная планами спортивных, и иных мероприятий, проводимых со спортсменами, участие в работе коллегиальных органов управления организацией.</w:t>
      </w:r>
    </w:p>
    <w:p w:rsidR="0044015B" w:rsidRPr="0044015B" w:rsidRDefault="0044015B" w:rsidP="00417F48">
      <w:pPr>
        <w:pStyle w:val="2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3.4.3. Норма часов непосредственно тренерской работы за базовый оклад устана</w:t>
      </w:r>
      <w:r w:rsidRPr="0044015B">
        <w:rPr>
          <w:sz w:val="24"/>
          <w:szCs w:val="24"/>
        </w:rPr>
        <w:t>в</w:t>
      </w:r>
      <w:r w:rsidRPr="0044015B">
        <w:rPr>
          <w:sz w:val="24"/>
          <w:szCs w:val="24"/>
        </w:rPr>
        <w:t>ливается в размере 24 часов в неделю.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3.4.4. Оплата труда лица, замещающего отсутствующего тренера учреждения, пр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изводится со дня начала замещения на общих основаниях с соответствующим увеличен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ем его начальной (месячной) тренерской нагрузки на основании приказа руководителя у</w:t>
      </w:r>
      <w:r w:rsidRPr="0044015B">
        <w:rPr>
          <w:sz w:val="24"/>
          <w:szCs w:val="24"/>
        </w:rPr>
        <w:t>ч</w:t>
      </w:r>
      <w:r w:rsidRPr="0044015B">
        <w:rPr>
          <w:sz w:val="24"/>
          <w:szCs w:val="24"/>
        </w:rPr>
        <w:t>реждения.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3.4.5. За тренерскую работу, выполненную с согласия тренера учреждения сверх установленной нормы часов за базовый оклад, производится дополнительная оплата соо</w:t>
      </w:r>
      <w:r w:rsidRPr="0044015B">
        <w:rPr>
          <w:sz w:val="24"/>
          <w:szCs w:val="24"/>
        </w:rPr>
        <w:t>т</w:t>
      </w:r>
      <w:r w:rsidRPr="0044015B">
        <w:rPr>
          <w:sz w:val="24"/>
          <w:szCs w:val="24"/>
        </w:rPr>
        <w:t>ветственно замещаемому базовому окладу с учетом наполняемости учебных групп (кол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чества занимающихся) в одинарном размере, квалиф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кации замещающего работника.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3.4.6.При проведении индивидуального отбора лиц для прохождения спортивной подготовки оплата труда тренеров учреждения производится в размере не ниже средней заработной платы тренера учреждения, рассчитанной пропорционально фактически отр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ботанному времени.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3.4.7.Для расчета заработной платы тренерскому составу учреждения руководитель учреждения еж</w:t>
      </w:r>
      <w:r w:rsidRPr="0044015B">
        <w:rPr>
          <w:sz w:val="24"/>
          <w:szCs w:val="24"/>
        </w:rPr>
        <w:t>е</w:t>
      </w:r>
      <w:r w:rsidRPr="0044015B">
        <w:rPr>
          <w:sz w:val="24"/>
          <w:szCs w:val="24"/>
        </w:rPr>
        <w:t>годно на начало тренировочного года или на момент изменения условий оплаты труда утверждает тариф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кационные списки.</w:t>
      </w:r>
    </w:p>
    <w:p w:rsidR="0044015B" w:rsidRPr="0044015B" w:rsidRDefault="0044015B" w:rsidP="00417F48">
      <w:pPr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3.5.  К должностным  окладам работников учреждения  применяются повышающие коэффициенты: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повышающий коэффициент  за опыт  и достижения;</w:t>
      </w:r>
    </w:p>
    <w:p w:rsidR="0044015B" w:rsidRPr="0044015B" w:rsidRDefault="0044015B" w:rsidP="00417F48">
      <w:pPr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повышающий коэффициент  за результативное участие в подготовке спортсмена в видах спорта (спортивных дисциплинах);</w:t>
      </w:r>
    </w:p>
    <w:p w:rsidR="0044015B" w:rsidRPr="0044015B" w:rsidRDefault="0044015B" w:rsidP="00417F48">
      <w:pPr>
        <w:ind w:firstLine="709"/>
        <w:jc w:val="both"/>
        <w:rPr>
          <w:sz w:val="24"/>
          <w:szCs w:val="24"/>
        </w:rPr>
      </w:pPr>
      <w:r w:rsidRPr="0044015B">
        <w:rPr>
          <w:color w:val="000000"/>
          <w:sz w:val="24"/>
          <w:szCs w:val="24"/>
          <w:shd w:val="clear" w:color="auto" w:fill="FFFFFF"/>
        </w:rPr>
        <w:t xml:space="preserve">повышающий коэффициент </w:t>
      </w:r>
      <w:r w:rsidRPr="0044015B">
        <w:rPr>
          <w:color w:val="000000"/>
          <w:sz w:val="24"/>
          <w:szCs w:val="24"/>
        </w:rPr>
        <w:t>квалификации по должностям "тренер";</w:t>
      </w:r>
    </w:p>
    <w:p w:rsidR="0044015B" w:rsidRPr="0044015B" w:rsidRDefault="0044015B" w:rsidP="00417F48">
      <w:pPr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 xml:space="preserve">повышающий коэффициент молодым специалистам. 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iCs/>
          <w:sz w:val="24"/>
          <w:szCs w:val="24"/>
        </w:rPr>
        <w:t>Повышающие коэффициенты не образуют нового должностного оклада тренера  и не учитываются при начислении стимулирующих и компенсационных выплат.</w:t>
      </w:r>
    </w:p>
    <w:p w:rsidR="0044015B" w:rsidRPr="00417F48" w:rsidRDefault="0044015B" w:rsidP="00417F48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48">
        <w:rPr>
          <w:rFonts w:ascii="Times New Roman" w:hAnsi="Times New Roman" w:cs="Times New Roman"/>
          <w:sz w:val="24"/>
          <w:szCs w:val="24"/>
        </w:rPr>
        <w:t>3.5.1. Размер</w:t>
      </w:r>
      <w:r w:rsidR="00417F48" w:rsidRPr="00417F48">
        <w:rPr>
          <w:rFonts w:ascii="Times New Roman" w:hAnsi="Times New Roman" w:cs="Times New Roman"/>
          <w:sz w:val="24"/>
          <w:szCs w:val="24"/>
        </w:rPr>
        <w:t xml:space="preserve"> повышающего коэффициента за опыт </w:t>
      </w:r>
      <w:r w:rsidRPr="00417F48">
        <w:rPr>
          <w:rFonts w:ascii="Times New Roman" w:hAnsi="Times New Roman" w:cs="Times New Roman"/>
          <w:sz w:val="24"/>
          <w:szCs w:val="24"/>
        </w:rPr>
        <w:t xml:space="preserve">и достижения </w:t>
      </w:r>
      <w:r w:rsidRPr="00417F48">
        <w:rPr>
          <w:rFonts w:ascii="Times New Roman" w:hAnsi="Times New Roman" w:cs="Times New Roman"/>
          <w:bCs/>
          <w:sz w:val="24"/>
          <w:szCs w:val="24"/>
        </w:rPr>
        <w:t>работникам у</w:t>
      </w:r>
      <w:r w:rsidRPr="00417F48">
        <w:rPr>
          <w:rFonts w:ascii="Times New Roman" w:hAnsi="Times New Roman" w:cs="Times New Roman"/>
          <w:bCs/>
          <w:sz w:val="24"/>
          <w:szCs w:val="24"/>
        </w:rPr>
        <w:t>ч</w:t>
      </w:r>
      <w:r w:rsidRPr="00417F48">
        <w:rPr>
          <w:rFonts w:ascii="Times New Roman" w:hAnsi="Times New Roman" w:cs="Times New Roman"/>
          <w:bCs/>
          <w:sz w:val="24"/>
          <w:szCs w:val="24"/>
        </w:rPr>
        <w:t>реждения, имеющим государственные и ведомственные звания и награды устанавлив</w:t>
      </w:r>
      <w:r w:rsidRPr="00417F48">
        <w:rPr>
          <w:rFonts w:ascii="Times New Roman" w:hAnsi="Times New Roman" w:cs="Times New Roman"/>
          <w:bCs/>
          <w:sz w:val="24"/>
          <w:szCs w:val="24"/>
        </w:rPr>
        <w:t>а</w:t>
      </w:r>
      <w:r w:rsidRPr="00417F48">
        <w:rPr>
          <w:rFonts w:ascii="Times New Roman" w:hAnsi="Times New Roman" w:cs="Times New Roman"/>
          <w:bCs/>
          <w:sz w:val="24"/>
          <w:szCs w:val="24"/>
        </w:rPr>
        <w:t>ется  на  календарный год в следующих размерах: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5953"/>
        <w:gridCol w:w="2551"/>
      </w:tblGrid>
      <w:tr w:rsidR="0044015B" w:rsidRPr="0044015B" w:rsidTr="00417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17F48" w:rsidRDefault="00417F48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44015B" w:rsidRPr="00417F48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17F48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17F48">
              <w:rPr>
                <w:b/>
                <w:sz w:val="24"/>
                <w:szCs w:val="24"/>
              </w:rPr>
              <w:t>Наименование выплаты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17F48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17F48">
              <w:rPr>
                <w:b/>
                <w:sz w:val="24"/>
                <w:szCs w:val="24"/>
              </w:rPr>
              <w:t>Повышающий коэ</w:t>
            </w:r>
            <w:r w:rsidRPr="00417F48">
              <w:rPr>
                <w:b/>
                <w:sz w:val="24"/>
                <w:szCs w:val="24"/>
              </w:rPr>
              <w:t>ф</w:t>
            </w:r>
            <w:r w:rsidRPr="00417F48">
              <w:rPr>
                <w:b/>
                <w:sz w:val="24"/>
                <w:szCs w:val="24"/>
              </w:rPr>
              <w:t>фиц</w:t>
            </w:r>
            <w:r w:rsidRPr="00417F48">
              <w:rPr>
                <w:b/>
                <w:sz w:val="24"/>
                <w:szCs w:val="24"/>
              </w:rPr>
              <w:t>и</w:t>
            </w:r>
            <w:r w:rsidR="00417F48">
              <w:rPr>
                <w:b/>
                <w:sz w:val="24"/>
                <w:szCs w:val="24"/>
              </w:rPr>
              <w:t xml:space="preserve">ент за опыт </w:t>
            </w:r>
            <w:r w:rsidRPr="00417F48">
              <w:rPr>
                <w:b/>
                <w:sz w:val="24"/>
                <w:szCs w:val="24"/>
              </w:rPr>
              <w:t>и до</w:t>
            </w:r>
            <w:r w:rsidR="00417F48">
              <w:rPr>
                <w:b/>
                <w:sz w:val="24"/>
                <w:szCs w:val="24"/>
              </w:rPr>
              <w:t xml:space="preserve">стижения к </w:t>
            </w:r>
            <w:r w:rsidRPr="00417F48">
              <w:rPr>
                <w:b/>
                <w:sz w:val="24"/>
                <w:szCs w:val="24"/>
              </w:rPr>
              <w:t>дол</w:t>
            </w:r>
            <w:r w:rsidRPr="00417F48">
              <w:rPr>
                <w:b/>
                <w:sz w:val="24"/>
                <w:szCs w:val="24"/>
              </w:rPr>
              <w:t>ж</w:t>
            </w:r>
            <w:r w:rsidR="00417F48">
              <w:rPr>
                <w:b/>
                <w:sz w:val="24"/>
                <w:szCs w:val="24"/>
              </w:rPr>
              <w:t xml:space="preserve">ностному </w:t>
            </w:r>
            <w:r w:rsidRPr="00417F48">
              <w:rPr>
                <w:b/>
                <w:sz w:val="24"/>
                <w:szCs w:val="24"/>
              </w:rPr>
              <w:t>окладу</w:t>
            </w:r>
          </w:p>
        </w:tc>
      </w:tr>
      <w:tr w:rsidR="0044015B" w:rsidRPr="0044015B" w:rsidTr="00417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3</w:t>
            </w:r>
          </w:p>
        </w:tc>
      </w:tr>
      <w:tr w:rsidR="0044015B" w:rsidRPr="0044015B" w:rsidTr="00417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За почетное звание "Заслуженный работник физической культуры Российской Федерации"</w:t>
            </w:r>
          </w:p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За государственные награды, включая почетные звания Российской Федерации и СССР</w:t>
            </w:r>
          </w:p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За почетные спортивные звания "Заслуженный тренер России", "Заслуженный мастер спорта России", "Засл</w:t>
            </w:r>
            <w:r w:rsidRPr="0044015B">
              <w:rPr>
                <w:sz w:val="24"/>
                <w:szCs w:val="24"/>
              </w:rPr>
              <w:t>у</w:t>
            </w:r>
            <w:r w:rsidRPr="0044015B">
              <w:rPr>
                <w:sz w:val="24"/>
                <w:szCs w:val="24"/>
              </w:rPr>
              <w:t>женный мастер спорта СССР"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1,0</w:t>
            </w:r>
          </w:p>
        </w:tc>
      </w:tr>
      <w:tr w:rsidR="0044015B" w:rsidRPr="0044015B" w:rsidTr="00417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За почетный знак "За заслуги в развитии физической культуры и спорта"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0,5</w:t>
            </w:r>
          </w:p>
        </w:tc>
      </w:tr>
      <w:tr w:rsidR="0044015B" w:rsidRPr="0044015B" w:rsidTr="00417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За спортивные звания "Мастер спорта России междун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родного класса", "Гроссмейстер России", "Мастер спо</w:t>
            </w:r>
            <w:r w:rsidRPr="0044015B">
              <w:rPr>
                <w:sz w:val="24"/>
                <w:szCs w:val="24"/>
              </w:rPr>
              <w:t>р</w:t>
            </w:r>
            <w:r w:rsidRPr="0044015B">
              <w:rPr>
                <w:sz w:val="24"/>
                <w:szCs w:val="24"/>
              </w:rPr>
              <w:t xml:space="preserve">та СССР международного класса", "Гроссмейстер </w:t>
            </w:r>
            <w:r w:rsidRPr="0044015B">
              <w:rPr>
                <w:sz w:val="24"/>
                <w:szCs w:val="24"/>
              </w:rPr>
              <w:lastRenderedPageBreak/>
              <w:t>СССР"</w:t>
            </w:r>
          </w:p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за почетный знак "Отличник физической культуры и спорта"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lastRenderedPageBreak/>
              <w:t>0,4</w:t>
            </w:r>
          </w:p>
        </w:tc>
      </w:tr>
      <w:tr w:rsidR="0044015B" w:rsidRPr="0044015B" w:rsidTr="00417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Другие ведомственные награды и звания на основании нормативного правового акта Правительства Новгоро</w:t>
            </w:r>
            <w:r w:rsidRPr="0044015B">
              <w:rPr>
                <w:sz w:val="24"/>
                <w:szCs w:val="24"/>
              </w:rPr>
              <w:t>д</w:t>
            </w:r>
            <w:r w:rsidRPr="0044015B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417F4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0,2</w:t>
            </w:r>
          </w:p>
        </w:tc>
      </w:tr>
    </w:tbl>
    <w:p w:rsidR="00417F48" w:rsidRDefault="00417F48" w:rsidP="0044015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При нал</w:t>
      </w:r>
      <w:r w:rsidR="00417F48">
        <w:rPr>
          <w:sz w:val="24"/>
          <w:szCs w:val="24"/>
        </w:rPr>
        <w:t xml:space="preserve">ичии у  работника </w:t>
      </w:r>
      <w:r w:rsidRPr="0044015B">
        <w:rPr>
          <w:sz w:val="24"/>
          <w:szCs w:val="24"/>
        </w:rPr>
        <w:t>Учреждения нескольких государственных или ведомс</w:t>
      </w:r>
      <w:r w:rsidRPr="0044015B">
        <w:rPr>
          <w:sz w:val="24"/>
          <w:szCs w:val="24"/>
        </w:rPr>
        <w:t>т</w:t>
      </w:r>
      <w:r w:rsidRPr="0044015B">
        <w:rPr>
          <w:sz w:val="24"/>
          <w:szCs w:val="24"/>
        </w:rPr>
        <w:t>венных званий или наград размер выплаты за опыт и достижения работникам, имеющим государственные и ведомственные звания и награды, устанавливается за одно звание или награду по выбору работника Учреждения.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Решение об установлении повышающего коэффи</w:t>
      </w:r>
      <w:r w:rsidR="00417F48">
        <w:rPr>
          <w:sz w:val="24"/>
          <w:szCs w:val="24"/>
        </w:rPr>
        <w:t xml:space="preserve">циента  за опыт  и достижения к </w:t>
      </w:r>
      <w:r w:rsidRPr="0044015B">
        <w:rPr>
          <w:sz w:val="24"/>
          <w:szCs w:val="24"/>
        </w:rPr>
        <w:t>должностному  окладу  работника    принимается руководителем учреждения и оформл</w:t>
      </w:r>
      <w:r w:rsidRPr="0044015B">
        <w:rPr>
          <w:sz w:val="24"/>
          <w:szCs w:val="24"/>
        </w:rPr>
        <w:t>я</w:t>
      </w:r>
      <w:r w:rsidRPr="0044015B">
        <w:rPr>
          <w:sz w:val="24"/>
          <w:szCs w:val="24"/>
        </w:rPr>
        <w:t>ется приказом учреждения в пред</w:t>
      </w:r>
      <w:r w:rsidRPr="0044015B">
        <w:rPr>
          <w:sz w:val="24"/>
          <w:szCs w:val="24"/>
        </w:rPr>
        <w:t>е</w:t>
      </w:r>
      <w:r w:rsidRPr="0044015B">
        <w:rPr>
          <w:sz w:val="24"/>
          <w:szCs w:val="24"/>
        </w:rPr>
        <w:t>лах фонда оплаты труда.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3.5.2</w:t>
      </w:r>
      <w:r w:rsidRPr="00417F48">
        <w:rPr>
          <w:sz w:val="24"/>
          <w:szCs w:val="24"/>
        </w:rPr>
        <w:t>. Повышающий коэф</w:t>
      </w:r>
      <w:r w:rsidR="00417F48" w:rsidRPr="00417F48">
        <w:rPr>
          <w:sz w:val="24"/>
          <w:szCs w:val="24"/>
        </w:rPr>
        <w:t xml:space="preserve">фициент </w:t>
      </w:r>
      <w:r w:rsidRPr="00417F48">
        <w:rPr>
          <w:sz w:val="24"/>
          <w:szCs w:val="24"/>
        </w:rPr>
        <w:t>за результативное участие в подготовке спор</w:t>
      </w:r>
      <w:r w:rsidRPr="00417F48">
        <w:rPr>
          <w:sz w:val="24"/>
          <w:szCs w:val="24"/>
        </w:rPr>
        <w:t>т</w:t>
      </w:r>
      <w:r w:rsidRPr="00417F48">
        <w:rPr>
          <w:sz w:val="24"/>
          <w:szCs w:val="24"/>
        </w:rPr>
        <w:t>смена в видах спорта (спортивных дисциплинах)  устанавливается  к должностному</w:t>
      </w:r>
      <w:r w:rsidRPr="0044015B">
        <w:rPr>
          <w:sz w:val="24"/>
          <w:szCs w:val="24"/>
        </w:rPr>
        <w:t xml:space="preserve"> окл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 xml:space="preserve">ду: 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инструктора-методиста физкультурно-спортивной организации (включая старш</w:t>
      </w:r>
      <w:r w:rsidRPr="0044015B">
        <w:rPr>
          <w:sz w:val="24"/>
          <w:szCs w:val="24"/>
        </w:rPr>
        <w:t>е</w:t>
      </w:r>
      <w:r w:rsidRPr="0044015B">
        <w:rPr>
          <w:sz w:val="24"/>
          <w:szCs w:val="24"/>
        </w:rPr>
        <w:t xml:space="preserve">го);      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4015B">
        <w:rPr>
          <w:color w:val="000000"/>
          <w:sz w:val="24"/>
          <w:szCs w:val="24"/>
        </w:rPr>
        <w:t>тренера в подготовке спортсмена, достигшего значимый спортивный результат на официальных междун</w:t>
      </w:r>
      <w:r w:rsidRPr="0044015B">
        <w:rPr>
          <w:color w:val="000000"/>
          <w:sz w:val="24"/>
          <w:szCs w:val="24"/>
        </w:rPr>
        <w:t>а</w:t>
      </w:r>
      <w:r w:rsidRPr="0044015B">
        <w:rPr>
          <w:color w:val="000000"/>
          <w:sz w:val="24"/>
          <w:szCs w:val="24"/>
        </w:rPr>
        <w:t>родных и всероссийских спортивных соревнованиях</w:t>
      </w:r>
      <w:r w:rsidR="00417F48">
        <w:rPr>
          <w:color w:val="000000"/>
          <w:sz w:val="24"/>
          <w:szCs w:val="24"/>
        </w:rPr>
        <w:t>.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 xml:space="preserve">Повышающий </w:t>
      </w:r>
      <w:r w:rsidRPr="00417F48">
        <w:rPr>
          <w:sz w:val="24"/>
          <w:szCs w:val="24"/>
        </w:rPr>
        <w:t>коэффициент</w:t>
      </w:r>
      <w:r w:rsidR="00417F48">
        <w:rPr>
          <w:sz w:val="24"/>
          <w:szCs w:val="24"/>
        </w:rPr>
        <w:t xml:space="preserve"> </w:t>
      </w:r>
      <w:r w:rsidRPr="00417F48">
        <w:rPr>
          <w:sz w:val="24"/>
          <w:szCs w:val="24"/>
        </w:rPr>
        <w:t>за</w:t>
      </w:r>
      <w:r w:rsidRPr="0044015B">
        <w:rPr>
          <w:sz w:val="24"/>
          <w:szCs w:val="24"/>
        </w:rPr>
        <w:t xml:space="preserve"> результативное участие в подготовке спортсмена (ко</w:t>
      </w:r>
      <w:r w:rsidR="00417F48">
        <w:rPr>
          <w:sz w:val="24"/>
          <w:szCs w:val="24"/>
        </w:rPr>
        <w:t xml:space="preserve">манды) к должностному окладу </w:t>
      </w:r>
      <w:r w:rsidRPr="0044015B">
        <w:rPr>
          <w:sz w:val="24"/>
          <w:szCs w:val="24"/>
        </w:rPr>
        <w:t>инструктора-методиста Учреждения (включая старш</w:t>
      </w:r>
      <w:r w:rsidRPr="0044015B">
        <w:rPr>
          <w:sz w:val="24"/>
          <w:szCs w:val="24"/>
        </w:rPr>
        <w:t>е</w:t>
      </w:r>
      <w:r w:rsidRPr="0044015B">
        <w:rPr>
          <w:sz w:val="24"/>
          <w:szCs w:val="24"/>
        </w:rPr>
        <w:t>го), непосредственно отвечавшего за организацию подготовки спортсмена, устанавливае</w:t>
      </w:r>
      <w:r w:rsidRPr="0044015B">
        <w:rPr>
          <w:sz w:val="24"/>
          <w:szCs w:val="24"/>
        </w:rPr>
        <w:t>т</w:t>
      </w:r>
      <w:r w:rsidRPr="0044015B">
        <w:rPr>
          <w:sz w:val="24"/>
          <w:szCs w:val="24"/>
        </w:rPr>
        <w:t>ся по наивысшему статусу официальных спортивных соревнований на основании прот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колов или выписок из протоколов спортивных соревнований, а срок действия в</w:t>
      </w:r>
      <w:r w:rsidRPr="0044015B">
        <w:rPr>
          <w:sz w:val="24"/>
          <w:szCs w:val="24"/>
        </w:rPr>
        <w:t>ы</w:t>
      </w:r>
      <w:r w:rsidRPr="0044015B">
        <w:rPr>
          <w:sz w:val="24"/>
          <w:szCs w:val="24"/>
        </w:rPr>
        <w:t>платы - в течение одного календарного года, следующего за годом достижения спортсменом знач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мого спортивного результата, по международным спортивным соревнованиям - до пров</w:t>
      </w:r>
      <w:r w:rsidRPr="0044015B">
        <w:rPr>
          <w:sz w:val="24"/>
          <w:szCs w:val="24"/>
        </w:rPr>
        <w:t>е</w:t>
      </w:r>
      <w:r w:rsidRPr="0044015B">
        <w:rPr>
          <w:sz w:val="24"/>
          <w:szCs w:val="24"/>
        </w:rPr>
        <w:t>дения следующих международных спортивных соревнований данного статуса (за искл</w:t>
      </w:r>
      <w:r w:rsidRPr="0044015B">
        <w:rPr>
          <w:sz w:val="24"/>
          <w:szCs w:val="24"/>
        </w:rPr>
        <w:t>ю</w:t>
      </w:r>
      <w:r w:rsidRPr="0044015B">
        <w:rPr>
          <w:sz w:val="24"/>
          <w:szCs w:val="24"/>
        </w:rPr>
        <w:t>чением случаев их проведения в том же календарном году, в котором показан спо</w:t>
      </w:r>
      <w:r w:rsidRPr="0044015B">
        <w:rPr>
          <w:sz w:val="24"/>
          <w:szCs w:val="24"/>
        </w:rPr>
        <w:t>р</w:t>
      </w:r>
      <w:r w:rsidRPr="0044015B">
        <w:rPr>
          <w:sz w:val="24"/>
          <w:szCs w:val="24"/>
        </w:rPr>
        <w:t>тивный результат), но не более чем на период, превышающий олимпийский цикл.</w:t>
      </w:r>
    </w:p>
    <w:p w:rsidR="0044015B" w:rsidRPr="0044015B" w:rsidRDefault="0044015B" w:rsidP="00417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Если в период действия повышающего коэффициента за результативное участие в подготовке спортсмена (команды) спортсмен улучшил спортивный результат, размер п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вышающего коэффициента  к  дол</w:t>
      </w:r>
      <w:r w:rsidRPr="0044015B">
        <w:rPr>
          <w:sz w:val="24"/>
          <w:szCs w:val="24"/>
        </w:rPr>
        <w:t>ж</w:t>
      </w:r>
      <w:r w:rsidRPr="0044015B">
        <w:rPr>
          <w:sz w:val="24"/>
          <w:szCs w:val="24"/>
        </w:rPr>
        <w:t>ностному окладу инструктора-методиста Учреждения (включая старшего) , непосредственно отвечавшего за организацию подготовки спортсм</w:t>
      </w:r>
      <w:r w:rsidRPr="0044015B">
        <w:rPr>
          <w:sz w:val="24"/>
          <w:szCs w:val="24"/>
        </w:rPr>
        <w:t>е</w:t>
      </w:r>
      <w:r w:rsidRPr="0044015B">
        <w:rPr>
          <w:sz w:val="24"/>
          <w:szCs w:val="24"/>
        </w:rPr>
        <w:t>на, соответственно увеличивается и устанавливается новое исчисление срока его дейс</w:t>
      </w:r>
      <w:r w:rsidRPr="0044015B">
        <w:rPr>
          <w:sz w:val="24"/>
          <w:szCs w:val="24"/>
        </w:rPr>
        <w:t>т</w:t>
      </w:r>
      <w:r w:rsidRPr="0044015B">
        <w:rPr>
          <w:sz w:val="24"/>
          <w:szCs w:val="24"/>
        </w:rPr>
        <w:t>вия.</w:t>
      </w:r>
    </w:p>
    <w:p w:rsidR="0044015B" w:rsidRPr="0044015B" w:rsidRDefault="0044015B" w:rsidP="00417F4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Повышающий коэффициент</w:t>
      </w:r>
      <w:r w:rsidRPr="0044015B">
        <w:rPr>
          <w:b/>
          <w:sz w:val="24"/>
          <w:szCs w:val="24"/>
        </w:rPr>
        <w:t xml:space="preserve"> </w:t>
      </w:r>
      <w:r w:rsidRPr="0044015B">
        <w:rPr>
          <w:sz w:val="24"/>
          <w:szCs w:val="24"/>
        </w:rPr>
        <w:t>за результативное участие в подготовке спортсмена (ком</w:t>
      </w:r>
      <w:r w:rsidR="00417F48">
        <w:rPr>
          <w:sz w:val="24"/>
          <w:szCs w:val="24"/>
        </w:rPr>
        <w:t xml:space="preserve">анды) к должностному окладу </w:t>
      </w:r>
      <w:r w:rsidRPr="0044015B">
        <w:rPr>
          <w:sz w:val="24"/>
          <w:szCs w:val="24"/>
        </w:rPr>
        <w:t>тренера, инструктора-методиста Учреждения (вкл</w:t>
      </w:r>
      <w:r w:rsidRPr="0044015B">
        <w:rPr>
          <w:sz w:val="24"/>
          <w:szCs w:val="24"/>
        </w:rPr>
        <w:t>ю</w:t>
      </w:r>
      <w:r w:rsidRPr="0044015B">
        <w:rPr>
          <w:sz w:val="24"/>
          <w:szCs w:val="24"/>
        </w:rPr>
        <w:t>чая старшего), непосредственно отвечавшего за организацию подготовки спортсмена, уст</w:t>
      </w:r>
      <w:r w:rsidRPr="0044015B">
        <w:rPr>
          <w:sz w:val="24"/>
          <w:szCs w:val="24"/>
        </w:rPr>
        <w:t>а</w:t>
      </w:r>
      <w:r w:rsidR="00417F48">
        <w:rPr>
          <w:sz w:val="24"/>
          <w:szCs w:val="24"/>
        </w:rPr>
        <w:t xml:space="preserve">навливается в </w:t>
      </w:r>
      <w:r w:rsidRPr="0044015B">
        <w:rPr>
          <w:sz w:val="24"/>
          <w:szCs w:val="24"/>
        </w:rPr>
        <w:t>следующих размерах:</w:t>
      </w:r>
      <w:hyperlink r:id="rId10" w:anchor="Par923#Par923" w:history="1"/>
    </w:p>
    <w:tbl>
      <w:tblPr>
        <w:tblW w:w="9498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09"/>
        <w:gridCol w:w="3345"/>
        <w:gridCol w:w="1706"/>
        <w:gridCol w:w="3738"/>
      </w:tblGrid>
      <w:tr w:rsidR="0044015B" w:rsidRPr="0044015B" w:rsidTr="00010B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010BCA" w:rsidRDefault="00010BCA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44015B" w:rsidRPr="00010BCA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010BCA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10BCA">
              <w:rPr>
                <w:b/>
                <w:sz w:val="24"/>
                <w:szCs w:val="24"/>
              </w:rPr>
              <w:t>Статус официального спо</w:t>
            </w:r>
            <w:r w:rsidRPr="00010BCA">
              <w:rPr>
                <w:b/>
                <w:sz w:val="24"/>
                <w:szCs w:val="24"/>
              </w:rPr>
              <w:t>р</w:t>
            </w:r>
            <w:r w:rsidRPr="00010BCA">
              <w:rPr>
                <w:b/>
                <w:sz w:val="24"/>
                <w:szCs w:val="24"/>
              </w:rPr>
              <w:t>тивного соревнования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010BCA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10BCA">
              <w:rPr>
                <w:b/>
                <w:sz w:val="24"/>
                <w:szCs w:val="24"/>
              </w:rPr>
              <w:t>Занятое место или участие без учета з</w:t>
            </w:r>
            <w:r w:rsidRPr="00010BCA">
              <w:rPr>
                <w:b/>
                <w:sz w:val="24"/>
                <w:szCs w:val="24"/>
              </w:rPr>
              <w:t>а</w:t>
            </w:r>
            <w:r w:rsidRPr="00010BCA">
              <w:rPr>
                <w:b/>
                <w:sz w:val="24"/>
                <w:szCs w:val="24"/>
              </w:rPr>
              <w:t>нятого места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010BCA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10BCA">
              <w:rPr>
                <w:b/>
                <w:sz w:val="24"/>
                <w:szCs w:val="24"/>
              </w:rPr>
              <w:t>Повышающий коэффициент</w:t>
            </w:r>
            <w:r w:rsidR="00010BCA">
              <w:rPr>
                <w:b/>
                <w:sz w:val="24"/>
                <w:szCs w:val="24"/>
              </w:rPr>
              <w:t xml:space="preserve"> </w:t>
            </w:r>
            <w:r w:rsidRPr="00010BCA">
              <w:rPr>
                <w:b/>
                <w:sz w:val="24"/>
                <w:szCs w:val="24"/>
              </w:rPr>
              <w:t>к должностному окладу тренера, инструктора-методиста учре</w:t>
            </w:r>
            <w:r w:rsidRPr="00010BCA">
              <w:rPr>
                <w:b/>
                <w:sz w:val="24"/>
                <w:szCs w:val="24"/>
              </w:rPr>
              <w:t>ж</w:t>
            </w:r>
            <w:r w:rsidRPr="00010BCA">
              <w:rPr>
                <w:b/>
                <w:sz w:val="24"/>
                <w:szCs w:val="24"/>
              </w:rPr>
              <w:t>дения (включая ста</w:t>
            </w:r>
            <w:r w:rsidRPr="00010BCA">
              <w:rPr>
                <w:b/>
                <w:sz w:val="24"/>
                <w:szCs w:val="24"/>
              </w:rPr>
              <w:t>р</w:t>
            </w:r>
            <w:r w:rsidRPr="00010BCA">
              <w:rPr>
                <w:b/>
                <w:sz w:val="24"/>
                <w:szCs w:val="24"/>
              </w:rPr>
              <w:t>шего),</w:t>
            </w:r>
          </w:p>
        </w:tc>
      </w:tr>
      <w:tr w:rsidR="0044015B" w:rsidRPr="0044015B" w:rsidTr="00010B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</w:t>
            </w:r>
          </w:p>
        </w:tc>
      </w:tr>
      <w:tr w:rsidR="0044015B" w:rsidRPr="0044015B" w:rsidTr="00010B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  <w:r w:rsidR="00010BCA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010BCA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10BCA">
              <w:rPr>
                <w:sz w:val="24"/>
                <w:szCs w:val="24"/>
              </w:rPr>
              <w:t>Индивидуальные, личные (групп, пар, экипажей) виды программ официальных спортивных соревнований; командные виды программ официальных спорти</w:t>
            </w:r>
            <w:r w:rsidRPr="00010BCA">
              <w:rPr>
                <w:sz w:val="24"/>
                <w:szCs w:val="24"/>
              </w:rPr>
              <w:t>в</w:t>
            </w:r>
            <w:r w:rsidRPr="00010BCA">
              <w:rPr>
                <w:sz w:val="24"/>
                <w:szCs w:val="24"/>
              </w:rPr>
              <w:t>ных соревнований с численн</w:t>
            </w:r>
            <w:r w:rsidRPr="00010BCA">
              <w:rPr>
                <w:sz w:val="24"/>
                <w:szCs w:val="24"/>
              </w:rPr>
              <w:t>о</w:t>
            </w:r>
            <w:r w:rsidRPr="00010BCA">
              <w:rPr>
                <w:sz w:val="24"/>
                <w:szCs w:val="24"/>
              </w:rPr>
              <w:t>стью команд до 8 спортсменов включительно</w:t>
            </w:r>
          </w:p>
        </w:tc>
      </w:tr>
      <w:tr w:rsidR="0044015B" w:rsidRPr="0044015B" w:rsidTr="00010BC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lastRenderedPageBreak/>
              <w:t>1.1</w:t>
            </w:r>
            <w:r w:rsidR="00010BCA">
              <w:rPr>
                <w:sz w:val="24"/>
                <w:szCs w:val="24"/>
              </w:rPr>
              <w:t>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Чемпионат России, Кубок Ро</w:t>
            </w:r>
            <w:r w:rsidRPr="0044015B">
              <w:rPr>
                <w:sz w:val="24"/>
                <w:szCs w:val="24"/>
              </w:rPr>
              <w:t>с</w:t>
            </w:r>
            <w:r w:rsidRPr="0044015B">
              <w:rPr>
                <w:sz w:val="24"/>
                <w:szCs w:val="24"/>
              </w:rPr>
              <w:t>сии (сумма этапов или финал)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5</w:t>
            </w:r>
          </w:p>
        </w:tc>
      </w:tr>
      <w:tr w:rsidR="0044015B" w:rsidRPr="0044015B" w:rsidTr="00010B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010BC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2 - 3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4</w:t>
            </w:r>
          </w:p>
        </w:tc>
      </w:tr>
      <w:tr w:rsidR="0044015B" w:rsidRPr="0044015B" w:rsidTr="00010B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010BC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4 - 6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3</w:t>
            </w:r>
          </w:p>
        </w:tc>
      </w:tr>
      <w:tr w:rsidR="0044015B" w:rsidRPr="0044015B" w:rsidTr="00010B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010BC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участие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2</w:t>
            </w:r>
          </w:p>
        </w:tc>
      </w:tr>
      <w:tr w:rsidR="0044015B" w:rsidRPr="0044015B" w:rsidTr="00010BC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1.2.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Первенство России (среди м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лодежи), спартакиада молод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жи (финалы)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4</w:t>
            </w:r>
          </w:p>
        </w:tc>
      </w:tr>
      <w:tr w:rsidR="0044015B" w:rsidRPr="0044015B" w:rsidTr="00010B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010BC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2 - 3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3</w:t>
            </w:r>
          </w:p>
        </w:tc>
      </w:tr>
      <w:tr w:rsidR="0044015B" w:rsidRPr="0044015B" w:rsidTr="00010B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010BC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4 - 6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2</w:t>
            </w:r>
          </w:p>
        </w:tc>
      </w:tr>
      <w:tr w:rsidR="0044015B" w:rsidRPr="0044015B" w:rsidTr="00010B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010BC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участие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1</w:t>
            </w:r>
          </w:p>
        </w:tc>
      </w:tr>
      <w:tr w:rsidR="0044015B" w:rsidRPr="0044015B" w:rsidTr="00010BCA">
        <w:trPr>
          <w:trHeight w:val="4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1.3.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Первенство России (юниоры и юн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орки, юноши и девушки), спартаки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да спортивных школ (финалы), спартакиада уч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щихся (финалы)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3</w:t>
            </w:r>
          </w:p>
        </w:tc>
      </w:tr>
      <w:tr w:rsidR="0044015B" w:rsidRPr="0044015B" w:rsidTr="00010B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010BC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2 - 3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2</w:t>
            </w:r>
          </w:p>
        </w:tc>
      </w:tr>
      <w:tr w:rsidR="0044015B" w:rsidRPr="0044015B" w:rsidTr="00010B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010BC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4 - 6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1</w:t>
            </w:r>
          </w:p>
        </w:tc>
      </w:tr>
      <w:tr w:rsidR="0044015B" w:rsidRPr="0044015B" w:rsidTr="00010B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010BC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участие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-</w:t>
            </w:r>
          </w:p>
        </w:tc>
      </w:tr>
      <w:tr w:rsidR="0044015B" w:rsidRPr="0044015B" w:rsidTr="00010BC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1.4.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Прочие межрегиональные и всеро</w:t>
            </w:r>
            <w:r w:rsidRPr="0044015B">
              <w:rPr>
                <w:sz w:val="24"/>
                <w:szCs w:val="24"/>
              </w:rPr>
              <w:t>с</w:t>
            </w:r>
            <w:r w:rsidRPr="0044015B">
              <w:rPr>
                <w:sz w:val="24"/>
                <w:szCs w:val="24"/>
              </w:rPr>
              <w:t>сийские официальные спортивные соревнования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2</w:t>
            </w:r>
          </w:p>
        </w:tc>
      </w:tr>
      <w:tr w:rsidR="0044015B" w:rsidRPr="0044015B" w:rsidTr="00010B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010BC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2 - 3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1</w:t>
            </w:r>
          </w:p>
        </w:tc>
      </w:tr>
      <w:tr w:rsidR="0044015B" w:rsidRPr="0044015B" w:rsidTr="00010B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010BC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4 - 6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-</w:t>
            </w:r>
          </w:p>
        </w:tc>
      </w:tr>
      <w:tr w:rsidR="0044015B" w:rsidRPr="0044015B" w:rsidTr="00010B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010BC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участие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-</w:t>
            </w:r>
          </w:p>
        </w:tc>
      </w:tr>
      <w:tr w:rsidR="0044015B" w:rsidRPr="0044015B" w:rsidTr="00010B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</w:t>
            </w:r>
            <w:r w:rsidR="00010BCA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010BCA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10BCA">
              <w:rPr>
                <w:sz w:val="24"/>
                <w:szCs w:val="24"/>
              </w:rPr>
              <w:t>Официальные спортивные соревнования в командных игровых видах спорта, к</w:t>
            </w:r>
            <w:r w:rsidRPr="00010BCA">
              <w:rPr>
                <w:sz w:val="24"/>
                <w:szCs w:val="24"/>
              </w:rPr>
              <w:t>о</w:t>
            </w:r>
            <w:r w:rsidRPr="00010BCA">
              <w:rPr>
                <w:sz w:val="24"/>
                <w:szCs w:val="24"/>
              </w:rPr>
              <w:t>мандные виды программ официальных спортивных соревнований с числе</w:t>
            </w:r>
            <w:r w:rsidRPr="00010BCA">
              <w:rPr>
                <w:sz w:val="24"/>
                <w:szCs w:val="24"/>
              </w:rPr>
              <w:t>н</w:t>
            </w:r>
            <w:r w:rsidRPr="00010BCA">
              <w:rPr>
                <w:sz w:val="24"/>
                <w:szCs w:val="24"/>
              </w:rPr>
              <w:t>ностью команд свыше 8 спортсм</w:t>
            </w:r>
            <w:r w:rsidRPr="00010BCA">
              <w:rPr>
                <w:sz w:val="24"/>
                <w:szCs w:val="24"/>
              </w:rPr>
              <w:t>е</w:t>
            </w:r>
            <w:r w:rsidRPr="00010BCA">
              <w:rPr>
                <w:sz w:val="24"/>
                <w:szCs w:val="24"/>
              </w:rPr>
              <w:t>нов</w:t>
            </w:r>
          </w:p>
        </w:tc>
      </w:tr>
      <w:tr w:rsidR="0044015B" w:rsidRPr="0044015B" w:rsidTr="00010BC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2.1.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За подготовку команды (чл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нов к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манды), занявшей места на чемпионате России, на Ку</w:t>
            </w:r>
            <w:r w:rsidRPr="0044015B">
              <w:rPr>
                <w:sz w:val="24"/>
                <w:szCs w:val="24"/>
              </w:rPr>
              <w:t>б</w:t>
            </w:r>
            <w:r w:rsidRPr="0044015B">
              <w:rPr>
                <w:sz w:val="24"/>
                <w:szCs w:val="24"/>
              </w:rPr>
              <w:t>ке России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5</w:t>
            </w:r>
          </w:p>
        </w:tc>
      </w:tr>
      <w:tr w:rsidR="0044015B" w:rsidRPr="0044015B" w:rsidTr="00010B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010BC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2 - 3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4</w:t>
            </w:r>
          </w:p>
        </w:tc>
      </w:tr>
      <w:tr w:rsidR="0044015B" w:rsidRPr="0044015B" w:rsidTr="00010B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010BC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4 - 6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3</w:t>
            </w:r>
          </w:p>
        </w:tc>
      </w:tr>
      <w:tr w:rsidR="0044015B" w:rsidRPr="0044015B" w:rsidTr="00010B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010BC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участие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2</w:t>
            </w:r>
          </w:p>
        </w:tc>
      </w:tr>
      <w:tr w:rsidR="0044015B" w:rsidRPr="0044015B" w:rsidTr="00010BC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2.2.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За подготовку команды (чл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нов к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манды), занявшей места на первенс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ве России (среди молодежи), спартакиаде мол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дежи (финалы)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4</w:t>
            </w:r>
          </w:p>
        </w:tc>
      </w:tr>
      <w:tr w:rsidR="0044015B" w:rsidRPr="0044015B" w:rsidTr="00010B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010BC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2 - 3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3</w:t>
            </w:r>
          </w:p>
        </w:tc>
      </w:tr>
      <w:tr w:rsidR="0044015B" w:rsidRPr="0044015B" w:rsidTr="00010B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010BC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4 - 6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2</w:t>
            </w:r>
          </w:p>
        </w:tc>
      </w:tr>
      <w:tr w:rsidR="0044015B" w:rsidRPr="0044015B" w:rsidTr="00010B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010BC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участие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1</w:t>
            </w:r>
          </w:p>
        </w:tc>
      </w:tr>
      <w:tr w:rsidR="0044015B" w:rsidRPr="0044015B" w:rsidTr="00010BC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2.3.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За подготовку команды (чл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нов к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манды), занявшей места на первенс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ве России (юниоры и юниорки, юноши и деву</w:t>
            </w:r>
            <w:r w:rsidRPr="0044015B">
              <w:rPr>
                <w:sz w:val="24"/>
                <w:szCs w:val="24"/>
              </w:rPr>
              <w:t>ш</w:t>
            </w:r>
            <w:r w:rsidRPr="0044015B">
              <w:rPr>
                <w:sz w:val="24"/>
                <w:szCs w:val="24"/>
              </w:rPr>
              <w:t xml:space="preserve">ки), спартакиаде спортивных </w:t>
            </w:r>
            <w:r w:rsidRPr="0044015B">
              <w:rPr>
                <w:sz w:val="24"/>
                <w:szCs w:val="24"/>
              </w:rPr>
              <w:lastRenderedPageBreak/>
              <w:t>школ (финалы), спарт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киаде учащихся (финалы)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3</w:t>
            </w:r>
          </w:p>
        </w:tc>
      </w:tr>
      <w:tr w:rsidR="0044015B" w:rsidRPr="0044015B" w:rsidTr="00010B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010BC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2 - 3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2</w:t>
            </w:r>
          </w:p>
        </w:tc>
      </w:tr>
      <w:tr w:rsidR="0044015B" w:rsidRPr="0044015B" w:rsidTr="00010B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010BC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4 - 6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1</w:t>
            </w:r>
          </w:p>
        </w:tc>
      </w:tr>
      <w:tr w:rsidR="0044015B" w:rsidRPr="0044015B" w:rsidTr="00010B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010BC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участие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-</w:t>
            </w:r>
          </w:p>
        </w:tc>
      </w:tr>
      <w:tr w:rsidR="0044015B" w:rsidRPr="0044015B" w:rsidTr="00010BC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За подготовку команды (чл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нов к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манды), занявших места на прочих межрегиональных и всероссийских официальных спортивных соревн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ваниях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2</w:t>
            </w:r>
          </w:p>
        </w:tc>
      </w:tr>
      <w:tr w:rsidR="0044015B" w:rsidRPr="0044015B" w:rsidTr="00010B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010BC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010BC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2 - 3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 1</w:t>
            </w:r>
          </w:p>
        </w:tc>
      </w:tr>
      <w:tr w:rsidR="0044015B" w:rsidRPr="0044015B" w:rsidTr="00010B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010BC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010BC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4 - 6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-</w:t>
            </w:r>
          </w:p>
        </w:tc>
      </w:tr>
      <w:tr w:rsidR="0044015B" w:rsidRPr="0044015B" w:rsidTr="00010B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010BC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010BC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участие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010B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-</w:t>
            </w:r>
          </w:p>
        </w:tc>
      </w:tr>
    </w:tbl>
    <w:p w:rsidR="0044015B" w:rsidRPr="0044015B" w:rsidRDefault="0044015B" w:rsidP="0044015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4015B" w:rsidRPr="00010BCA" w:rsidRDefault="0044015B" w:rsidP="00010BC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10BCA">
        <w:rPr>
          <w:color w:val="000000"/>
          <w:sz w:val="24"/>
          <w:szCs w:val="24"/>
          <w:shd w:val="clear" w:color="auto" w:fill="FFFFFF"/>
        </w:rPr>
        <w:t xml:space="preserve">3.5.3. Повышающий коэффициент </w:t>
      </w:r>
      <w:r w:rsidRPr="00010BCA">
        <w:rPr>
          <w:color w:val="000000"/>
          <w:sz w:val="24"/>
          <w:szCs w:val="24"/>
        </w:rPr>
        <w:t>квалификации по должностям "тренер" устана</w:t>
      </w:r>
      <w:r w:rsidRPr="00010BCA">
        <w:rPr>
          <w:color w:val="000000"/>
          <w:sz w:val="24"/>
          <w:szCs w:val="24"/>
        </w:rPr>
        <w:t>в</w:t>
      </w:r>
      <w:r w:rsidRPr="00010BCA">
        <w:rPr>
          <w:color w:val="000000"/>
          <w:sz w:val="24"/>
          <w:szCs w:val="24"/>
        </w:rPr>
        <w:t>ливается:</w:t>
      </w:r>
    </w:p>
    <w:p w:rsidR="0044015B" w:rsidRPr="00010BCA" w:rsidRDefault="0044015B" w:rsidP="00010BCA">
      <w:pPr>
        <w:pStyle w:val="sourcetagjustify"/>
        <w:spacing w:before="0" w:beforeAutospacing="0" w:after="0" w:afterAutospacing="0"/>
        <w:ind w:firstLine="709"/>
        <w:jc w:val="both"/>
        <w:rPr>
          <w:color w:val="000000"/>
        </w:rPr>
      </w:pPr>
      <w:r w:rsidRPr="00010BCA">
        <w:rPr>
          <w:color w:val="000000"/>
        </w:rPr>
        <w:t xml:space="preserve">при наличии высшей квалификационной категории -0,3  </w:t>
      </w:r>
    </w:p>
    <w:p w:rsidR="0044015B" w:rsidRPr="00010BCA" w:rsidRDefault="0044015B" w:rsidP="00010BCA">
      <w:pPr>
        <w:pStyle w:val="sourcetagjustify"/>
        <w:spacing w:before="0" w:beforeAutospacing="0" w:after="0" w:afterAutospacing="0"/>
        <w:ind w:firstLine="709"/>
        <w:jc w:val="both"/>
        <w:rPr>
          <w:color w:val="000000"/>
        </w:rPr>
      </w:pPr>
      <w:r w:rsidRPr="00010BCA">
        <w:rPr>
          <w:color w:val="000000"/>
        </w:rPr>
        <w:t>при наличии первой квалификационной категории – 0,2;</w:t>
      </w:r>
    </w:p>
    <w:p w:rsidR="0044015B" w:rsidRPr="00010BCA" w:rsidRDefault="0044015B" w:rsidP="00010BCA">
      <w:pPr>
        <w:pStyle w:val="sourcetagjustify"/>
        <w:spacing w:before="0" w:beforeAutospacing="0" w:after="0" w:afterAutospacing="0"/>
        <w:ind w:firstLine="709"/>
        <w:jc w:val="both"/>
        <w:rPr>
          <w:color w:val="000000"/>
        </w:rPr>
      </w:pPr>
      <w:r w:rsidRPr="00010BCA">
        <w:rPr>
          <w:color w:val="000000"/>
        </w:rPr>
        <w:t>при наличии второй квалификационной категории - 0,1;</w:t>
      </w:r>
    </w:p>
    <w:p w:rsidR="0044015B" w:rsidRPr="00010BCA" w:rsidRDefault="0044015B" w:rsidP="00010BCA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10BCA">
        <w:rPr>
          <w:sz w:val="24"/>
          <w:szCs w:val="24"/>
        </w:rPr>
        <w:t>Решение об установлении повышающих коэффициентов к базовому окладу  трен</w:t>
      </w:r>
      <w:r w:rsidRPr="00010BCA">
        <w:rPr>
          <w:sz w:val="24"/>
          <w:szCs w:val="24"/>
        </w:rPr>
        <w:t>е</w:t>
      </w:r>
      <w:r w:rsidRPr="00010BCA">
        <w:rPr>
          <w:sz w:val="24"/>
          <w:szCs w:val="24"/>
        </w:rPr>
        <w:t>ра принимается руководителем учреждения и оформляется приказом руководителя учр</w:t>
      </w:r>
      <w:r w:rsidRPr="00010BCA">
        <w:rPr>
          <w:sz w:val="24"/>
          <w:szCs w:val="24"/>
        </w:rPr>
        <w:t>е</w:t>
      </w:r>
      <w:r w:rsidRPr="00010BCA">
        <w:rPr>
          <w:sz w:val="24"/>
          <w:szCs w:val="24"/>
        </w:rPr>
        <w:t>жд</w:t>
      </w:r>
      <w:r w:rsidRPr="00010BCA">
        <w:rPr>
          <w:sz w:val="24"/>
          <w:szCs w:val="24"/>
        </w:rPr>
        <w:t>е</w:t>
      </w:r>
      <w:r w:rsidRPr="00010BCA">
        <w:rPr>
          <w:sz w:val="24"/>
          <w:szCs w:val="24"/>
        </w:rPr>
        <w:t>ния при наличии фонда оплаты труда.</w:t>
      </w:r>
    </w:p>
    <w:p w:rsidR="0044015B" w:rsidRPr="00010BCA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0BCA">
        <w:rPr>
          <w:sz w:val="24"/>
          <w:szCs w:val="24"/>
        </w:rPr>
        <w:t>Повышающий коэффициент квалификации к базовому окладу тренера устанавл</w:t>
      </w:r>
      <w:r w:rsidRPr="00010BCA">
        <w:rPr>
          <w:sz w:val="24"/>
          <w:szCs w:val="24"/>
        </w:rPr>
        <w:t>и</w:t>
      </w:r>
      <w:r w:rsidRPr="00010BCA">
        <w:rPr>
          <w:sz w:val="24"/>
          <w:szCs w:val="24"/>
        </w:rPr>
        <w:t>вается на срок действия квалификационной категории со дня вынесения решения аттест</w:t>
      </w:r>
      <w:r w:rsidRPr="00010BCA">
        <w:rPr>
          <w:sz w:val="24"/>
          <w:szCs w:val="24"/>
        </w:rPr>
        <w:t>а</w:t>
      </w:r>
      <w:r w:rsidRPr="00010BCA">
        <w:rPr>
          <w:sz w:val="24"/>
          <w:szCs w:val="24"/>
        </w:rPr>
        <w:t>ционной комиссии.</w:t>
      </w:r>
    </w:p>
    <w:p w:rsidR="0044015B" w:rsidRPr="00010BCA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0BCA">
        <w:rPr>
          <w:sz w:val="24"/>
          <w:szCs w:val="24"/>
        </w:rPr>
        <w:t>Повышающий коэффициент квалификации к  базовому окладу тренера устанавл</w:t>
      </w:r>
      <w:r w:rsidRPr="00010BCA">
        <w:rPr>
          <w:sz w:val="24"/>
          <w:szCs w:val="24"/>
        </w:rPr>
        <w:t>и</w:t>
      </w:r>
      <w:r w:rsidRPr="00010BCA">
        <w:rPr>
          <w:sz w:val="24"/>
          <w:szCs w:val="24"/>
        </w:rPr>
        <w:t>вается с учетом имеющейся квалификационной категории за выполнение работы по должности с другим наименованием, по которой не установлена квалификационная кат</w:t>
      </w:r>
      <w:r w:rsidRPr="00010BCA">
        <w:rPr>
          <w:sz w:val="24"/>
          <w:szCs w:val="24"/>
        </w:rPr>
        <w:t>е</w:t>
      </w:r>
      <w:r w:rsidRPr="00010BCA">
        <w:rPr>
          <w:sz w:val="24"/>
          <w:szCs w:val="24"/>
        </w:rPr>
        <w:t>гория, если по выполняемой работе совпадают профили работы (деятельности) до оконч</w:t>
      </w:r>
      <w:r w:rsidRPr="00010BCA">
        <w:rPr>
          <w:sz w:val="24"/>
          <w:szCs w:val="24"/>
        </w:rPr>
        <w:t>а</w:t>
      </w:r>
      <w:r w:rsidRPr="00010BCA">
        <w:rPr>
          <w:sz w:val="24"/>
          <w:szCs w:val="24"/>
        </w:rPr>
        <w:t>ния срока действия имеющейся квалификационной категории.</w:t>
      </w:r>
    </w:p>
    <w:p w:rsidR="0044015B" w:rsidRPr="00010BCA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0BCA">
        <w:rPr>
          <w:sz w:val="24"/>
          <w:szCs w:val="24"/>
        </w:rPr>
        <w:t xml:space="preserve"> В случае истечения срока действия квалификационной категории у тренера в п</w:t>
      </w:r>
      <w:r w:rsidRPr="00010BCA">
        <w:rPr>
          <w:sz w:val="24"/>
          <w:szCs w:val="24"/>
        </w:rPr>
        <w:t>е</w:t>
      </w:r>
      <w:r w:rsidRPr="00010BCA">
        <w:rPr>
          <w:sz w:val="24"/>
          <w:szCs w:val="24"/>
        </w:rPr>
        <w:t>риод его нахождения в отпуске по уходу за ребенком до достижения им возраста трех лет повышающий коэффициент квалификации к базовому окладу устанавлив</w:t>
      </w:r>
      <w:r w:rsidRPr="00010BCA">
        <w:rPr>
          <w:sz w:val="24"/>
          <w:szCs w:val="24"/>
        </w:rPr>
        <w:t>а</w:t>
      </w:r>
      <w:r w:rsidRPr="00010BCA">
        <w:rPr>
          <w:sz w:val="24"/>
          <w:szCs w:val="24"/>
        </w:rPr>
        <w:t>ется с учетом имевшейся квалификационной категории на период подготовки к аттестации для устано</w:t>
      </w:r>
      <w:r w:rsidRPr="00010BCA">
        <w:rPr>
          <w:sz w:val="24"/>
          <w:szCs w:val="24"/>
        </w:rPr>
        <w:t>в</w:t>
      </w:r>
      <w:r w:rsidRPr="00010BCA">
        <w:rPr>
          <w:sz w:val="24"/>
          <w:szCs w:val="24"/>
        </w:rPr>
        <w:t>ления соответствия требованиям, предъявляемым к квалификационной категории, и пр</w:t>
      </w:r>
      <w:r w:rsidRPr="00010BCA">
        <w:rPr>
          <w:sz w:val="24"/>
          <w:szCs w:val="24"/>
        </w:rPr>
        <w:t>о</w:t>
      </w:r>
      <w:r w:rsidRPr="00010BCA">
        <w:rPr>
          <w:sz w:val="24"/>
          <w:szCs w:val="24"/>
        </w:rPr>
        <w:t>хождения аттестации, но не более чем на один год после выхода из вышеуказанного о</w:t>
      </w:r>
      <w:r w:rsidRPr="00010BCA">
        <w:rPr>
          <w:sz w:val="24"/>
          <w:szCs w:val="24"/>
        </w:rPr>
        <w:t>т</w:t>
      </w:r>
      <w:r w:rsidRPr="00010BCA">
        <w:rPr>
          <w:sz w:val="24"/>
          <w:szCs w:val="24"/>
        </w:rPr>
        <w:t>пуска.</w:t>
      </w:r>
    </w:p>
    <w:p w:rsidR="0044015B" w:rsidRPr="00010BCA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0BCA">
        <w:rPr>
          <w:sz w:val="24"/>
          <w:szCs w:val="24"/>
        </w:rPr>
        <w:t>В случае истечения срока действия квалификационной категории перед наступл</w:t>
      </w:r>
      <w:r w:rsidRPr="00010BCA">
        <w:rPr>
          <w:sz w:val="24"/>
          <w:szCs w:val="24"/>
        </w:rPr>
        <w:t>е</w:t>
      </w:r>
      <w:r w:rsidRPr="00010BCA">
        <w:rPr>
          <w:sz w:val="24"/>
          <w:szCs w:val="24"/>
        </w:rPr>
        <w:t>нием пенсионного возраста повышающий коэффициент квалификации к б</w:t>
      </w:r>
      <w:r w:rsidRPr="00010BCA">
        <w:rPr>
          <w:sz w:val="24"/>
          <w:szCs w:val="24"/>
        </w:rPr>
        <w:t>а</w:t>
      </w:r>
      <w:r w:rsidRPr="00010BCA">
        <w:rPr>
          <w:sz w:val="24"/>
          <w:szCs w:val="24"/>
        </w:rPr>
        <w:t>зовому окладу устанавливается с учетом имевшейся квалификационной категории до дня наступления пенсионного возраста, но не более чем на один год</w:t>
      </w:r>
    </w:p>
    <w:p w:rsidR="0044015B" w:rsidRPr="00010BCA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0BCA">
        <w:rPr>
          <w:sz w:val="24"/>
          <w:szCs w:val="24"/>
        </w:rPr>
        <w:t>3.5.4.</w:t>
      </w:r>
      <w:r w:rsidR="00010BCA">
        <w:rPr>
          <w:sz w:val="24"/>
          <w:szCs w:val="24"/>
        </w:rPr>
        <w:t xml:space="preserve"> </w:t>
      </w:r>
      <w:r w:rsidRPr="00010BCA">
        <w:rPr>
          <w:sz w:val="24"/>
          <w:szCs w:val="24"/>
        </w:rPr>
        <w:t>Повышающий коэффициент молодым специалистам  к должностному окла</w:t>
      </w:r>
      <w:r w:rsidR="00010BCA">
        <w:rPr>
          <w:sz w:val="24"/>
          <w:szCs w:val="24"/>
        </w:rPr>
        <w:t xml:space="preserve">ду работника </w:t>
      </w:r>
      <w:r w:rsidRPr="00010BCA">
        <w:rPr>
          <w:sz w:val="24"/>
          <w:szCs w:val="24"/>
        </w:rPr>
        <w:t>(базовому окладу тренера) Учреждения при наличии экономии фонда оплаты труда или средств от приносящей доход деятельности устанавливается в целях привлеч</w:t>
      </w:r>
      <w:r w:rsidRPr="00010BCA">
        <w:rPr>
          <w:sz w:val="24"/>
          <w:szCs w:val="24"/>
        </w:rPr>
        <w:t>е</w:t>
      </w:r>
      <w:r w:rsidRPr="00010BCA">
        <w:rPr>
          <w:sz w:val="24"/>
          <w:szCs w:val="24"/>
        </w:rPr>
        <w:t>ния и укрепления кадрового и тренерского состава в следующих размерах:</w:t>
      </w:r>
    </w:p>
    <w:p w:rsidR="0044015B" w:rsidRPr="00010BCA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0BCA">
        <w:rPr>
          <w:sz w:val="24"/>
          <w:szCs w:val="24"/>
        </w:rPr>
        <w:t>молодому специалисту - до 0,3;</w:t>
      </w:r>
    </w:p>
    <w:p w:rsidR="0044015B" w:rsidRPr="00010BCA" w:rsidRDefault="00010BCA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Повышающий </w:t>
      </w:r>
      <w:r w:rsidR="0044015B" w:rsidRPr="00010BCA">
        <w:rPr>
          <w:sz w:val="24"/>
          <w:szCs w:val="24"/>
        </w:rPr>
        <w:t>коэффициент молодым специалистам не образуют нового  должн</w:t>
      </w:r>
      <w:r w:rsidR="0044015B" w:rsidRPr="00010BCA">
        <w:rPr>
          <w:sz w:val="24"/>
          <w:szCs w:val="24"/>
        </w:rPr>
        <w:t>о</w:t>
      </w:r>
      <w:r w:rsidR="0044015B" w:rsidRPr="00010BCA">
        <w:rPr>
          <w:sz w:val="24"/>
          <w:szCs w:val="24"/>
        </w:rPr>
        <w:t>стного оклада и не учитываются при начислении иных стимулирующих и компенсацио</w:t>
      </w:r>
      <w:r w:rsidR="0044015B" w:rsidRPr="00010BCA">
        <w:rPr>
          <w:sz w:val="24"/>
          <w:szCs w:val="24"/>
        </w:rPr>
        <w:t>н</w:t>
      </w:r>
      <w:r w:rsidR="0044015B" w:rsidRPr="00010BCA">
        <w:rPr>
          <w:sz w:val="24"/>
          <w:szCs w:val="24"/>
        </w:rPr>
        <w:t>ных выплат, устанавливаемых к должнос</w:t>
      </w:r>
      <w:r w:rsidR="0044015B" w:rsidRPr="00010BCA">
        <w:rPr>
          <w:sz w:val="24"/>
          <w:szCs w:val="24"/>
        </w:rPr>
        <w:t>т</w:t>
      </w:r>
      <w:r w:rsidR="0044015B" w:rsidRPr="00010BCA">
        <w:rPr>
          <w:sz w:val="24"/>
          <w:szCs w:val="24"/>
        </w:rPr>
        <w:t>ному окладу.</w:t>
      </w:r>
    </w:p>
    <w:p w:rsidR="0044015B" w:rsidRPr="00010BCA" w:rsidRDefault="0044015B" w:rsidP="00010BCA">
      <w:pPr>
        <w:pStyle w:val="sourcetagjustify"/>
        <w:spacing w:before="0" w:beforeAutospacing="0" w:after="0" w:afterAutospacing="0"/>
        <w:ind w:firstLine="709"/>
        <w:jc w:val="both"/>
      </w:pPr>
      <w:r w:rsidRPr="00010BCA">
        <w:t>В рамках настоящего  положения статус молодого специалиста определяется при наличии всех 5 условий, а именно:</w:t>
      </w:r>
    </w:p>
    <w:p w:rsidR="0044015B" w:rsidRPr="00010BCA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0BCA">
        <w:rPr>
          <w:sz w:val="24"/>
          <w:szCs w:val="24"/>
        </w:rPr>
        <w:t>возраст до 35 лет;</w:t>
      </w:r>
    </w:p>
    <w:p w:rsidR="0044015B" w:rsidRPr="00010BCA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0BCA">
        <w:rPr>
          <w:sz w:val="24"/>
          <w:szCs w:val="24"/>
        </w:rPr>
        <w:t>среднее профессиональное или высшее профессиональное образование</w:t>
      </w:r>
      <w:r w:rsidR="00010BCA">
        <w:rPr>
          <w:sz w:val="24"/>
          <w:szCs w:val="24"/>
        </w:rPr>
        <w:t xml:space="preserve"> </w:t>
      </w:r>
      <w:r w:rsidRPr="00010BCA">
        <w:rPr>
          <w:sz w:val="24"/>
          <w:szCs w:val="24"/>
        </w:rPr>
        <w:t>в области физической культ</w:t>
      </w:r>
      <w:r w:rsidRPr="00010BCA">
        <w:rPr>
          <w:sz w:val="24"/>
          <w:szCs w:val="24"/>
        </w:rPr>
        <w:t>у</w:t>
      </w:r>
      <w:r w:rsidRPr="00010BCA">
        <w:rPr>
          <w:sz w:val="24"/>
          <w:szCs w:val="24"/>
        </w:rPr>
        <w:t>ры и спорта, полученное впервые;</w:t>
      </w:r>
    </w:p>
    <w:p w:rsidR="0044015B" w:rsidRPr="00010BCA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0BCA">
        <w:rPr>
          <w:sz w:val="24"/>
          <w:szCs w:val="24"/>
        </w:rPr>
        <w:t>впервые поступает на работу по полученной специальности;</w:t>
      </w:r>
    </w:p>
    <w:p w:rsidR="0044015B" w:rsidRPr="00010BCA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0BCA">
        <w:rPr>
          <w:sz w:val="24"/>
          <w:szCs w:val="24"/>
        </w:rPr>
        <w:lastRenderedPageBreak/>
        <w:t>заключает трудовой договор с учреждением не позднее 1 года после получения д</w:t>
      </w:r>
      <w:r w:rsidRPr="00010BCA">
        <w:rPr>
          <w:sz w:val="24"/>
          <w:szCs w:val="24"/>
        </w:rPr>
        <w:t>и</w:t>
      </w:r>
      <w:r w:rsidRPr="00010BCA">
        <w:rPr>
          <w:sz w:val="24"/>
          <w:szCs w:val="24"/>
        </w:rPr>
        <w:t>плома  установле</w:t>
      </w:r>
      <w:r w:rsidRPr="00010BCA">
        <w:rPr>
          <w:sz w:val="24"/>
          <w:szCs w:val="24"/>
        </w:rPr>
        <w:t>н</w:t>
      </w:r>
      <w:r w:rsidRPr="00010BCA">
        <w:rPr>
          <w:sz w:val="24"/>
          <w:szCs w:val="24"/>
        </w:rPr>
        <w:t>ного государственного образца;</w:t>
      </w:r>
    </w:p>
    <w:p w:rsidR="0044015B" w:rsidRPr="00010BCA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0BCA">
        <w:rPr>
          <w:sz w:val="24"/>
          <w:szCs w:val="24"/>
        </w:rPr>
        <w:t>работает по  основному месту работы.</w:t>
      </w:r>
    </w:p>
    <w:p w:rsidR="0044015B" w:rsidRPr="00010BCA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0BCA">
        <w:rPr>
          <w:sz w:val="24"/>
          <w:szCs w:val="24"/>
        </w:rPr>
        <w:t>Статус молодого специалиста однократно действителен в течение 3 лет с момента заключения с р</w:t>
      </w:r>
      <w:r w:rsidRPr="00010BCA">
        <w:rPr>
          <w:sz w:val="24"/>
          <w:szCs w:val="24"/>
        </w:rPr>
        <w:t>а</w:t>
      </w:r>
      <w:r w:rsidRPr="00010BCA">
        <w:rPr>
          <w:sz w:val="24"/>
          <w:szCs w:val="24"/>
        </w:rPr>
        <w:t>ботником учреждения трудового договора. В случае перевода из одной  муниципальной организации спортивной подготовки в другую статус за молодым специ</w:t>
      </w:r>
      <w:r w:rsidRPr="00010BCA">
        <w:rPr>
          <w:sz w:val="24"/>
          <w:szCs w:val="24"/>
        </w:rPr>
        <w:t>а</w:t>
      </w:r>
      <w:r w:rsidRPr="00010BCA">
        <w:rPr>
          <w:sz w:val="24"/>
          <w:szCs w:val="24"/>
        </w:rPr>
        <w:t>листом сохраняется и срок его действия не прерыв</w:t>
      </w:r>
      <w:r w:rsidRPr="00010BCA">
        <w:rPr>
          <w:sz w:val="24"/>
          <w:szCs w:val="24"/>
        </w:rPr>
        <w:t>а</w:t>
      </w:r>
      <w:r w:rsidRPr="00010BCA">
        <w:rPr>
          <w:sz w:val="24"/>
          <w:szCs w:val="24"/>
        </w:rPr>
        <w:t>ется.</w:t>
      </w:r>
    </w:p>
    <w:p w:rsidR="0044015B" w:rsidRPr="00010BCA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0BCA">
        <w:rPr>
          <w:sz w:val="24"/>
          <w:szCs w:val="24"/>
        </w:rPr>
        <w:t>Статус молодого специалиста однократно продлевается (на период действия пр</w:t>
      </w:r>
      <w:r w:rsidRPr="00010BCA">
        <w:rPr>
          <w:sz w:val="24"/>
          <w:szCs w:val="24"/>
        </w:rPr>
        <w:t>и</w:t>
      </w:r>
      <w:r w:rsidRPr="00010BCA">
        <w:rPr>
          <w:sz w:val="24"/>
          <w:szCs w:val="24"/>
        </w:rPr>
        <w:t xml:space="preserve">чины продления, но не более чем на 3 года и до возраста, не превышающего полных 35 лет) в случае: </w:t>
      </w:r>
    </w:p>
    <w:p w:rsidR="0044015B" w:rsidRPr="00010BCA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0BCA">
        <w:rPr>
          <w:sz w:val="24"/>
          <w:szCs w:val="24"/>
        </w:rPr>
        <w:t>призыва на военную службу;</w:t>
      </w:r>
    </w:p>
    <w:p w:rsidR="0044015B" w:rsidRPr="00010BCA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0BCA">
        <w:rPr>
          <w:sz w:val="24"/>
          <w:szCs w:val="24"/>
        </w:rPr>
        <w:t>направления на стажировку или обучение с отрывом от производства по основному месту работы;</w:t>
      </w:r>
    </w:p>
    <w:p w:rsidR="0044015B" w:rsidRPr="00010BCA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0BCA">
        <w:rPr>
          <w:sz w:val="24"/>
          <w:szCs w:val="24"/>
        </w:rPr>
        <w:t>направления в очную аспирантуру для подготовки и защиты кандидатской диссе</w:t>
      </w:r>
      <w:r w:rsidRPr="00010BCA">
        <w:rPr>
          <w:sz w:val="24"/>
          <w:szCs w:val="24"/>
        </w:rPr>
        <w:t>р</w:t>
      </w:r>
      <w:r w:rsidRPr="00010BCA">
        <w:rPr>
          <w:sz w:val="24"/>
          <w:szCs w:val="24"/>
        </w:rPr>
        <w:t>тации на срок не б</w:t>
      </w:r>
      <w:r w:rsidRPr="00010BCA">
        <w:rPr>
          <w:sz w:val="24"/>
          <w:szCs w:val="24"/>
        </w:rPr>
        <w:t>о</w:t>
      </w:r>
      <w:r w:rsidRPr="00010BCA">
        <w:rPr>
          <w:sz w:val="24"/>
          <w:szCs w:val="24"/>
        </w:rPr>
        <w:t>лее 3 лет;</w:t>
      </w:r>
    </w:p>
    <w:p w:rsidR="0044015B" w:rsidRPr="00010BCA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0BCA">
        <w:rPr>
          <w:sz w:val="24"/>
          <w:szCs w:val="24"/>
        </w:rPr>
        <w:t>длительного, более 3 месяцев, нахождения на больничном листе, в том числе по причине беременн</w:t>
      </w:r>
      <w:r w:rsidRPr="00010BCA">
        <w:rPr>
          <w:sz w:val="24"/>
          <w:szCs w:val="24"/>
        </w:rPr>
        <w:t>о</w:t>
      </w:r>
      <w:r w:rsidRPr="00010BCA">
        <w:rPr>
          <w:sz w:val="24"/>
          <w:szCs w:val="24"/>
        </w:rPr>
        <w:t>сти и родов;</w:t>
      </w:r>
    </w:p>
    <w:p w:rsidR="0044015B" w:rsidRPr="00010BCA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0BCA">
        <w:rPr>
          <w:sz w:val="24"/>
          <w:szCs w:val="24"/>
        </w:rPr>
        <w:t>предоставления отпуска по уходу за ребенком до достижения им возраста 3 лет.</w:t>
      </w:r>
    </w:p>
    <w:p w:rsidR="0044015B" w:rsidRPr="00010BCA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0BCA">
        <w:rPr>
          <w:sz w:val="24"/>
          <w:szCs w:val="24"/>
        </w:rPr>
        <w:t>Статус молодого специалиста до истечения срока его действия утрачивается в сл</w:t>
      </w:r>
      <w:r w:rsidRPr="00010BCA">
        <w:rPr>
          <w:sz w:val="24"/>
          <w:szCs w:val="24"/>
        </w:rPr>
        <w:t>у</w:t>
      </w:r>
      <w:r w:rsidRPr="00010BCA">
        <w:rPr>
          <w:sz w:val="24"/>
          <w:szCs w:val="24"/>
        </w:rPr>
        <w:t>чае:</w:t>
      </w:r>
    </w:p>
    <w:p w:rsidR="0044015B" w:rsidRPr="00010BCA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0BCA">
        <w:rPr>
          <w:sz w:val="24"/>
          <w:szCs w:val="24"/>
        </w:rPr>
        <w:t>расторжения трудового договора по инициативе молодого специалиста;</w:t>
      </w:r>
    </w:p>
    <w:p w:rsidR="0044015B" w:rsidRPr="00010BCA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0BCA">
        <w:rPr>
          <w:sz w:val="24"/>
          <w:szCs w:val="24"/>
        </w:rPr>
        <w:t>расторжения трудового договора по инициативе руководителя учреждения по о</w:t>
      </w:r>
      <w:r w:rsidRPr="00010BCA">
        <w:rPr>
          <w:sz w:val="24"/>
          <w:szCs w:val="24"/>
        </w:rPr>
        <w:t>с</w:t>
      </w:r>
      <w:r w:rsidRPr="00010BCA">
        <w:rPr>
          <w:sz w:val="24"/>
          <w:szCs w:val="24"/>
        </w:rPr>
        <w:t>нованиям, пред</w:t>
      </w:r>
      <w:r w:rsidRPr="00010BCA">
        <w:rPr>
          <w:sz w:val="24"/>
          <w:szCs w:val="24"/>
        </w:rPr>
        <w:t>у</w:t>
      </w:r>
      <w:r w:rsidRPr="00010BCA">
        <w:rPr>
          <w:sz w:val="24"/>
          <w:szCs w:val="24"/>
        </w:rPr>
        <w:t>смотренным трудовым законодательством Российской Федерации.</w:t>
      </w:r>
    </w:p>
    <w:p w:rsidR="0044015B" w:rsidRPr="00010BCA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0BCA">
        <w:rPr>
          <w:sz w:val="24"/>
          <w:szCs w:val="24"/>
        </w:rPr>
        <w:t>Молодой специалист не подлежит аттестации в течение срока действия статуса м</w:t>
      </w:r>
      <w:r w:rsidRPr="00010BCA">
        <w:rPr>
          <w:sz w:val="24"/>
          <w:szCs w:val="24"/>
        </w:rPr>
        <w:t>о</w:t>
      </w:r>
      <w:r w:rsidRPr="00010BCA">
        <w:rPr>
          <w:sz w:val="24"/>
          <w:szCs w:val="24"/>
        </w:rPr>
        <w:t>лодого специал</w:t>
      </w:r>
      <w:r w:rsidRPr="00010BCA">
        <w:rPr>
          <w:sz w:val="24"/>
          <w:szCs w:val="24"/>
        </w:rPr>
        <w:t>и</w:t>
      </w:r>
      <w:r w:rsidRPr="00010BCA">
        <w:rPr>
          <w:sz w:val="24"/>
          <w:szCs w:val="24"/>
        </w:rPr>
        <w:t>ста.</w:t>
      </w:r>
    </w:p>
    <w:p w:rsidR="0044015B" w:rsidRPr="00010BCA" w:rsidRDefault="0044015B" w:rsidP="00010B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BCA">
        <w:rPr>
          <w:rFonts w:ascii="Times New Roman" w:hAnsi="Times New Roman" w:cs="Times New Roman"/>
          <w:sz w:val="24"/>
          <w:szCs w:val="24"/>
        </w:rPr>
        <w:t>3.6. Компенсационные выплаты</w:t>
      </w:r>
    </w:p>
    <w:p w:rsidR="0044015B" w:rsidRPr="0044015B" w:rsidRDefault="0044015B" w:rsidP="00010BCA">
      <w:pPr>
        <w:pStyle w:val="2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3.6.1.Выплаты компенсационного характера   устанавливаются в процентах к  должностным окладам работников по соответствующим профессиональным квалифик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ционным группам  за исполнение им должностных обязанностей за календарный месяц, если иное не установлено законодательством Российской Федерации или Новгородской области</w:t>
      </w:r>
    </w:p>
    <w:p w:rsidR="0044015B" w:rsidRPr="0044015B" w:rsidRDefault="0044015B" w:rsidP="00010BCA">
      <w:pPr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 xml:space="preserve"> 3.6.2. При этом работодатель принимают меры по проведению специальной оце</w:t>
      </w:r>
      <w:r w:rsidRPr="0044015B">
        <w:rPr>
          <w:sz w:val="24"/>
          <w:szCs w:val="24"/>
        </w:rPr>
        <w:t>н</w:t>
      </w:r>
      <w:r w:rsidRPr="0044015B">
        <w:rPr>
          <w:sz w:val="24"/>
          <w:szCs w:val="24"/>
        </w:rPr>
        <w:t>ки условий труда с целью разработки и реализации программы действий по обеспечению безопасных условий и охраны труда.</w:t>
      </w:r>
    </w:p>
    <w:p w:rsidR="0044015B" w:rsidRPr="0044015B" w:rsidRDefault="0044015B" w:rsidP="00010B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15B">
        <w:rPr>
          <w:rFonts w:ascii="Times New Roman" w:hAnsi="Times New Roman" w:cs="Times New Roman"/>
          <w:sz w:val="24"/>
          <w:szCs w:val="24"/>
        </w:rPr>
        <w:t xml:space="preserve">3.6.3. Выплаты компенсационного характера работнику </w:t>
      </w:r>
      <w:r w:rsidRPr="0044015B">
        <w:rPr>
          <w:rFonts w:ascii="Times New Roman" w:hAnsi="Times New Roman" w:cs="Times New Roman"/>
          <w:color w:val="000000"/>
          <w:sz w:val="24"/>
          <w:szCs w:val="24"/>
        </w:rPr>
        <w:t>устанавливаются колле</w:t>
      </w:r>
      <w:r w:rsidRPr="0044015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4015B">
        <w:rPr>
          <w:rFonts w:ascii="Times New Roman" w:hAnsi="Times New Roman" w:cs="Times New Roman"/>
          <w:color w:val="000000"/>
          <w:sz w:val="24"/>
          <w:szCs w:val="24"/>
        </w:rPr>
        <w:t>тивными договорами, локальными нормативными актами в соответствии с трудовым з</w:t>
      </w:r>
      <w:r w:rsidRPr="0044015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015B">
        <w:rPr>
          <w:rFonts w:ascii="Times New Roman" w:hAnsi="Times New Roman" w:cs="Times New Roman"/>
          <w:color w:val="000000"/>
          <w:sz w:val="24"/>
          <w:szCs w:val="24"/>
        </w:rPr>
        <w:t>конодательством, иными нормативными правовыми актами Российской Федерации, Но</w:t>
      </w:r>
      <w:r w:rsidRPr="0044015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4015B">
        <w:rPr>
          <w:rFonts w:ascii="Times New Roman" w:hAnsi="Times New Roman" w:cs="Times New Roman"/>
          <w:color w:val="000000"/>
          <w:sz w:val="24"/>
          <w:szCs w:val="24"/>
        </w:rPr>
        <w:t>городской области, содержащими нормы трудового права, и конкретизируются в труд</w:t>
      </w:r>
      <w:r w:rsidRPr="0044015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015B">
        <w:rPr>
          <w:rFonts w:ascii="Times New Roman" w:hAnsi="Times New Roman" w:cs="Times New Roman"/>
          <w:color w:val="000000"/>
          <w:sz w:val="24"/>
          <w:szCs w:val="24"/>
        </w:rPr>
        <w:t>вых договорах работников.</w:t>
      </w:r>
    </w:p>
    <w:p w:rsidR="0044015B" w:rsidRPr="0044015B" w:rsidRDefault="0044015B" w:rsidP="00010BCA">
      <w:pPr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3.6.4. Работникам организации устанавливается следующие  виды выплат компе</w:t>
      </w:r>
      <w:r w:rsidRPr="0044015B">
        <w:rPr>
          <w:sz w:val="24"/>
          <w:szCs w:val="24"/>
        </w:rPr>
        <w:t>н</w:t>
      </w:r>
      <w:r w:rsidRPr="0044015B">
        <w:rPr>
          <w:sz w:val="24"/>
          <w:szCs w:val="24"/>
        </w:rPr>
        <w:t>сационного характ</w:t>
      </w:r>
      <w:r w:rsidRPr="0044015B">
        <w:rPr>
          <w:sz w:val="24"/>
          <w:szCs w:val="24"/>
        </w:rPr>
        <w:t>е</w:t>
      </w:r>
      <w:r w:rsidRPr="0044015B">
        <w:rPr>
          <w:sz w:val="24"/>
          <w:szCs w:val="24"/>
        </w:rPr>
        <w:t>ра:</w:t>
      </w:r>
    </w:p>
    <w:p w:rsidR="0044015B" w:rsidRPr="0044015B" w:rsidRDefault="00010BCA" w:rsidP="00010B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4015B" w:rsidRPr="0044015B">
        <w:rPr>
          <w:sz w:val="24"/>
          <w:szCs w:val="24"/>
        </w:rPr>
        <w:t>ыплаты работникам, занятым на тяжелых работах, работах с вредными и (или) опасными и иными особыми условиями труда.</w:t>
      </w:r>
    </w:p>
    <w:p w:rsidR="0044015B" w:rsidRPr="0044015B" w:rsidRDefault="00010BCA" w:rsidP="00010B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4015B" w:rsidRPr="0044015B">
        <w:rPr>
          <w:sz w:val="24"/>
          <w:szCs w:val="24"/>
        </w:rPr>
        <w:t>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</w:t>
      </w:r>
      <w:r w:rsidR="0044015B" w:rsidRPr="0044015B">
        <w:rPr>
          <w:sz w:val="24"/>
          <w:szCs w:val="24"/>
        </w:rPr>
        <w:t>а</w:t>
      </w:r>
      <w:r w:rsidR="0044015B" w:rsidRPr="0044015B">
        <w:rPr>
          <w:sz w:val="24"/>
          <w:szCs w:val="24"/>
        </w:rPr>
        <w:t>боте, работе в ночное время и при выполнении работ в других условиях, отклоняющихся от нормальных).</w:t>
      </w:r>
    </w:p>
    <w:p w:rsidR="0044015B" w:rsidRPr="00010BCA" w:rsidRDefault="0044015B" w:rsidP="0044015B">
      <w:pPr>
        <w:pStyle w:val="25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010BCA">
        <w:rPr>
          <w:sz w:val="24"/>
          <w:szCs w:val="24"/>
        </w:rPr>
        <w:t>Выплаты работникам, занятым на тяжелых работах, работах с вредными и (или) опасными и иными особыми условиями труда</w:t>
      </w:r>
    </w:p>
    <w:p w:rsidR="0044015B" w:rsidRPr="0044015B" w:rsidRDefault="0044015B" w:rsidP="0044015B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44015B">
        <w:rPr>
          <w:color w:val="000000"/>
          <w:sz w:val="24"/>
          <w:szCs w:val="24"/>
        </w:rPr>
        <w:t>Размеры выплат работникам, занятым на тяжелых работах, работах с вредными и (или) опасными и иными условиями труда, устан</w:t>
      </w:r>
      <w:r w:rsidR="00010BCA">
        <w:rPr>
          <w:color w:val="000000"/>
          <w:sz w:val="24"/>
          <w:szCs w:val="24"/>
        </w:rPr>
        <w:t xml:space="preserve">авливаются в соответствии со статьей </w:t>
      </w:r>
      <w:r w:rsidR="00010BCA">
        <w:rPr>
          <w:color w:val="000000"/>
          <w:sz w:val="24"/>
          <w:szCs w:val="24"/>
        </w:rPr>
        <w:lastRenderedPageBreak/>
        <w:t>147 Трудового Кодекса</w:t>
      </w:r>
      <w:r w:rsidRPr="0044015B">
        <w:rPr>
          <w:color w:val="000000"/>
          <w:sz w:val="24"/>
          <w:szCs w:val="24"/>
        </w:rPr>
        <w:t xml:space="preserve"> Р</w:t>
      </w:r>
      <w:r w:rsidR="00010BCA">
        <w:rPr>
          <w:color w:val="000000"/>
          <w:sz w:val="24"/>
          <w:szCs w:val="24"/>
        </w:rPr>
        <w:t xml:space="preserve">оссийской </w:t>
      </w:r>
      <w:r w:rsidRPr="0044015B">
        <w:rPr>
          <w:color w:val="000000"/>
          <w:sz w:val="24"/>
          <w:szCs w:val="24"/>
        </w:rPr>
        <w:t>Ф</w:t>
      </w:r>
      <w:r w:rsidR="00010BCA">
        <w:rPr>
          <w:color w:val="000000"/>
          <w:sz w:val="24"/>
          <w:szCs w:val="24"/>
        </w:rPr>
        <w:t>едерации и не могут составлять менее</w:t>
      </w:r>
      <w:r w:rsidRPr="0044015B">
        <w:rPr>
          <w:color w:val="000000"/>
          <w:sz w:val="24"/>
          <w:szCs w:val="24"/>
        </w:rPr>
        <w:t xml:space="preserve"> 4 проце</w:t>
      </w:r>
      <w:r w:rsidRPr="0044015B">
        <w:rPr>
          <w:color w:val="000000"/>
          <w:sz w:val="24"/>
          <w:szCs w:val="24"/>
        </w:rPr>
        <w:t>н</w:t>
      </w:r>
      <w:r w:rsidRPr="0044015B">
        <w:rPr>
          <w:color w:val="000000"/>
          <w:sz w:val="24"/>
          <w:szCs w:val="24"/>
        </w:rPr>
        <w:t>тов должностного оклада.</w:t>
      </w:r>
    </w:p>
    <w:p w:rsidR="0044015B" w:rsidRPr="0044015B" w:rsidRDefault="0044015B" w:rsidP="0044015B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44015B">
        <w:rPr>
          <w:color w:val="000000"/>
          <w:sz w:val="24"/>
          <w:szCs w:val="24"/>
        </w:rPr>
        <w:t>Выплаты работникам, занятым на тяжелых работах, работах с вредными и (или) опасными и иными условиями труда, начисляются за время фактической занятости рабо</w:t>
      </w:r>
      <w:r w:rsidRPr="0044015B">
        <w:rPr>
          <w:color w:val="000000"/>
          <w:sz w:val="24"/>
          <w:szCs w:val="24"/>
        </w:rPr>
        <w:t>т</w:t>
      </w:r>
      <w:r w:rsidRPr="0044015B">
        <w:rPr>
          <w:color w:val="000000"/>
          <w:sz w:val="24"/>
          <w:szCs w:val="24"/>
        </w:rPr>
        <w:t>ников на таких рабочих местах или в таких условиях труда.</w:t>
      </w:r>
    </w:p>
    <w:p w:rsidR="0044015B" w:rsidRPr="0044015B" w:rsidRDefault="0044015B" w:rsidP="0044015B">
      <w:pPr>
        <w:pStyle w:val="25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4015B">
        <w:rPr>
          <w:color w:val="000000"/>
          <w:sz w:val="24"/>
          <w:szCs w:val="24"/>
        </w:rPr>
        <w:t>Руководители  принимают меры по проведению аттестации рабочих мест с целью разработки и реализации программы действий по обеспечению безопасных условий и о</w:t>
      </w:r>
      <w:r w:rsidRPr="0044015B">
        <w:rPr>
          <w:color w:val="000000"/>
          <w:sz w:val="24"/>
          <w:szCs w:val="24"/>
        </w:rPr>
        <w:t>х</w:t>
      </w:r>
      <w:r w:rsidRPr="0044015B">
        <w:rPr>
          <w:color w:val="000000"/>
          <w:sz w:val="24"/>
          <w:szCs w:val="24"/>
        </w:rPr>
        <w:t>раны труда. При последующей рационализации рабочих мест и улучшении условий труда доплаты уменьшаются или отменяются полностью. Если по итогам аттестации рабочее место признается безопасным, то указанная выплата отменяется.</w:t>
      </w:r>
    </w:p>
    <w:p w:rsidR="0044015B" w:rsidRPr="00010BCA" w:rsidRDefault="0044015B" w:rsidP="0044015B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  <w:r w:rsidRPr="00010BCA">
        <w:rPr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</w:t>
      </w:r>
      <w:r w:rsidRPr="00010BCA">
        <w:rPr>
          <w:sz w:val="24"/>
          <w:szCs w:val="24"/>
        </w:rPr>
        <w:t>а</w:t>
      </w:r>
      <w:r w:rsidRPr="00010BCA">
        <w:rPr>
          <w:sz w:val="24"/>
          <w:szCs w:val="24"/>
        </w:rPr>
        <w:t>боте, работе в ночное время и при выполнении работ в других условиях, отклоняющихся от нормальных</w:t>
      </w:r>
    </w:p>
    <w:p w:rsidR="0044015B" w:rsidRPr="0044015B" w:rsidRDefault="0044015B" w:rsidP="00010BC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4015B">
        <w:rPr>
          <w:color w:val="000000"/>
          <w:sz w:val="24"/>
          <w:szCs w:val="24"/>
        </w:rPr>
        <w:tab/>
        <w:t>Доплата за совмещение профессий (должностей), устанавливается работнику на определенный срок, размер доплаты определяется по соглашению сторон с учетом соде</w:t>
      </w:r>
      <w:r w:rsidRPr="0044015B">
        <w:rPr>
          <w:color w:val="000000"/>
          <w:sz w:val="24"/>
          <w:szCs w:val="24"/>
        </w:rPr>
        <w:t>р</w:t>
      </w:r>
      <w:r w:rsidRPr="0044015B">
        <w:rPr>
          <w:color w:val="000000"/>
          <w:sz w:val="24"/>
          <w:szCs w:val="24"/>
        </w:rPr>
        <w:t>жания и объема дополнительной работы;</w:t>
      </w:r>
    </w:p>
    <w:p w:rsidR="0044015B" w:rsidRPr="0044015B" w:rsidRDefault="0044015B" w:rsidP="00010BC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4015B">
        <w:rPr>
          <w:color w:val="000000"/>
          <w:sz w:val="24"/>
          <w:szCs w:val="24"/>
        </w:rPr>
        <w:t>Доплата за расширение зон обслуживания, устанавливается работнику на опред</w:t>
      </w:r>
      <w:r w:rsidRPr="0044015B">
        <w:rPr>
          <w:color w:val="000000"/>
          <w:sz w:val="24"/>
          <w:szCs w:val="24"/>
        </w:rPr>
        <w:t>е</w:t>
      </w:r>
      <w:r w:rsidRPr="0044015B">
        <w:rPr>
          <w:color w:val="000000"/>
          <w:sz w:val="24"/>
          <w:szCs w:val="24"/>
        </w:rPr>
        <w:t>ленный срок, ра</w:t>
      </w:r>
      <w:r w:rsidRPr="0044015B">
        <w:rPr>
          <w:color w:val="000000"/>
          <w:sz w:val="24"/>
          <w:szCs w:val="24"/>
        </w:rPr>
        <w:t>з</w:t>
      </w:r>
      <w:r w:rsidRPr="0044015B">
        <w:rPr>
          <w:color w:val="000000"/>
          <w:sz w:val="24"/>
          <w:szCs w:val="24"/>
        </w:rPr>
        <w:t>мер доплаты определяется по соглашению сторон с учетом содержания и объема дополнительной работы ;</w:t>
      </w:r>
    </w:p>
    <w:p w:rsidR="0044015B" w:rsidRPr="0044015B" w:rsidRDefault="0044015B" w:rsidP="00010BC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4015B">
        <w:rPr>
          <w:color w:val="000000"/>
          <w:sz w:val="24"/>
          <w:szCs w:val="24"/>
        </w:rPr>
        <w:tab/>
        <w:t>Доплата за исполнение обязанностей временно отсутствующего работника без о</w:t>
      </w:r>
      <w:r w:rsidRPr="0044015B">
        <w:rPr>
          <w:color w:val="000000"/>
          <w:sz w:val="24"/>
          <w:szCs w:val="24"/>
        </w:rPr>
        <w:t>с</w:t>
      </w:r>
      <w:r w:rsidRPr="0044015B">
        <w:rPr>
          <w:color w:val="000000"/>
          <w:sz w:val="24"/>
          <w:szCs w:val="24"/>
        </w:rPr>
        <w:t>вобождения от основной работы, устанавливается на определенный срок и определяется по соглашению сторон с учетом содержания и объема дополнительной работы ;</w:t>
      </w:r>
    </w:p>
    <w:p w:rsidR="0044015B" w:rsidRPr="0044015B" w:rsidRDefault="0044015B" w:rsidP="00010BC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4015B">
        <w:rPr>
          <w:color w:val="000000"/>
          <w:sz w:val="24"/>
          <w:szCs w:val="24"/>
        </w:rPr>
        <w:t>При совмещении профессий (должностей), исполнение обязанностей временно о</w:t>
      </w:r>
      <w:r w:rsidRPr="0044015B">
        <w:rPr>
          <w:color w:val="000000"/>
          <w:sz w:val="24"/>
          <w:szCs w:val="24"/>
        </w:rPr>
        <w:t>т</w:t>
      </w:r>
      <w:r w:rsidRPr="0044015B">
        <w:rPr>
          <w:color w:val="000000"/>
          <w:sz w:val="24"/>
          <w:szCs w:val="24"/>
        </w:rPr>
        <w:t>сутствующего работника, расширении зоны обслуживания, доплата производится в пр</w:t>
      </w:r>
      <w:r w:rsidRPr="0044015B">
        <w:rPr>
          <w:color w:val="000000"/>
          <w:sz w:val="24"/>
          <w:szCs w:val="24"/>
        </w:rPr>
        <w:t>е</w:t>
      </w:r>
      <w:r w:rsidRPr="0044015B">
        <w:rPr>
          <w:color w:val="000000"/>
          <w:sz w:val="24"/>
          <w:szCs w:val="24"/>
        </w:rPr>
        <w:t>делах размера оплаты труда    по с</w:t>
      </w:r>
      <w:r w:rsidRPr="0044015B">
        <w:rPr>
          <w:color w:val="000000"/>
          <w:sz w:val="24"/>
          <w:szCs w:val="24"/>
        </w:rPr>
        <w:t>о</w:t>
      </w:r>
      <w:r w:rsidRPr="0044015B">
        <w:rPr>
          <w:color w:val="000000"/>
          <w:sz w:val="24"/>
          <w:szCs w:val="24"/>
        </w:rPr>
        <w:t>вмещаемой профессии (должности).</w:t>
      </w:r>
      <w:r w:rsidRPr="0044015B">
        <w:rPr>
          <w:color w:val="000000"/>
          <w:sz w:val="24"/>
          <w:szCs w:val="24"/>
        </w:rPr>
        <w:tab/>
      </w:r>
    </w:p>
    <w:p w:rsidR="0044015B" w:rsidRPr="0044015B" w:rsidRDefault="0044015B" w:rsidP="00010BC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4015B">
        <w:rPr>
          <w:color w:val="000000"/>
          <w:sz w:val="24"/>
          <w:szCs w:val="24"/>
        </w:rPr>
        <w:t>Размер выплат и срок  за совмещение профессий (должностей), за расширение зон обслуживания, за исполнение обязанностей временно отсутствующего работника без о</w:t>
      </w:r>
      <w:r w:rsidRPr="0044015B">
        <w:rPr>
          <w:color w:val="000000"/>
          <w:sz w:val="24"/>
          <w:szCs w:val="24"/>
        </w:rPr>
        <w:t>с</w:t>
      </w:r>
      <w:r w:rsidRPr="0044015B">
        <w:rPr>
          <w:color w:val="000000"/>
          <w:sz w:val="24"/>
          <w:szCs w:val="24"/>
        </w:rPr>
        <w:t>вобождения от основной работы  определяются руководителем Учреждения с учетом с</w:t>
      </w:r>
      <w:r w:rsidRPr="0044015B">
        <w:rPr>
          <w:color w:val="000000"/>
          <w:sz w:val="24"/>
          <w:szCs w:val="24"/>
        </w:rPr>
        <w:t>о</w:t>
      </w:r>
      <w:r w:rsidRPr="0044015B">
        <w:rPr>
          <w:color w:val="000000"/>
          <w:sz w:val="24"/>
          <w:szCs w:val="24"/>
        </w:rPr>
        <w:t>держания и (или) объема работ в размере до 50 процентов должностного оклада ( по тр</w:t>
      </w:r>
      <w:r w:rsidRPr="0044015B">
        <w:rPr>
          <w:color w:val="000000"/>
          <w:sz w:val="24"/>
          <w:szCs w:val="24"/>
        </w:rPr>
        <w:t>е</w:t>
      </w:r>
      <w:r w:rsidRPr="0044015B">
        <w:rPr>
          <w:color w:val="000000"/>
          <w:sz w:val="24"/>
          <w:szCs w:val="24"/>
        </w:rPr>
        <w:t>нерам- до 50 процентов  от базового оклада).</w:t>
      </w:r>
    </w:p>
    <w:p w:rsidR="0044015B" w:rsidRPr="0044015B" w:rsidRDefault="0044015B" w:rsidP="00010BC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4015B">
        <w:rPr>
          <w:color w:val="000000"/>
          <w:sz w:val="24"/>
          <w:szCs w:val="24"/>
        </w:rPr>
        <w:t>Доплата за работу в выходные или не рабочие праздничные дни, производится в размере не менее одинарной дневной или часовой части должностного оклада за день или час работы сверх должностного оклада, если работа в выходной или не рабочий праз</w:t>
      </w:r>
      <w:r w:rsidRPr="0044015B">
        <w:rPr>
          <w:color w:val="000000"/>
          <w:sz w:val="24"/>
          <w:szCs w:val="24"/>
        </w:rPr>
        <w:t>д</w:t>
      </w:r>
      <w:r w:rsidRPr="0044015B">
        <w:rPr>
          <w:color w:val="000000"/>
          <w:sz w:val="24"/>
          <w:szCs w:val="24"/>
        </w:rPr>
        <w:t>ничный день производилась в пределах месячной но</w:t>
      </w:r>
      <w:r w:rsidRPr="0044015B">
        <w:rPr>
          <w:color w:val="000000"/>
          <w:sz w:val="24"/>
          <w:szCs w:val="24"/>
        </w:rPr>
        <w:t>р</w:t>
      </w:r>
      <w:r w:rsidRPr="0044015B">
        <w:rPr>
          <w:color w:val="000000"/>
          <w:sz w:val="24"/>
          <w:szCs w:val="24"/>
        </w:rPr>
        <w:t>мы рабочего времени, и в размере не менее двойной дневной или часовой части должностного оклада за день или час работы сверх должностного оклада, если работа производилась сверх месячной нормы рабоч</w:t>
      </w:r>
      <w:r w:rsidRPr="0044015B">
        <w:rPr>
          <w:color w:val="000000"/>
          <w:sz w:val="24"/>
          <w:szCs w:val="24"/>
        </w:rPr>
        <w:t>е</w:t>
      </w:r>
      <w:r w:rsidRPr="0044015B">
        <w:rPr>
          <w:color w:val="000000"/>
          <w:sz w:val="24"/>
          <w:szCs w:val="24"/>
        </w:rPr>
        <w:t>го времени.</w:t>
      </w:r>
    </w:p>
    <w:p w:rsidR="0044015B" w:rsidRPr="0044015B" w:rsidRDefault="0044015B" w:rsidP="00010BC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4015B">
        <w:rPr>
          <w:color w:val="000000"/>
          <w:sz w:val="24"/>
          <w:szCs w:val="24"/>
        </w:rPr>
        <w:tab/>
        <w:t>По желанию работника, работавшего в выходной день, ему может быть предоста</w:t>
      </w:r>
      <w:r w:rsidRPr="0044015B">
        <w:rPr>
          <w:color w:val="000000"/>
          <w:sz w:val="24"/>
          <w:szCs w:val="24"/>
        </w:rPr>
        <w:t>в</w:t>
      </w:r>
      <w:r w:rsidRPr="0044015B">
        <w:rPr>
          <w:color w:val="000000"/>
          <w:sz w:val="24"/>
          <w:szCs w:val="24"/>
        </w:rPr>
        <w:t>лен другой день отдыха. В этом случае работа в выходной или не рабочий праздничный день оплачивается в одинарном ра</w:t>
      </w:r>
      <w:r w:rsidRPr="0044015B">
        <w:rPr>
          <w:color w:val="000000"/>
          <w:sz w:val="24"/>
          <w:szCs w:val="24"/>
        </w:rPr>
        <w:t>з</w:t>
      </w:r>
      <w:r w:rsidRPr="0044015B">
        <w:rPr>
          <w:color w:val="000000"/>
          <w:sz w:val="24"/>
          <w:szCs w:val="24"/>
        </w:rPr>
        <w:t>мере, а день отдыха оплате не подлежит;</w:t>
      </w:r>
    </w:p>
    <w:p w:rsidR="0044015B" w:rsidRPr="0044015B" w:rsidRDefault="0044015B" w:rsidP="00010BC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4015B">
        <w:rPr>
          <w:color w:val="000000"/>
          <w:sz w:val="24"/>
          <w:szCs w:val="24"/>
        </w:rPr>
        <w:tab/>
        <w:t>Доплата за работу в ночное время, производится работнику в повышенном размере по сравнению с оплатой работы в нормальных условиях, за каждый час работы. Ночным считается время с 22 часов вечера до 6 часов утра.</w:t>
      </w:r>
    </w:p>
    <w:p w:rsidR="0044015B" w:rsidRPr="0044015B" w:rsidRDefault="0044015B" w:rsidP="00010BC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4015B">
        <w:rPr>
          <w:color w:val="000000"/>
          <w:sz w:val="24"/>
          <w:szCs w:val="24"/>
        </w:rPr>
        <w:tab/>
        <w:t xml:space="preserve">Оплата труда за работу в ночное время в соответствии с </w:t>
      </w:r>
      <w:hyperlink r:id="rId11" w:history="1">
        <w:r w:rsidRPr="0044015B">
          <w:rPr>
            <w:rStyle w:val="af"/>
            <w:color w:val="000000"/>
            <w:sz w:val="24"/>
            <w:szCs w:val="24"/>
          </w:rPr>
          <w:t>постановлением</w:t>
        </w:r>
      </w:hyperlink>
      <w:r w:rsidRPr="0044015B">
        <w:rPr>
          <w:color w:val="000000"/>
          <w:sz w:val="24"/>
          <w:szCs w:val="24"/>
        </w:rPr>
        <w:t xml:space="preserve"> Прав</w:t>
      </w:r>
      <w:r w:rsidRPr="0044015B">
        <w:rPr>
          <w:color w:val="000000"/>
          <w:sz w:val="24"/>
          <w:szCs w:val="24"/>
        </w:rPr>
        <w:t>и</w:t>
      </w:r>
      <w:r w:rsidRPr="0044015B">
        <w:rPr>
          <w:color w:val="000000"/>
          <w:sz w:val="24"/>
          <w:szCs w:val="24"/>
        </w:rPr>
        <w:t>тельства Российской Федерации от 22 июля 2008 года  № 554 «О минимальном размере повышения оплаты труда за работу в ночное время» составляет не менее 20 процентов должностного оклада, за каждый час работы в ночное вр</w:t>
      </w:r>
      <w:r w:rsidRPr="0044015B">
        <w:rPr>
          <w:color w:val="000000"/>
          <w:sz w:val="24"/>
          <w:szCs w:val="24"/>
        </w:rPr>
        <w:t>е</w:t>
      </w:r>
      <w:r w:rsidRPr="0044015B">
        <w:rPr>
          <w:color w:val="000000"/>
          <w:sz w:val="24"/>
          <w:szCs w:val="24"/>
        </w:rPr>
        <w:t>мя.</w:t>
      </w:r>
    </w:p>
    <w:p w:rsidR="0044015B" w:rsidRPr="0044015B" w:rsidRDefault="0044015B" w:rsidP="00010BC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4015B">
        <w:rPr>
          <w:color w:val="000000"/>
          <w:sz w:val="24"/>
          <w:szCs w:val="24"/>
        </w:rPr>
        <w:t>Конкретные размеры повышения оплаты труда за работу в ночное время устана</w:t>
      </w:r>
      <w:r w:rsidRPr="0044015B">
        <w:rPr>
          <w:color w:val="000000"/>
          <w:sz w:val="24"/>
          <w:szCs w:val="24"/>
        </w:rPr>
        <w:t>в</w:t>
      </w:r>
      <w:r w:rsidRPr="0044015B">
        <w:rPr>
          <w:color w:val="000000"/>
          <w:sz w:val="24"/>
          <w:szCs w:val="24"/>
        </w:rPr>
        <w:t>ливаются коллективным договором, локальным нормативным актом, принимаемым с уч</w:t>
      </w:r>
      <w:r w:rsidRPr="0044015B">
        <w:rPr>
          <w:color w:val="000000"/>
          <w:sz w:val="24"/>
          <w:szCs w:val="24"/>
        </w:rPr>
        <w:t>е</w:t>
      </w:r>
      <w:r w:rsidRPr="0044015B">
        <w:rPr>
          <w:color w:val="000000"/>
          <w:sz w:val="24"/>
          <w:szCs w:val="24"/>
        </w:rPr>
        <w:t>том мнения представительного органа работников, трудовым договором, но не менее м</w:t>
      </w:r>
      <w:r w:rsidRPr="0044015B">
        <w:rPr>
          <w:color w:val="000000"/>
          <w:sz w:val="24"/>
          <w:szCs w:val="24"/>
        </w:rPr>
        <w:t>и</w:t>
      </w:r>
      <w:r w:rsidRPr="0044015B">
        <w:rPr>
          <w:color w:val="000000"/>
          <w:sz w:val="24"/>
          <w:szCs w:val="24"/>
        </w:rPr>
        <w:lastRenderedPageBreak/>
        <w:t>нимального размера повышения оплаты труда за р</w:t>
      </w:r>
      <w:r w:rsidRPr="0044015B">
        <w:rPr>
          <w:color w:val="000000"/>
          <w:sz w:val="24"/>
          <w:szCs w:val="24"/>
        </w:rPr>
        <w:t>а</w:t>
      </w:r>
      <w:r w:rsidRPr="0044015B">
        <w:rPr>
          <w:color w:val="000000"/>
          <w:sz w:val="24"/>
          <w:szCs w:val="24"/>
        </w:rPr>
        <w:t>боту в ночное время, установленного Правительством Российской Федерации.</w:t>
      </w:r>
    </w:p>
    <w:p w:rsidR="0044015B" w:rsidRPr="0044015B" w:rsidRDefault="0044015B" w:rsidP="00010BC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4015B">
        <w:rPr>
          <w:color w:val="000000"/>
          <w:sz w:val="24"/>
          <w:szCs w:val="24"/>
        </w:rPr>
        <w:t>Расчет части должностного оклада за час работы определяется путем деления должностного оклада на среднемесячное количество часов в зависимости от установле</w:t>
      </w:r>
      <w:r w:rsidRPr="0044015B">
        <w:rPr>
          <w:color w:val="000000"/>
          <w:sz w:val="24"/>
          <w:szCs w:val="24"/>
        </w:rPr>
        <w:t>н</w:t>
      </w:r>
      <w:r w:rsidRPr="0044015B">
        <w:rPr>
          <w:color w:val="000000"/>
          <w:sz w:val="24"/>
          <w:szCs w:val="24"/>
        </w:rPr>
        <w:t>ной работнику продолжительности раб</w:t>
      </w:r>
      <w:r w:rsidRPr="0044015B">
        <w:rPr>
          <w:color w:val="000000"/>
          <w:sz w:val="24"/>
          <w:szCs w:val="24"/>
        </w:rPr>
        <w:t>о</w:t>
      </w:r>
      <w:r w:rsidRPr="0044015B">
        <w:rPr>
          <w:color w:val="000000"/>
          <w:sz w:val="24"/>
          <w:szCs w:val="24"/>
        </w:rPr>
        <w:t>чей недели;</w:t>
      </w:r>
    </w:p>
    <w:p w:rsidR="0044015B" w:rsidRPr="0044015B" w:rsidRDefault="0044015B" w:rsidP="00010BC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4015B">
        <w:rPr>
          <w:color w:val="000000"/>
          <w:sz w:val="24"/>
          <w:szCs w:val="24"/>
        </w:rPr>
        <w:t>Повышенная оплата сверхурочной работы.</w:t>
      </w:r>
    </w:p>
    <w:p w:rsidR="0044015B" w:rsidRPr="0044015B" w:rsidRDefault="0044015B" w:rsidP="00010BC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4015B">
        <w:rPr>
          <w:color w:val="000000"/>
          <w:sz w:val="24"/>
          <w:szCs w:val="24"/>
        </w:rPr>
        <w:tab/>
        <w:t>Производится работнику за первые два часа работы не менее полуторного размера, за последующие часы - двойного размера.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44015B" w:rsidRPr="0044015B" w:rsidRDefault="0044015B" w:rsidP="00010BC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4015B">
        <w:rPr>
          <w:color w:val="000000"/>
          <w:sz w:val="24"/>
          <w:szCs w:val="24"/>
        </w:rPr>
        <w:t>Повышенная оплата не образует новый должностной оклад, ставку заработной пл</w:t>
      </w:r>
      <w:r w:rsidRPr="0044015B">
        <w:rPr>
          <w:color w:val="000000"/>
          <w:sz w:val="24"/>
          <w:szCs w:val="24"/>
        </w:rPr>
        <w:t>а</w:t>
      </w:r>
      <w:r w:rsidRPr="0044015B">
        <w:rPr>
          <w:color w:val="000000"/>
          <w:sz w:val="24"/>
          <w:szCs w:val="24"/>
        </w:rPr>
        <w:t>ты и не учитыв</w:t>
      </w:r>
      <w:r w:rsidRPr="0044015B">
        <w:rPr>
          <w:color w:val="000000"/>
          <w:sz w:val="24"/>
          <w:szCs w:val="24"/>
        </w:rPr>
        <w:t>а</w:t>
      </w:r>
      <w:r w:rsidRPr="0044015B">
        <w:rPr>
          <w:color w:val="000000"/>
          <w:sz w:val="24"/>
          <w:szCs w:val="24"/>
        </w:rPr>
        <w:t>ется при начислении стимулирующих и компенсационных выплат.</w:t>
      </w:r>
    </w:p>
    <w:p w:rsidR="0044015B" w:rsidRPr="00010BCA" w:rsidRDefault="0044015B" w:rsidP="00010BCA">
      <w:pPr>
        <w:ind w:firstLine="709"/>
        <w:jc w:val="both"/>
        <w:rPr>
          <w:color w:val="000000"/>
          <w:sz w:val="24"/>
          <w:szCs w:val="24"/>
        </w:rPr>
      </w:pPr>
      <w:r w:rsidRPr="00010BCA">
        <w:rPr>
          <w:color w:val="000000"/>
          <w:sz w:val="24"/>
          <w:szCs w:val="24"/>
        </w:rPr>
        <w:t>3.7.Стимулирующие выплаты</w:t>
      </w:r>
    </w:p>
    <w:p w:rsidR="0044015B" w:rsidRPr="0044015B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color w:val="000000"/>
          <w:sz w:val="24"/>
          <w:szCs w:val="24"/>
        </w:rPr>
        <w:t>3.7.1.</w:t>
      </w:r>
      <w:r w:rsidRPr="0044015B">
        <w:rPr>
          <w:color w:val="000000"/>
          <w:sz w:val="24"/>
          <w:szCs w:val="24"/>
        </w:rPr>
        <w:tab/>
      </w:r>
      <w:r w:rsidRPr="0044015B">
        <w:rPr>
          <w:sz w:val="24"/>
          <w:szCs w:val="24"/>
        </w:rPr>
        <w:t>Решение об установлении выплат стимулирующего характера к должнос</w:t>
      </w:r>
      <w:r w:rsidRPr="0044015B">
        <w:rPr>
          <w:sz w:val="24"/>
          <w:szCs w:val="24"/>
        </w:rPr>
        <w:t>т</w:t>
      </w:r>
      <w:r w:rsidRPr="0044015B">
        <w:rPr>
          <w:sz w:val="24"/>
          <w:szCs w:val="24"/>
        </w:rPr>
        <w:t>ному окладу работников учреждения принимается руководителем Учреждения и офор</w:t>
      </w:r>
      <w:r w:rsidRPr="0044015B">
        <w:rPr>
          <w:sz w:val="24"/>
          <w:szCs w:val="24"/>
        </w:rPr>
        <w:t>м</w:t>
      </w:r>
      <w:r w:rsidRPr="0044015B">
        <w:rPr>
          <w:sz w:val="24"/>
          <w:szCs w:val="24"/>
        </w:rPr>
        <w:t>ляется приказом руководителя Учреждения при наличии фонда оплаты труда,</w:t>
      </w:r>
      <w:r w:rsidRPr="0044015B">
        <w:rPr>
          <w:color w:val="000000"/>
          <w:sz w:val="24"/>
          <w:szCs w:val="24"/>
          <w:shd w:val="clear" w:color="auto" w:fill="FFFFFF"/>
        </w:rPr>
        <w:t xml:space="preserve"> внебю</w:t>
      </w:r>
      <w:r w:rsidRPr="0044015B">
        <w:rPr>
          <w:color w:val="000000"/>
          <w:sz w:val="24"/>
          <w:szCs w:val="24"/>
          <w:shd w:val="clear" w:color="auto" w:fill="FFFFFF"/>
        </w:rPr>
        <w:t>д</w:t>
      </w:r>
      <w:r w:rsidRPr="0044015B">
        <w:rPr>
          <w:color w:val="000000"/>
          <w:sz w:val="24"/>
          <w:szCs w:val="24"/>
          <w:shd w:val="clear" w:color="auto" w:fill="FFFFFF"/>
        </w:rPr>
        <w:t>жетных средств, а также средств, поступающих от иной приносящей доход деятельности, направляемых организацией на оплату труда работников.</w:t>
      </w:r>
    </w:p>
    <w:p w:rsidR="0044015B" w:rsidRPr="0044015B" w:rsidRDefault="0044015B" w:rsidP="00010BCA">
      <w:pPr>
        <w:ind w:firstLine="709"/>
        <w:jc w:val="both"/>
        <w:rPr>
          <w:color w:val="000000"/>
          <w:sz w:val="24"/>
          <w:szCs w:val="24"/>
        </w:rPr>
      </w:pPr>
      <w:r w:rsidRPr="0044015B">
        <w:rPr>
          <w:sz w:val="24"/>
          <w:szCs w:val="24"/>
        </w:rPr>
        <w:t>3.7.2.</w:t>
      </w:r>
      <w:r w:rsidRPr="0044015B">
        <w:rPr>
          <w:color w:val="000000"/>
          <w:sz w:val="24"/>
          <w:szCs w:val="24"/>
        </w:rPr>
        <w:t xml:space="preserve"> </w:t>
      </w:r>
      <w:r w:rsidRPr="0044015B">
        <w:rPr>
          <w:sz w:val="24"/>
          <w:szCs w:val="24"/>
        </w:rPr>
        <w:t>Размер выплаты за интенсивность и высокие результаты работы устанавлив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 xml:space="preserve">ется ежемесячно </w:t>
      </w:r>
      <w:r w:rsidRPr="0044015B">
        <w:rPr>
          <w:color w:val="000000"/>
          <w:sz w:val="24"/>
          <w:szCs w:val="24"/>
        </w:rPr>
        <w:t>на основании служебных записок руководителей структурных подразд</w:t>
      </w:r>
      <w:r w:rsidRPr="0044015B">
        <w:rPr>
          <w:color w:val="000000"/>
          <w:sz w:val="24"/>
          <w:szCs w:val="24"/>
        </w:rPr>
        <w:t>е</w:t>
      </w:r>
      <w:r w:rsidRPr="0044015B">
        <w:rPr>
          <w:color w:val="000000"/>
          <w:sz w:val="24"/>
          <w:szCs w:val="24"/>
        </w:rPr>
        <w:t>лений</w:t>
      </w:r>
      <w:r w:rsidRPr="0044015B">
        <w:rPr>
          <w:sz w:val="24"/>
          <w:szCs w:val="24"/>
        </w:rPr>
        <w:t xml:space="preserve"> и </w:t>
      </w:r>
      <w:r w:rsidRPr="0044015B">
        <w:rPr>
          <w:color w:val="000000"/>
          <w:sz w:val="24"/>
          <w:szCs w:val="24"/>
        </w:rPr>
        <w:t>осуществляются на осн</w:t>
      </w:r>
      <w:r w:rsidRPr="0044015B">
        <w:rPr>
          <w:color w:val="000000"/>
          <w:sz w:val="24"/>
          <w:szCs w:val="24"/>
        </w:rPr>
        <w:t>о</w:t>
      </w:r>
      <w:r w:rsidRPr="0044015B">
        <w:rPr>
          <w:color w:val="000000"/>
          <w:sz w:val="24"/>
          <w:szCs w:val="24"/>
        </w:rPr>
        <w:t xml:space="preserve">вании приказа Учреждения. </w:t>
      </w:r>
      <w:r w:rsidRPr="0044015B">
        <w:rPr>
          <w:color w:val="000000"/>
          <w:sz w:val="24"/>
          <w:szCs w:val="24"/>
        </w:rPr>
        <w:tab/>
      </w:r>
    </w:p>
    <w:p w:rsidR="0044015B" w:rsidRPr="0044015B" w:rsidRDefault="0044015B" w:rsidP="00010BCA">
      <w:pPr>
        <w:ind w:firstLine="709"/>
        <w:jc w:val="both"/>
        <w:rPr>
          <w:color w:val="000000"/>
          <w:sz w:val="24"/>
          <w:szCs w:val="24"/>
        </w:rPr>
      </w:pPr>
      <w:r w:rsidRPr="0044015B">
        <w:rPr>
          <w:color w:val="000000"/>
          <w:sz w:val="24"/>
          <w:szCs w:val="24"/>
        </w:rPr>
        <w:t>3.7.3.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</w:t>
      </w:r>
      <w:r w:rsidRPr="0044015B">
        <w:rPr>
          <w:color w:val="000000"/>
          <w:sz w:val="24"/>
          <w:szCs w:val="24"/>
        </w:rPr>
        <w:t>ы</w:t>
      </w:r>
      <w:r w:rsidRPr="0044015B">
        <w:rPr>
          <w:color w:val="000000"/>
          <w:sz w:val="24"/>
          <w:szCs w:val="24"/>
        </w:rPr>
        <w:t>полненную работу.</w:t>
      </w:r>
    </w:p>
    <w:p w:rsidR="0044015B" w:rsidRPr="0044015B" w:rsidRDefault="0044015B" w:rsidP="00010B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15B">
        <w:rPr>
          <w:rFonts w:ascii="Times New Roman" w:hAnsi="Times New Roman" w:cs="Times New Roman"/>
          <w:sz w:val="24"/>
          <w:szCs w:val="24"/>
        </w:rPr>
        <w:t>Работникам учреждения устанавливаются следующие выплаты стимулирующего характ</w:t>
      </w:r>
      <w:r w:rsidRPr="0044015B">
        <w:rPr>
          <w:rFonts w:ascii="Times New Roman" w:hAnsi="Times New Roman" w:cs="Times New Roman"/>
          <w:sz w:val="24"/>
          <w:szCs w:val="24"/>
        </w:rPr>
        <w:t>е</w:t>
      </w:r>
      <w:r w:rsidRPr="0044015B">
        <w:rPr>
          <w:rFonts w:ascii="Times New Roman" w:hAnsi="Times New Roman" w:cs="Times New Roman"/>
          <w:sz w:val="24"/>
          <w:szCs w:val="24"/>
        </w:rPr>
        <w:t>ра:</w:t>
      </w:r>
    </w:p>
    <w:p w:rsidR="0044015B" w:rsidRPr="0044015B" w:rsidRDefault="0044015B" w:rsidP="00010BCA">
      <w:pPr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ab/>
        <w:t>выплаты за интенсивность и высокие результаты работы;</w:t>
      </w:r>
    </w:p>
    <w:p w:rsidR="0044015B" w:rsidRPr="0044015B" w:rsidRDefault="0044015B" w:rsidP="00010BCA">
      <w:pPr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ab/>
        <w:t>выплаты за качество выполняемых работ;</w:t>
      </w:r>
    </w:p>
    <w:p w:rsidR="0044015B" w:rsidRPr="0044015B" w:rsidRDefault="0044015B" w:rsidP="00010BCA">
      <w:pPr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ab/>
        <w:t>выплаты за стаж непрерывной работы, выслугу лет;</w:t>
      </w:r>
    </w:p>
    <w:p w:rsidR="0044015B" w:rsidRPr="0044015B" w:rsidRDefault="0044015B" w:rsidP="00010BCA">
      <w:pPr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ab/>
        <w:t>премиальные выплаты по итогам работы.</w:t>
      </w:r>
    </w:p>
    <w:p w:rsidR="0044015B" w:rsidRPr="0044015B" w:rsidRDefault="0044015B" w:rsidP="00010BCA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44015B">
        <w:rPr>
          <w:iCs/>
          <w:sz w:val="24"/>
          <w:szCs w:val="24"/>
        </w:rPr>
        <w:t>Стимулирующие выплаты не образуют нового должностного оклада  и не учит</w:t>
      </w:r>
      <w:r w:rsidRPr="0044015B">
        <w:rPr>
          <w:iCs/>
          <w:sz w:val="24"/>
          <w:szCs w:val="24"/>
        </w:rPr>
        <w:t>ы</w:t>
      </w:r>
      <w:r w:rsidRPr="0044015B">
        <w:rPr>
          <w:iCs/>
          <w:sz w:val="24"/>
          <w:szCs w:val="24"/>
        </w:rPr>
        <w:t>ваются при начисл</w:t>
      </w:r>
      <w:r w:rsidRPr="0044015B">
        <w:rPr>
          <w:iCs/>
          <w:sz w:val="24"/>
          <w:szCs w:val="24"/>
        </w:rPr>
        <w:t>е</w:t>
      </w:r>
      <w:r w:rsidRPr="0044015B">
        <w:rPr>
          <w:iCs/>
          <w:sz w:val="24"/>
          <w:szCs w:val="24"/>
        </w:rPr>
        <w:t>нии иных  стимулирующих и компенсационных выплат.</w:t>
      </w:r>
    </w:p>
    <w:p w:rsidR="0044015B" w:rsidRPr="00010BCA" w:rsidRDefault="0044015B" w:rsidP="00010BCA">
      <w:pPr>
        <w:ind w:firstLine="709"/>
        <w:rPr>
          <w:sz w:val="24"/>
          <w:szCs w:val="24"/>
        </w:rPr>
      </w:pPr>
      <w:r w:rsidRPr="00010BCA">
        <w:rPr>
          <w:sz w:val="24"/>
          <w:szCs w:val="24"/>
        </w:rPr>
        <w:t>3.7.4. Выплаты за интенсивно</w:t>
      </w:r>
      <w:r w:rsidR="00010BCA">
        <w:rPr>
          <w:sz w:val="24"/>
          <w:szCs w:val="24"/>
        </w:rPr>
        <w:t>сть и высокие результаты работы</w:t>
      </w:r>
    </w:p>
    <w:p w:rsidR="0044015B" w:rsidRPr="0044015B" w:rsidRDefault="0044015B" w:rsidP="0044015B">
      <w:pPr>
        <w:ind w:firstLine="708"/>
        <w:rPr>
          <w:sz w:val="24"/>
          <w:szCs w:val="24"/>
        </w:rPr>
      </w:pPr>
      <w:r w:rsidRPr="0044015B">
        <w:rPr>
          <w:sz w:val="24"/>
          <w:szCs w:val="24"/>
        </w:rPr>
        <w:t>Выплата за интенсивность и высокие результаты работы работникам учреждения  устанавливается ежемесячно  в размере до 300 процентов должностного оклада  на осн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вании приказа руководителя учре</w:t>
      </w:r>
      <w:r w:rsidRPr="0044015B">
        <w:rPr>
          <w:sz w:val="24"/>
          <w:szCs w:val="24"/>
        </w:rPr>
        <w:t>ж</w:t>
      </w:r>
      <w:r w:rsidRPr="0044015B">
        <w:rPr>
          <w:sz w:val="24"/>
          <w:szCs w:val="24"/>
        </w:rPr>
        <w:t>дения.</w:t>
      </w:r>
    </w:p>
    <w:p w:rsidR="0044015B" w:rsidRPr="0044015B" w:rsidRDefault="0044015B" w:rsidP="004401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4015B">
        <w:rPr>
          <w:sz w:val="24"/>
          <w:szCs w:val="24"/>
        </w:rPr>
        <w:t xml:space="preserve">Выплаты за интенсивность и высокие результаты работы  тренерам </w:t>
      </w:r>
      <w:r w:rsidRPr="0044015B">
        <w:rPr>
          <w:i/>
          <w:sz w:val="24"/>
          <w:szCs w:val="24"/>
        </w:rPr>
        <w:t xml:space="preserve"> </w:t>
      </w:r>
      <w:r w:rsidRPr="0044015B">
        <w:rPr>
          <w:sz w:val="24"/>
          <w:szCs w:val="24"/>
        </w:rPr>
        <w:t>устанавливаю</w:t>
      </w:r>
      <w:r w:rsidRPr="0044015B">
        <w:rPr>
          <w:sz w:val="24"/>
          <w:szCs w:val="24"/>
        </w:rPr>
        <w:t>т</w:t>
      </w:r>
      <w:r w:rsidRPr="0044015B">
        <w:rPr>
          <w:sz w:val="24"/>
          <w:szCs w:val="24"/>
        </w:rPr>
        <w:t xml:space="preserve">ся ежемесячно в процентах к </w:t>
      </w:r>
      <w:r w:rsidRPr="0044015B">
        <w:rPr>
          <w:color w:val="2D2D2D"/>
          <w:sz w:val="24"/>
          <w:szCs w:val="24"/>
        </w:rPr>
        <w:t>базовому</w:t>
      </w:r>
      <w:r w:rsidRPr="0044015B">
        <w:rPr>
          <w:sz w:val="24"/>
          <w:szCs w:val="24"/>
        </w:rPr>
        <w:t xml:space="preserve"> окладу:</w:t>
      </w:r>
    </w:p>
    <w:p w:rsidR="0044015B" w:rsidRPr="0044015B" w:rsidRDefault="0044015B" w:rsidP="0044015B">
      <w:pPr>
        <w:pStyle w:val="pcenter"/>
        <w:spacing w:before="0" w:beforeAutospacing="0" w:after="0" w:afterAutospacing="0" w:line="293" w:lineRule="atLeast"/>
        <w:jc w:val="center"/>
        <w:rPr>
          <w:bCs/>
          <w:color w:val="333333"/>
        </w:rPr>
      </w:pPr>
      <w:bookmarkStart w:id="4" w:name="101766"/>
      <w:bookmarkEnd w:id="4"/>
    </w:p>
    <w:tbl>
      <w:tblPr>
        <w:tblW w:w="9396" w:type="dxa"/>
        <w:tblInd w:w="167" w:type="dxa"/>
        <w:tblCellMar>
          <w:left w:w="0" w:type="dxa"/>
          <w:right w:w="0" w:type="dxa"/>
        </w:tblCellMar>
        <w:tblLook w:val="0000"/>
      </w:tblPr>
      <w:tblGrid>
        <w:gridCol w:w="695"/>
        <w:gridCol w:w="4665"/>
        <w:gridCol w:w="2748"/>
        <w:gridCol w:w="1288"/>
      </w:tblGrid>
      <w:tr w:rsidR="0044015B" w:rsidRPr="0044015B" w:rsidTr="00010BCA">
        <w:trPr>
          <w:trHeight w:val="14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4015B" w:rsidRPr="00010BCA" w:rsidRDefault="00010BCA" w:rsidP="00010BCA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b/>
                <w:color w:val="2D2D2D"/>
              </w:rPr>
            </w:pPr>
            <w:r w:rsidRPr="00010BCA">
              <w:rPr>
                <w:b/>
                <w:color w:val="2D2D2D"/>
              </w:rPr>
              <w:t xml:space="preserve">№ </w:t>
            </w:r>
            <w:r w:rsidR="0044015B" w:rsidRPr="00010BCA">
              <w:rPr>
                <w:b/>
                <w:color w:val="2D2D2D"/>
              </w:rPr>
              <w:t>п/п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4015B" w:rsidRPr="00010BCA" w:rsidRDefault="0044015B" w:rsidP="00010BCA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b/>
                <w:color w:val="2D2D2D"/>
              </w:rPr>
            </w:pPr>
            <w:r w:rsidRPr="00010BCA">
              <w:rPr>
                <w:b/>
                <w:color w:val="2D2D2D"/>
              </w:rPr>
              <w:t>Показатель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4015B" w:rsidRPr="00010BCA" w:rsidRDefault="0044015B" w:rsidP="00010BCA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b/>
                <w:color w:val="2D2D2D"/>
              </w:rPr>
            </w:pPr>
            <w:r w:rsidRPr="00010BCA">
              <w:rPr>
                <w:b/>
                <w:color w:val="2D2D2D"/>
              </w:rPr>
              <w:t>Критерий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4015B" w:rsidRPr="00010BCA" w:rsidRDefault="0044015B" w:rsidP="00010BCA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b/>
                <w:color w:val="2D2D2D"/>
              </w:rPr>
            </w:pPr>
            <w:r w:rsidRPr="00010BCA">
              <w:rPr>
                <w:b/>
                <w:color w:val="2D2D2D"/>
              </w:rPr>
              <w:t>Размер выплат,</w:t>
            </w:r>
            <w:r w:rsidR="00010BCA">
              <w:rPr>
                <w:b/>
                <w:color w:val="2D2D2D"/>
              </w:rPr>
              <w:t xml:space="preserve"> к </w:t>
            </w:r>
            <w:r w:rsidRPr="00010BCA">
              <w:rPr>
                <w:b/>
                <w:color w:val="2D2D2D"/>
              </w:rPr>
              <w:t>баз</w:t>
            </w:r>
            <w:r w:rsidRPr="00010BCA">
              <w:rPr>
                <w:b/>
                <w:color w:val="2D2D2D"/>
              </w:rPr>
              <w:t>о</w:t>
            </w:r>
            <w:r w:rsidRPr="00010BCA">
              <w:rPr>
                <w:b/>
                <w:color w:val="2D2D2D"/>
              </w:rPr>
              <w:t>вому о</w:t>
            </w:r>
            <w:r w:rsidRPr="00010BCA">
              <w:rPr>
                <w:b/>
                <w:color w:val="2D2D2D"/>
              </w:rPr>
              <w:t>к</w:t>
            </w:r>
            <w:r w:rsidRPr="00010BCA">
              <w:rPr>
                <w:b/>
                <w:color w:val="2D2D2D"/>
              </w:rPr>
              <w:t>ладу %</w:t>
            </w:r>
          </w:p>
        </w:tc>
      </w:tr>
      <w:tr w:rsidR="0044015B" w:rsidRPr="0044015B" w:rsidTr="00010BCA">
        <w:trPr>
          <w:trHeight w:val="14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15B" w:rsidRPr="0044015B" w:rsidRDefault="0044015B" w:rsidP="00010BCA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</w:pPr>
            <w:r w:rsidRPr="0044015B">
              <w:t>1.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15B" w:rsidRPr="0044015B" w:rsidRDefault="0044015B" w:rsidP="00010BCA">
            <w:pPr>
              <w:pStyle w:val="formattext"/>
              <w:spacing w:before="120" w:beforeAutospacing="0" w:after="120" w:afterAutospacing="0" w:line="240" w:lineRule="exact"/>
              <w:textAlignment w:val="baseline"/>
            </w:pPr>
            <w:r w:rsidRPr="0044015B">
              <w:t>Стабильность состава лиц, проходящих спортивную подготовку на каждом этапе подг</w:t>
            </w:r>
            <w:r w:rsidRPr="0044015B">
              <w:t>о</w:t>
            </w:r>
            <w:r w:rsidRPr="0044015B">
              <w:t>товки по каждой группе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4015B" w:rsidRPr="0044015B" w:rsidRDefault="0044015B" w:rsidP="00010BCA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</w:pPr>
            <w:r w:rsidRPr="0044015B">
              <w:t>Не менее 80%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4015B" w:rsidRPr="0044015B" w:rsidRDefault="0044015B" w:rsidP="00010BCA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</w:pPr>
            <w:r w:rsidRPr="0044015B">
              <w:t>до 10%</w:t>
            </w:r>
          </w:p>
        </w:tc>
      </w:tr>
      <w:tr w:rsidR="0044015B" w:rsidRPr="0044015B" w:rsidTr="00010BCA">
        <w:trPr>
          <w:trHeight w:val="14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15B" w:rsidRPr="0044015B" w:rsidRDefault="0044015B" w:rsidP="00010BCA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color w:val="2D2D2D"/>
              </w:rPr>
            </w:pPr>
            <w:r w:rsidRPr="0044015B">
              <w:rPr>
                <w:color w:val="2D2D2D"/>
              </w:rPr>
              <w:t>2.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15B" w:rsidRPr="0044015B" w:rsidRDefault="0044015B" w:rsidP="00010BCA">
            <w:pPr>
              <w:pStyle w:val="formattext"/>
              <w:spacing w:before="120" w:beforeAutospacing="0" w:after="120" w:afterAutospacing="0" w:line="240" w:lineRule="exact"/>
              <w:textAlignment w:val="baseline"/>
              <w:rPr>
                <w:color w:val="2D2D2D"/>
              </w:rPr>
            </w:pPr>
            <w:r w:rsidRPr="0044015B">
              <w:rPr>
                <w:color w:val="2D2D2D"/>
              </w:rPr>
              <w:t>Выполнение  ежемесячного календарного плана официальных  соревнований ра</w:t>
            </w:r>
            <w:r w:rsidRPr="0044015B">
              <w:rPr>
                <w:color w:val="2D2D2D"/>
              </w:rPr>
              <w:t>з</w:t>
            </w:r>
            <w:r w:rsidRPr="0044015B">
              <w:rPr>
                <w:color w:val="2D2D2D"/>
              </w:rPr>
              <w:t>личн</w:t>
            </w:r>
            <w:r w:rsidRPr="0044015B">
              <w:rPr>
                <w:color w:val="2D2D2D"/>
              </w:rPr>
              <w:t>о</w:t>
            </w:r>
            <w:r w:rsidRPr="0044015B">
              <w:rPr>
                <w:color w:val="2D2D2D"/>
              </w:rPr>
              <w:t>го уровня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4015B" w:rsidRPr="0044015B" w:rsidRDefault="00010BCA" w:rsidP="00010BCA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количество </w:t>
            </w:r>
            <w:r w:rsidR="0044015B" w:rsidRPr="0044015B">
              <w:rPr>
                <w:color w:val="2D2D2D"/>
              </w:rPr>
              <w:t>соревнов</w:t>
            </w:r>
            <w:r w:rsidR="0044015B" w:rsidRPr="0044015B">
              <w:rPr>
                <w:color w:val="2D2D2D"/>
              </w:rPr>
              <w:t>а</w:t>
            </w:r>
            <w:r w:rsidR="0044015B" w:rsidRPr="0044015B">
              <w:rPr>
                <w:color w:val="2D2D2D"/>
              </w:rPr>
              <w:t>ний (100 % от плана)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4015B" w:rsidRPr="0044015B" w:rsidRDefault="0044015B" w:rsidP="00010BCA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color w:val="2D2D2D"/>
              </w:rPr>
            </w:pPr>
            <w:r w:rsidRPr="0044015B">
              <w:rPr>
                <w:color w:val="2D2D2D"/>
              </w:rPr>
              <w:t>до 20</w:t>
            </w:r>
          </w:p>
        </w:tc>
      </w:tr>
      <w:tr w:rsidR="0044015B" w:rsidRPr="0044015B" w:rsidTr="00010BCA">
        <w:trPr>
          <w:trHeight w:val="220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15B" w:rsidRPr="0044015B" w:rsidRDefault="0044015B" w:rsidP="00010BCA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i/>
                <w:color w:val="2D2D2D"/>
              </w:rPr>
            </w:pPr>
            <w:r w:rsidRPr="0044015B">
              <w:rPr>
                <w:color w:val="2D2D2D"/>
              </w:rPr>
              <w:lastRenderedPageBreak/>
              <w:t>3.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15B" w:rsidRPr="0044015B" w:rsidRDefault="0044015B" w:rsidP="00010BCA">
            <w:pPr>
              <w:pStyle w:val="formattext"/>
              <w:spacing w:before="120" w:beforeAutospacing="0" w:after="120" w:afterAutospacing="0" w:line="240" w:lineRule="exact"/>
              <w:textAlignment w:val="baseline"/>
              <w:rPr>
                <w:bCs/>
                <w:color w:val="333333"/>
                <w:shd w:val="clear" w:color="auto" w:fill="FFFFFF"/>
              </w:rPr>
            </w:pPr>
            <w:r w:rsidRPr="0044015B">
              <w:rPr>
                <w:bCs/>
                <w:color w:val="333333"/>
                <w:shd w:val="clear" w:color="auto" w:fill="FFFFFF"/>
              </w:rPr>
              <w:t>Победы на официальных межрегионал</w:t>
            </w:r>
            <w:r w:rsidRPr="0044015B">
              <w:rPr>
                <w:bCs/>
                <w:color w:val="333333"/>
                <w:shd w:val="clear" w:color="auto" w:fill="FFFFFF"/>
              </w:rPr>
              <w:t>ь</w:t>
            </w:r>
            <w:r w:rsidRPr="0044015B">
              <w:rPr>
                <w:bCs/>
                <w:color w:val="333333"/>
                <w:shd w:val="clear" w:color="auto" w:fill="FFFFFF"/>
              </w:rPr>
              <w:t>ных спортивных соревнованиях:</w:t>
            </w:r>
          </w:p>
          <w:p w:rsidR="0044015B" w:rsidRPr="0044015B" w:rsidRDefault="0044015B" w:rsidP="00010BCA">
            <w:pPr>
              <w:pStyle w:val="formattext"/>
              <w:spacing w:before="120" w:beforeAutospacing="0" w:after="120" w:afterAutospacing="0" w:line="240" w:lineRule="exact"/>
              <w:textAlignment w:val="baseline"/>
              <w:rPr>
                <w:i/>
                <w:color w:val="2D2D2D"/>
              </w:rPr>
            </w:pPr>
            <w:r w:rsidRPr="0044015B">
              <w:rPr>
                <w:bCs/>
                <w:color w:val="333333"/>
                <w:shd w:val="clear" w:color="auto" w:fill="FFFFFF"/>
              </w:rPr>
              <w:t>чемпионатах федеральных округов, пе</w:t>
            </w:r>
            <w:r w:rsidRPr="0044015B">
              <w:rPr>
                <w:bCs/>
                <w:color w:val="333333"/>
                <w:shd w:val="clear" w:color="auto" w:fill="FFFFFF"/>
              </w:rPr>
              <w:t>р</w:t>
            </w:r>
            <w:r w:rsidRPr="0044015B">
              <w:rPr>
                <w:bCs/>
                <w:color w:val="333333"/>
                <w:shd w:val="clear" w:color="auto" w:fill="FFFFFF"/>
              </w:rPr>
              <w:t>венствах федеральных округов, зонал</w:t>
            </w:r>
            <w:r w:rsidRPr="0044015B">
              <w:rPr>
                <w:bCs/>
                <w:color w:val="333333"/>
                <w:shd w:val="clear" w:color="auto" w:fill="FFFFFF"/>
              </w:rPr>
              <w:t>ь</w:t>
            </w:r>
            <w:r w:rsidRPr="0044015B">
              <w:rPr>
                <w:bCs/>
                <w:color w:val="333333"/>
                <w:shd w:val="clear" w:color="auto" w:fill="FFFFFF"/>
              </w:rPr>
              <w:t>ных соревнованиях с участием спорти</w:t>
            </w:r>
            <w:r w:rsidRPr="0044015B">
              <w:rPr>
                <w:bCs/>
                <w:color w:val="333333"/>
                <w:shd w:val="clear" w:color="auto" w:fill="FFFFFF"/>
              </w:rPr>
              <w:t>в</w:t>
            </w:r>
            <w:r w:rsidRPr="0044015B">
              <w:rPr>
                <w:bCs/>
                <w:color w:val="333333"/>
                <w:shd w:val="clear" w:color="auto" w:fill="FFFFFF"/>
              </w:rPr>
              <w:t>ных сборных команд (клубов) субъектов Российской Федерации, федеральных о</w:t>
            </w:r>
            <w:r w:rsidRPr="0044015B">
              <w:rPr>
                <w:bCs/>
                <w:color w:val="333333"/>
                <w:shd w:val="clear" w:color="auto" w:fill="FFFFFF"/>
              </w:rPr>
              <w:t>к</w:t>
            </w:r>
            <w:r w:rsidRPr="0044015B">
              <w:rPr>
                <w:bCs/>
                <w:color w:val="333333"/>
                <w:shd w:val="clear" w:color="auto" w:fill="FFFFFF"/>
              </w:rPr>
              <w:t xml:space="preserve">ругов 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4015B" w:rsidRPr="0044015B" w:rsidRDefault="0044015B" w:rsidP="00010BCA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color w:val="2D2D2D"/>
              </w:rPr>
            </w:pPr>
            <w:r w:rsidRPr="0044015B">
              <w:rPr>
                <w:color w:val="2D2D2D"/>
              </w:rPr>
              <w:t>1 -3 места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4015B" w:rsidRPr="0044015B" w:rsidRDefault="0044015B" w:rsidP="00010BCA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color w:val="2D2D2D"/>
                <w:u w:val="single"/>
              </w:rPr>
            </w:pPr>
            <w:r w:rsidRPr="0044015B">
              <w:rPr>
                <w:color w:val="2D2D2D"/>
              </w:rPr>
              <w:t>до 15</w:t>
            </w:r>
          </w:p>
        </w:tc>
      </w:tr>
      <w:tr w:rsidR="0044015B" w:rsidRPr="0044015B" w:rsidTr="00010BCA">
        <w:trPr>
          <w:trHeight w:val="315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15B" w:rsidRPr="0044015B" w:rsidRDefault="0044015B" w:rsidP="00010BCA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i/>
                <w:color w:val="2D2D2D"/>
              </w:rPr>
            </w:pPr>
            <w:r w:rsidRPr="0044015B">
              <w:rPr>
                <w:color w:val="2D2D2D"/>
              </w:rPr>
              <w:t>4.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15B" w:rsidRPr="0044015B" w:rsidRDefault="0044015B" w:rsidP="00010BCA">
            <w:pPr>
              <w:pStyle w:val="formattext"/>
              <w:spacing w:before="120" w:beforeAutospacing="0" w:after="120" w:afterAutospacing="0" w:line="240" w:lineRule="exact"/>
              <w:textAlignment w:val="baseline"/>
              <w:rPr>
                <w:bCs/>
                <w:color w:val="333333"/>
                <w:shd w:val="clear" w:color="auto" w:fill="FFFFFF"/>
              </w:rPr>
            </w:pPr>
            <w:r w:rsidRPr="0044015B">
              <w:rPr>
                <w:bCs/>
                <w:color w:val="333333"/>
                <w:shd w:val="clear" w:color="auto" w:fill="FFFFFF"/>
              </w:rPr>
              <w:t>Победы на официальных региональных спо</w:t>
            </w:r>
            <w:r w:rsidRPr="0044015B">
              <w:rPr>
                <w:bCs/>
                <w:color w:val="333333"/>
                <w:shd w:val="clear" w:color="auto" w:fill="FFFFFF"/>
              </w:rPr>
              <w:t>р</w:t>
            </w:r>
            <w:r w:rsidRPr="0044015B">
              <w:rPr>
                <w:bCs/>
                <w:color w:val="333333"/>
                <w:shd w:val="clear" w:color="auto" w:fill="FFFFFF"/>
              </w:rPr>
              <w:t xml:space="preserve">тивных соревнованиях: </w:t>
            </w:r>
          </w:p>
          <w:p w:rsidR="0044015B" w:rsidRPr="0044015B" w:rsidRDefault="0044015B" w:rsidP="00010BCA">
            <w:pPr>
              <w:pStyle w:val="formattext"/>
              <w:spacing w:before="120" w:beforeAutospacing="0" w:after="120" w:afterAutospacing="0" w:line="240" w:lineRule="exact"/>
              <w:textAlignment w:val="baseline"/>
              <w:rPr>
                <w:bCs/>
                <w:color w:val="333333"/>
                <w:shd w:val="clear" w:color="auto" w:fill="FFFFFF"/>
              </w:rPr>
            </w:pPr>
            <w:r w:rsidRPr="0044015B">
              <w:rPr>
                <w:bCs/>
                <w:color w:val="333333"/>
                <w:shd w:val="clear" w:color="auto" w:fill="FFFFFF"/>
              </w:rPr>
              <w:t>чемпионатах субъектов Российской Ф</w:t>
            </w:r>
            <w:r w:rsidRPr="0044015B">
              <w:rPr>
                <w:bCs/>
                <w:color w:val="333333"/>
                <w:shd w:val="clear" w:color="auto" w:fill="FFFFFF"/>
              </w:rPr>
              <w:t>е</w:t>
            </w:r>
            <w:r w:rsidRPr="0044015B">
              <w:rPr>
                <w:bCs/>
                <w:color w:val="333333"/>
                <w:shd w:val="clear" w:color="auto" w:fill="FFFFFF"/>
              </w:rPr>
              <w:t>дер</w:t>
            </w:r>
            <w:r w:rsidRPr="0044015B">
              <w:rPr>
                <w:bCs/>
                <w:color w:val="333333"/>
                <w:shd w:val="clear" w:color="auto" w:fill="FFFFFF"/>
              </w:rPr>
              <w:t>а</w:t>
            </w:r>
            <w:r w:rsidRPr="0044015B">
              <w:rPr>
                <w:bCs/>
                <w:color w:val="333333"/>
                <w:shd w:val="clear" w:color="auto" w:fill="FFFFFF"/>
              </w:rPr>
              <w:t>ции,</w:t>
            </w:r>
          </w:p>
          <w:p w:rsidR="0044015B" w:rsidRPr="0044015B" w:rsidRDefault="0044015B" w:rsidP="00010BCA">
            <w:pPr>
              <w:pStyle w:val="formattext"/>
              <w:spacing w:before="120" w:beforeAutospacing="0" w:after="120" w:afterAutospacing="0" w:line="240" w:lineRule="exact"/>
              <w:textAlignment w:val="baseline"/>
              <w:rPr>
                <w:bCs/>
                <w:color w:val="333333"/>
                <w:shd w:val="clear" w:color="auto" w:fill="FFFFFF"/>
              </w:rPr>
            </w:pPr>
            <w:r w:rsidRPr="0044015B">
              <w:rPr>
                <w:bCs/>
                <w:color w:val="333333"/>
                <w:shd w:val="clear" w:color="auto" w:fill="FFFFFF"/>
              </w:rPr>
              <w:t>кубках субъектов Российской Федер</w:t>
            </w:r>
            <w:r w:rsidRPr="0044015B">
              <w:rPr>
                <w:bCs/>
                <w:color w:val="333333"/>
                <w:shd w:val="clear" w:color="auto" w:fill="FFFFFF"/>
              </w:rPr>
              <w:t>а</w:t>
            </w:r>
            <w:r w:rsidRPr="0044015B">
              <w:rPr>
                <w:bCs/>
                <w:color w:val="333333"/>
                <w:shd w:val="clear" w:color="auto" w:fill="FFFFFF"/>
              </w:rPr>
              <w:t>ции, первенствах субъекта Российской Фед</w:t>
            </w:r>
            <w:r w:rsidRPr="0044015B">
              <w:rPr>
                <w:bCs/>
                <w:color w:val="333333"/>
                <w:shd w:val="clear" w:color="auto" w:fill="FFFFFF"/>
              </w:rPr>
              <w:t>е</w:t>
            </w:r>
            <w:r w:rsidRPr="0044015B">
              <w:rPr>
                <w:bCs/>
                <w:color w:val="333333"/>
                <w:shd w:val="clear" w:color="auto" w:fill="FFFFFF"/>
              </w:rPr>
              <w:t>рации,</w:t>
            </w:r>
          </w:p>
          <w:p w:rsidR="0044015B" w:rsidRPr="0044015B" w:rsidRDefault="0044015B" w:rsidP="00010BCA">
            <w:pPr>
              <w:pStyle w:val="formattext"/>
              <w:spacing w:before="120" w:beforeAutospacing="0" w:after="120" w:afterAutospacing="0" w:line="240" w:lineRule="exact"/>
              <w:textAlignment w:val="baseline"/>
              <w:rPr>
                <w:bCs/>
                <w:color w:val="333333"/>
                <w:shd w:val="clear" w:color="auto" w:fill="FFFFFF"/>
              </w:rPr>
            </w:pPr>
            <w:r w:rsidRPr="0044015B">
              <w:rPr>
                <w:bCs/>
                <w:color w:val="333333"/>
                <w:shd w:val="clear" w:color="auto" w:fill="FFFFFF"/>
              </w:rPr>
              <w:t>других официальных спортивных соре</w:t>
            </w:r>
            <w:r w:rsidRPr="0044015B">
              <w:rPr>
                <w:bCs/>
                <w:color w:val="333333"/>
                <w:shd w:val="clear" w:color="auto" w:fill="FFFFFF"/>
              </w:rPr>
              <w:t>в</w:t>
            </w:r>
            <w:r w:rsidRPr="0044015B">
              <w:rPr>
                <w:bCs/>
                <w:color w:val="333333"/>
                <w:shd w:val="clear" w:color="auto" w:fill="FFFFFF"/>
              </w:rPr>
              <w:t>нованиях субъектов Российской Федер</w:t>
            </w:r>
            <w:r w:rsidRPr="0044015B">
              <w:rPr>
                <w:bCs/>
                <w:color w:val="333333"/>
                <w:shd w:val="clear" w:color="auto" w:fill="FFFFFF"/>
              </w:rPr>
              <w:t>а</w:t>
            </w:r>
            <w:r w:rsidRPr="0044015B">
              <w:rPr>
                <w:bCs/>
                <w:color w:val="333333"/>
                <w:shd w:val="clear" w:color="auto" w:fill="FFFFFF"/>
              </w:rPr>
              <w:t>ции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4015B" w:rsidRPr="0044015B" w:rsidRDefault="0044015B" w:rsidP="00010BCA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color w:val="2D2D2D"/>
              </w:rPr>
            </w:pPr>
            <w:r w:rsidRPr="0044015B">
              <w:rPr>
                <w:color w:val="2D2D2D"/>
              </w:rPr>
              <w:t>1 -3 места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4015B" w:rsidRPr="0044015B" w:rsidRDefault="0044015B" w:rsidP="00010BCA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color w:val="2D2D2D"/>
              </w:rPr>
            </w:pPr>
            <w:r w:rsidRPr="0044015B">
              <w:rPr>
                <w:color w:val="2D2D2D"/>
              </w:rPr>
              <w:t>до 10</w:t>
            </w:r>
          </w:p>
        </w:tc>
      </w:tr>
      <w:tr w:rsidR="0044015B" w:rsidRPr="0044015B" w:rsidTr="00010BCA">
        <w:trPr>
          <w:trHeight w:val="94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15B" w:rsidRPr="0044015B" w:rsidRDefault="0044015B" w:rsidP="00010BCA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i/>
                <w:color w:val="2D2D2D"/>
              </w:rPr>
            </w:pPr>
            <w:r w:rsidRPr="0044015B">
              <w:rPr>
                <w:color w:val="2D2D2D"/>
              </w:rPr>
              <w:t>5.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15B" w:rsidRPr="0044015B" w:rsidRDefault="0044015B" w:rsidP="00010BCA">
            <w:pPr>
              <w:pStyle w:val="formattext"/>
              <w:spacing w:before="120" w:beforeAutospacing="0" w:after="120" w:afterAutospacing="0" w:line="240" w:lineRule="exact"/>
              <w:textAlignment w:val="baseline"/>
              <w:rPr>
                <w:i/>
                <w:color w:val="2D2D2D"/>
              </w:rPr>
            </w:pPr>
            <w:r w:rsidRPr="0044015B">
              <w:rPr>
                <w:bCs/>
                <w:color w:val="333333"/>
                <w:shd w:val="clear" w:color="auto" w:fill="FFFFFF"/>
              </w:rPr>
              <w:t>Победы на официальных спортивных с</w:t>
            </w:r>
            <w:r w:rsidRPr="0044015B">
              <w:rPr>
                <w:bCs/>
                <w:color w:val="333333"/>
                <w:shd w:val="clear" w:color="auto" w:fill="FFFFFF"/>
              </w:rPr>
              <w:t>о</w:t>
            </w:r>
            <w:r w:rsidRPr="0044015B">
              <w:rPr>
                <w:bCs/>
                <w:color w:val="333333"/>
                <w:shd w:val="clear" w:color="auto" w:fill="FFFFFF"/>
              </w:rPr>
              <w:t>ревнованиях муниципального, городского уро</w:t>
            </w:r>
            <w:r w:rsidRPr="0044015B">
              <w:rPr>
                <w:bCs/>
                <w:color w:val="333333"/>
                <w:shd w:val="clear" w:color="auto" w:fill="FFFFFF"/>
              </w:rPr>
              <w:t>в</w:t>
            </w:r>
            <w:r w:rsidRPr="0044015B">
              <w:rPr>
                <w:bCs/>
                <w:color w:val="333333"/>
                <w:shd w:val="clear" w:color="auto" w:fill="FFFFFF"/>
              </w:rPr>
              <w:t>ней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4015B" w:rsidRPr="0044015B" w:rsidRDefault="0044015B" w:rsidP="00010BCA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color w:val="2D2D2D"/>
              </w:rPr>
            </w:pPr>
            <w:r w:rsidRPr="0044015B">
              <w:rPr>
                <w:color w:val="2D2D2D"/>
              </w:rPr>
              <w:t>1-3 места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4015B" w:rsidRPr="0044015B" w:rsidRDefault="0044015B" w:rsidP="00010BCA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i/>
                <w:color w:val="2D2D2D"/>
              </w:rPr>
            </w:pPr>
            <w:r w:rsidRPr="0044015B">
              <w:rPr>
                <w:color w:val="2D2D2D"/>
              </w:rPr>
              <w:t>до 5</w:t>
            </w:r>
          </w:p>
        </w:tc>
      </w:tr>
    </w:tbl>
    <w:p w:rsidR="0044015B" w:rsidRPr="0044015B" w:rsidRDefault="0044015B" w:rsidP="0044015B">
      <w:pPr>
        <w:jc w:val="both"/>
        <w:rPr>
          <w:sz w:val="24"/>
          <w:szCs w:val="24"/>
        </w:rPr>
      </w:pPr>
    </w:p>
    <w:p w:rsidR="0044015B" w:rsidRPr="00010BCA" w:rsidRDefault="0044015B" w:rsidP="00010BCA">
      <w:pPr>
        <w:ind w:firstLine="709"/>
        <w:jc w:val="both"/>
        <w:rPr>
          <w:sz w:val="24"/>
          <w:szCs w:val="24"/>
        </w:rPr>
      </w:pPr>
      <w:r w:rsidRPr="00010BCA">
        <w:rPr>
          <w:sz w:val="24"/>
          <w:szCs w:val="24"/>
        </w:rPr>
        <w:t>3.7.5. Выплаты за качество выполняемых работ</w:t>
      </w:r>
    </w:p>
    <w:p w:rsidR="0044015B" w:rsidRPr="0044015B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color w:val="2D2D2D"/>
          <w:spacing w:val="2"/>
          <w:sz w:val="24"/>
          <w:szCs w:val="24"/>
          <w:shd w:val="clear" w:color="auto" w:fill="FFFFFF"/>
        </w:rPr>
        <w:t>Единовременная выплата устанавливается работникам У</w:t>
      </w:r>
      <w:r w:rsidRPr="0044015B">
        <w:rPr>
          <w:sz w:val="24"/>
          <w:szCs w:val="24"/>
        </w:rPr>
        <w:t xml:space="preserve">чреждения </w:t>
      </w:r>
      <w:r w:rsidRPr="0044015B">
        <w:rPr>
          <w:color w:val="2D2D2D"/>
          <w:spacing w:val="2"/>
          <w:sz w:val="24"/>
          <w:szCs w:val="24"/>
          <w:shd w:val="clear" w:color="auto" w:fill="FFFFFF"/>
        </w:rPr>
        <w:t>при условии поощрения или н</w:t>
      </w:r>
      <w:r w:rsidRPr="0044015B">
        <w:rPr>
          <w:color w:val="2D2D2D"/>
          <w:spacing w:val="2"/>
          <w:sz w:val="24"/>
          <w:szCs w:val="24"/>
          <w:shd w:val="clear" w:color="auto" w:fill="FFFFFF"/>
        </w:rPr>
        <w:t>а</w:t>
      </w:r>
      <w:r w:rsidRPr="0044015B">
        <w:rPr>
          <w:color w:val="2D2D2D"/>
          <w:spacing w:val="2"/>
          <w:sz w:val="24"/>
          <w:szCs w:val="24"/>
          <w:shd w:val="clear" w:color="auto" w:fill="FFFFFF"/>
        </w:rPr>
        <w:t>граждения работника за добросовестное выполнение своих трудовых функций в следующих случаях:</w:t>
      </w:r>
    </w:p>
    <w:p w:rsidR="0044015B" w:rsidRPr="0044015B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 xml:space="preserve"> при поощрении Президентом Российской Федерации, - в размере  до 25 процентов от должностного оклада;</w:t>
      </w:r>
    </w:p>
    <w:p w:rsidR="0044015B" w:rsidRPr="0044015B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 xml:space="preserve"> при поощрении Правительством Российской Федерации, ведомственным мин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стерством, - в размере  до 20 процентов от должностного оклада;</w:t>
      </w:r>
    </w:p>
    <w:p w:rsidR="0044015B" w:rsidRPr="0044015B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 xml:space="preserve"> при присвоении почетных званий Российской Федерации и награждении знаками отличия Росси</w:t>
      </w:r>
      <w:r w:rsidRPr="0044015B">
        <w:rPr>
          <w:sz w:val="24"/>
          <w:szCs w:val="24"/>
        </w:rPr>
        <w:t>й</w:t>
      </w:r>
      <w:r w:rsidRPr="0044015B">
        <w:rPr>
          <w:sz w:val="24"/>
          <w:szCs w:val="24"/>
        </w:rPr>
        <w:t>ской Федерации, - в размере до 25 процентов от  должностного оклада;</w:t>
      </w:r>
    </w:p>
    <w:p w:rsidR="0044015B" w:rsidRPr="0044015B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 xml:space="preserve"> при награждении орденами и медалями Российской Федерации, - в размере  30 процентов от  дол</w:t>
      </w:r>
      <w:r w:rsidRPr="0044015B">
        <w:rPr>
          <w:sz w:val="24"/>
          <w:szCs w:val="24"/>
        </w:rPr>
        <w:t>ж</w:t>
      </w:r>
      <w:r w:rsidRPr="0044015B">
        <w:rPr>
          <w:sz w:val="24"/>
          <w:szCs w:val="24"/>
        </w:rPr>
        <w:t>ностного оклада;</w:t>
      </w:r>
    </w:p>
    <w:p w:rsidR="0044015B" w:rsidRPr="0044015B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при награждении ведомственными знаками (знаками отличия) в случаях, пред</w:t>
      </w:r>
      <w:r w:rsidRPr="0044015B">
        <w:rPr>
          <w:sz w:val="24"/>
          <w:szCs w:val="24"/>
        </w:rPr>
        <w:t>у</w:t>
      </w:r>
      <w:r w:rsidRPr="0044015B">
        <w:rPr>
          <w:sz w:val="24"/>
          <w:szCs w:val="24"/>
        </w:rPr>
        <w:t>смотренных федеральными законами и иными нормативными правовыми актами Росси</w:t>
      </w:r>
      <w:r w:rsidRPr="0044015B">
        <w:rPr>
          <w:sz w:val="24"/>
          <w:szCs w:val="24"/>
        </w:rPr>
        <w:t>й</w:t>
      </w:r>
      <w:r w:rsidRPr="0044015B">
        <w:rPr>
          <w:sz w:val="24"/>
          <w:szCs w:val="24"/>
        </w:rPr>
        <w:t>ской Федерации, - в размере  до 25 пр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центов от  должностного оклада;</w:t>
      </w:r>
    </w:p>
    <w:p w:rsidR="0044015B" w:rsidRPr="0044015B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при  поощрениях, предусмотренных областными нормативными правовыми акт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ми, - в размере  15 процентов от должностного оклада;</w:t>
      </w:r>
    </w:p>
    <w:p w:rsidR="0044015B" w:rsidRPr="0044015B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при поощрениях, предусмотренных нормативными правовыми актами органов м</w:t>
      </w:r>
      <w:r w:rsidRPr="0044015B">
        <w:rPr>
          <w:sz w:val="24"/>
          <w:szCs w:val="24"/>
        </w:rPr>
        <w:t>е</w:t>
      </w:r>
      <w:r w:rsidRPr="0044015B">
        <w:rPr>
          <w:sz w:val="24"/>
          <w:szCs w:val="24"/>
        </w:rPr>
        <w:t>стного самоупра</w:t>
      </w:r>
      <w:r w:rsidRPr="0044015B">
        <w:rPr>
          <w:sz w:val="24"/>
          <w:szCs w:val="24"/>
        </w:rPr>
        <w:t>в</w:t>
      </w:r>
      <w:r w:rsidRPr="0044015B">
        <w:rPr>
          <w:sz w:val="24"/>
          <w:szCs w:val="24"/>
        </w:rPr>
        <w:t>ления, - в размере  до 10 процентов от  должностного оклада;</w:t>
      </w:r>
    </w:p>
    <w:p w:rsidR="0044015B" w:rsidRPr="0044015B" w:rsidRDefault="0044015B" w:rsidP="00010B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Выплата производится при наличии экономии фонда оплаты труда или средств от приносящей доход деятельн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сти.</w:t>
      </w:r>
    </w:p>
    <w:p w:rsidR="0044015B" w:rsidRPr="00010BCA" w:rsidRDefault="0044015B" w:rsidP="00010BCA">
      <w:pPr>
        <w:ind w:firstLine="709"/>
        <w:rPr>
          <w:sz w:val="24"/>
          <w:szCs w:val="24"/>
        </w:rPr>
      </w:pPr>
      <w:r w:rsidRPr="00010BCA">
        <w:rPr>
          <w:sz w:val="24"/>
          <w:szCs w:val="24"/>
        </w:rPr>
        <w:t>3.7.6.</w:t>
      </w:r>
      <w:r w:rsidR="00010BCA">
        <w:rPr>
          <w:sz w:val="24"/>
          <w:szCs w:val="24"/>
        </w:rPr>
        <w:t xml:space="preserve"> </w:t>
      </w:r>
      <w:r w:rsidRPr="00010BCA">
        <w:rPr>
          <w:sz w:val="24"/>
          <w:szCs w:val="24"/>
        </w:rPr>
        <w:t>Выплаты за стаж непрерывной рабо</w:t>
      </w:r>
      <w:r w:rsidR="00010BCA">
        <w:rPr>
          <w:sz w:val="24"/>
          <w:szCs w:val="24"/>
        </w:rPr>
        <w:t>ты, выслугу лет</w:t>
      </w:r>
    </w:p>
    <w:p w:rsidR="0044015B" w:rsidRPr="0044015B" w:rsidRDefault="0044015B" w:rsidP="00010BCA">
      <w:pPr>
        <w:pStyle w:val="sourcetagjustify"/>
        <w:spacing w:before="0" w:beforeAutospacing="0" w:after="0" w:afterAutospacing="0"/>
        <w:ind w:firstLine="709"/>
      </w:pPr>
      <w:r w:rsidRPr="0044015B">
        <w:t>Выплата за стаж непрерывной работы, выслугу лет  устанавливаются работникам Учр</w:t>
      </w:r>
      <w:r w:rsidRPr="0044015B">
        <w:t>е</w:t>
      </w:r>
      <w:r w:rsidRPr="0044015B">
        <w:t>ждения  в зависимости от стажа работы в отрасли физической культуры и с порта  в процентном отношении к  должностному  окладу   работника ежегодно на 1 января в сл</w:t>
      </w:r>
      <w:r w:rsidRPr="0044015B">
        <w:t>е</w:t>
      </w:r>
      <w:r w:rsidRPr="0044015B">
        <w:t>дующих размерах</w:t>
      </w:r>
    </w:p>
    <w:p w:rsidR="0044015B" w:rsidRPr="0044015B" w:rsidRDefault="00010BCA" w:rsidP="00010BCA">
      <w:pPr>
        <w:pStyle w:val="sourcetagjustify"/>
        <w:spacing w:before="0" w:beforeAutospacing="0" w:after="0" w:afterAutospacing="0"/>
        <w:ind w:firstLine="709"/>
        <w:rPr>
          <w:color w:val="000000"/>
        </w:rPr>
      </w:pPr>
      <w:r w:rsidRPr="0044015B">
        <w:rPr>
          <w:color w:val="000000"/>
        </w:rPr>
        <w:t xml:space="preserve">стаж  работы от 5 до 10 лет – до  5 процентов </w:t>
      </w:r>
    </w:p>
    <w:p w:rsidR="0044015B" w:rsidRPr="0044015B" w:rsidRDefault="00010BCA" w:rsidP="00010BCA">
      <w:pPr>
        <w:pStyle w:val="sourcetagjustify"/>
        <w:spacing w:before="0" w:beforeAutospacing="0" w:after="0" w:afterAutospacing="0"/>
        <w:ind w:firstLine="709"/>
        <w:rPr>
          <w:color w:val="000000"/>
        </w:rPr>
      </w:pPr>
      <w:r w:rsidRPr="0044015B">
        <w:rPr>
          <w:color w:val="000000"/>
        </w:rPr>
        <w:t xml:space="preserve">стаж  работы от 10 до 20 лет -  до 10 процентов </w:t>
      </w:r>
    </w:p>
    <w:p w:rsidR="0044015B" w:rsidRPr="0044015B" w:rsidRDefault="00010BCA" w:rsidP="00010BCA">
      <w:pPr>
        <w:pStyle w:val="sourcetagjustify"/>
        <w:spacing w:before="0" w:beforeAutospacing="0" w:after="0" w:afterAutospacing="0"/>
        <w:ind w:firstLine="709"/>
        <w:rPr>
          <w:color w:val="000000"/>
        </w:rPr>
      </w:pPr>
      <w:r w:rsidRPr="0044015B">
        <w:rPr>
          <w:color w:val="000000"/>
        </w:rPr>
        <w:lastRenderedPageBreak/>
        <w:t xml:space="preserve">стаж  работы от 20 до 25 лет – до  20 процентов </w:t>
      </w:r>
    </w:p>
    <w:p w:rsidR="0044015B" w:rsidRPr="0044015B" w:rsidRDefault="00010BCA" w:rsidP="00010BCA">
      <w:pPr>
        <w:pStyle w:val="sourcetagjustify"/>
        <w:spacing w:before="0" w:beforeAutospacing="0" w:after="0" w:afterAutospacing="0"/>
        <w:ind w:firstLine="709"/>
        <w:rPr>
          <w:color w:val="000000"/>
        </w:rPr>
      </w:pPr>
      <w:r w:rsidRPr="0044015B">
        <w:rPr>
          <w:color w:val="000000"/>
        </w:rPr>
        <w:t xml:space="preserve">стаж  работы свыше 25 лет -   до 25 процентов </w:t>
      </w:r>
    </w:p>
    <w:p w:rsidR="0044015B" w:rsidRPr="0044015B" w:rsidRDefault="0044015B" w:rsidP="00010BCA">
      <w:pPr>
        <w:pStyle w:val="sourcetagjustify"/>
        <w:spacing w:before="0" w:beforeAutospacing="0" w:after="0" w:afterAutospacing="0"/>
        <w:ind w:firstLine="709"/>
        <w:rPr>
          <w:color w:val="000000"/>
        </w:rPr>
      </w:pPr>
      <w:r w:rsidRPr="0044015B">
        <w:rPr>
          <w:color w:val="000000"/>
        </w:rPr>
        <w:t>Основным документом для определения стажа работы, дающего права на получ</w:t>
      </w:r>
      <w:r w:rsidRPr="0044015B">
        <w:rPr>
          <w:color w:val="000000"/>
        </w:rPr>
        <w:t>е</w:t>
      </w:r>
      <w:r w:rsidRPr="0044015B">
        <w:rPr>
          <w:color w:val="000000"/>
        </w:rPr>
        <w:t>ние еж</w:t>
      </w:r>
      <w:r w:rsidRPr="0044015B">
        <w:rPr>
          <w:color w:val="000000"/>
        </w:rPr>
        <w:t>е</w:t>
      </w:r>
      <w:r w:rsidRPr="0044015B">
        <w:rPr>
          <w:color w:val="000000"/>
        </w:rPr>
        <w:t xml:space="preserve">месячной выплаты  за выслугу лет, является трудовая книжка. </w:t>
      </w:r>
      <w:r w:rsidRPr="0044015B">
        <w:rPr>
          <w:iCs/>
        </w:rPr>
        <w:t>Выплата за  стаж выплач</w:t>
      </w:r>
      <w:r w:rsidRPr="0044015B">
        <w:rPr>
          <w:iCs/>
        </w:rPr>
        <w:t>и</w:t>
      </w:r>
      <w:r w:rsidRPr="0044015B">
        <w:rPr>
          <w:iCs/>
        </w:rPr>
        <w:t>вается по основному месту работы.</w:t>
      </w:r>
    </w:p>
    <w:p w:rsidR="0044015B" w:rsidRPr="0044015B" w:rsidRDefault="0044015B" w:rsidP="00010BCA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44015B">
        <w:rPr>
          <w:iCs/>
          <w:sz w:val="24"/>
          <w:szCs w:val="24"/>
        </w:rPr>
        <w:t>Стимулирующая  выплата  за стаж непрерывной работы в отрасли  не образует н</w:t>
      </w:r>
      <w:r w:rsidRPr="0044015B">
        <w:rPr>
          <w:iCs/>
          <w:sz w:val="24"/>
          <w:szCs w:val="24"/>
        </w:rPr>
        <w:t>о</w:t>
      </w:r>
      <w:r w:rsidRPr="0044015B">
        <w:rPr>
          <w:iCs/>
          <w:sz w:val="24"/>
          <w:szCs w:val="24"/>
        </w:rPr>
        <w:t>вый должностной оклад,  не учитывается при начислении иных стимулирующих и ко</w:t>
      </w:r>
      <w:r w:rsidRPr="0044015B">
        <w:rPr>
          <w:iCs/>
          <w:sz w:val="24"/>
          <w:szCs w:val="24"/>
        </w:rPr>
        <w:t>м</w:t>
      </w:r>
      <w:r w:rsidRPr="0044015B">
        <w:rPr>
          <w:iCs/>
          <w:sz w:val="24"/>
          <w:szCs w:val="24"/>
        </w:rPr>
        <w:t>пенсационных выплат, устанавлива</w:t>
      </w:r>
      <w:r w:rsidRPr="0044015B">
        <w:rPr>
          <w:iCs/>
          <w:sz w:val="24"/>
          <w:szCs w:val="24"/>
        </w:rPr>
        <w:t>е</w:t>
      </w:r>
      <w:r w:rsidRPr="0044015B">
        <w:rPr>
          <w:iCs/>
          <w:sz w:val="24"/>
          <w:szCs w:val="24"/>
        </w:rPr>
        <w:t>мых к  должностному окладу.</w:t>
      </w:r>
    </w:p>
    <w:p w:rsidR="0044015B" w:rsidRPr="0044015B" w:rsidRDefault="0044015B" w:rsidP="00010BC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4015B">
        <w:rPr>
          <w:sz w:val="24"/>
          <w:szCs w:val="24"/>
        </w:rPr>
        <w:tab/>
        <w:t xml:space="preserve"> Установление стажа работы, дающего право на получение ежемесячной выплаты, и определение ее размера осуществляется комиссией Учреждения по установлению стажа непрерывной работы, состав которой утверждается руководителем Учреждения.</w:t>
      </w:r>
      <w:r w:rsidRPr="0044015B">
        <w:rPr>
          <w:color w:val="2D2D2D"/>
          <w:spacing w:val="2"/>
          <w:sz w:val="24"/>
          <w:szCs w:val="24"/>
          <w:shd w:val="clear" w:color="auto" w:fill="FFFFFF"/>
        </w:rPr>
        <w:t xml:space="preserve"> Коми</w:t>
      </w:r>
      <w:r w:rsidRPr="0044015B">
        <w:rPr>
          <w:color w:val="2D2D2D"/>
          <w:spacing w:val="2"/>
          <w:sz w:val="24"/>
          <w:szCs w:val="24"/>
          <w:shd w:val="clear" w:color="auto" w:fill="FFFFFF"/>
        </w:rPr>
        <w:t>с</w:t>
      </w:r>
      <w:r w:rsidRPr="0044015B">
        <w:rPr>
          <w:color w:val="2D2D2D"/>
          <w:spacing w:val="2"/>
          <w:sz w:val="24"/>
          <w:szCs w:val="24"/>
          <w:shd w:val="clear" w:color="auto" w:fill="FFFFFF"/>
        </w:rPr>
        <w:t>сия уточняет список работников и стаж работы, дающий право на получение выплаты, по мере необходимости, но не реже одного раза в год.</w:t>
      </w:r>
    </w:p>
    <w:p w:rsidR="0044015B" w:rsidRPr="00010BCA" w:rsidRDefault="00010BCA" w:rsidP="00010BCA">
      <w:pPr>
        <w:ind w:firstLine="709"/>
        <w:rPr>
          <w:sz w:val="24"/>
          <w:szCs w:val="24"/>
        </w:rPr>
      </w:pPr>
      <w:r w:rsidRPr="00010BCA">
        <w:rPr>
          <w:sz w:val="24"/>
          <w:szCs w:val="24"/>
        </w:rPr>
        <w:t>3.7.7</w:t>
      </w:r>
      <w:r w:rsidR="0044015B" w:rsidRPr="00010BCA">
        <w:rPr>
          <w:sz w:val="24"/>
          <w:szCs w:val="24"/>
        </w:rPr>
        <w:t>. Премиальные вы</w:t>
      </w:r>
      <w:r>
        <w:rPr>
          <w:sz w:val="24"/>
          <w:szCs w:val="24"/>
        </w:rPr>
        <w:t>платы по итогам работы</w:t>
      </w:r>
    </w:p>
    <w:p w:rsidR="0044015B" w:rsidRPr="0044015B" w:rsidRDefault="0044015B" w:rsidP="00010BCA">
      <w:pPr>
        <w:pStyle w:val="ListParagraph"/>
        <w:ind w:left="0" w:firstLine="708"/>
        <w:jc w:val="left"/>
        <w:rPr>
          <w:sz w:val="24"/>
          <w:szCs w:val="24"/>
        </w:rPr>
      </w:pPr>
      <w:r w:rsidRPr="0044015B">
        <w:rPr>
          <w:color w:val="000000"/>
          <w:sz w:val="24"/>
          <w:szCs w:val="24"/>
        </w:rPr>
        <w:t>Премиальные выплаты по итогам работы</w:t>
      </w:r>
      <w:r w:rsidRPr="0044015B">
        <w:rPr>
          <w:sz w:val="24"/>
          <w:szCs w:val="24"/>
        </w:rPr>
        <w:t xml:space="preserve"> работникам учреждения осущест</w:t>
      </w:r>
      <w:r w:rsidRPr="0044015B">
        <w:rPr>
          <w:sz w:val="24"/>
          <w:szCs w:val="24"/>
        </w:rPr>
        <w:t>в</w:t>
      </w:r>
      <w:r w:rsidRPr="0044015B">
        <w:rPr>
          <w:sz w:val="24"/>
          <w:szCs w:val="24"/>
        </w:rPr>
        <w:t>ляются на основании оценки эффективности их деятельности.</w:t>
      </w:r>
      <w:r w:rsidRPr="0044015B">
        <w:rPr>
          <w:sz w:val="24"/>
          <w:szCs w:val="24"/>
          <w:highlight w:val="yellow"/>
        </w:rPr>
        <w:t xml:space="preserve"> </w:t>
      </w:r>
    </w:p>
    <w:p w:rsidR="0044015B" w:rsidRPr="0044015B" w:rsidRDefault="0044015B" w:rsidP="00010BC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44015B">
        <w:rPr>
          <w:rFonts w:eastAsia="Calibri"/>
          <w:sz w:val="24"/>
          <w:szCs w:val="24"/>
        </w:rPr>
        <w:t xml:space="preserve">Премиальные выплаты по итогам работы работникам учреждения производятся  </w:t>
      </w:r>
      <w:r w:rsidRPr="0044015B">
        <w:rPr>
          <w:sz w:val="24"/>
          <w:szCs w:val="24"/>
        </w:rPr>
        <w:t>при наличии экономии фонда оплаты труда или средств от приносящей доход деятельн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 xml:space="preserve">сти </w:t>
      </w:r>
      <w:r w:rsidRPr="0044015B">
        <w:rPr>
          <w:rFonts w:eastAsia="Calibri"/>
          <w:sz w:val="24"/>
          <w:szCs w:val="24"/>
        </w:rPr>
        <w:t>по итогам работы (квартал, полугодие, 9 месяцев, год) в размере до 100 про</w:t>
      </w:r>
      <w:r w:rsidR="00010BCA">
        <w:rPr>
          <w:rFonts w:eastAsia="Calibri"/>
          <w:sz w:val="24"/>
          <w:szCs w:val="24"/>
        </w:rPr>
        <w:t>центов должностно</w:t>
      </w:r>
      <w:r w:rsidRPr="0044015B">
        <w:rPr>
          <w:rFonts w:eastAsia="Calibri"/>
          <w:sz w:val="24"/>
          <w:szCs w:val="24"/>
        </w:rPr>
        <w:t>го оклада.</w:t>
      </w:r>
    </w:p>
    <w:p w:rsidR="0044015B" w:rsidRPr="0044015B" w:rsidRDefault="0044015B" w:rsidP="00010BC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44015B">
        <w:rPr>
          <w:rFonts w:eastAsia="Calibri"/>
          <w:sz w:val="24"/>
          <w:szCs w:val="24"/>
        </w:rPr>
        <w:t>Работник учреждения готовит отчет об оценке эффективности деятельности и н</w:t>
      </w:r>
      <w:r w:rsidRPr="0044015B">
        <w:rPr>
          <w:rFonts w:eastAsia="Calibri"/>
          <w:sz w:val="24"/>
          <w:szCs w:val="24"/>
        </w:rPr>
        <w:t>а</w:t>
      </w:r>
      <w:r w:rsidR="00010BCA">
        <w:rPr>
          <w:rFonts w:eastAsia="Calibri"/>
          <w:sz w:val="24"/>
          <w:szCs w:val="24"/>
        </w:rPr>
        <w:t xml:space="preserve">правляет его в </w:t>
      </w:r>
      <w:r w:rsidRPr="0044015B">
        <w:rPr>
          <w:rFonts w:eastAsia="Calibri"/>
          <w:sz w:val="24"/>
          <w:szCs w:val="24"/>
        </w:rPr>
        <w:t>к</w:t>
      </w:r>
      <w:r w:rsidRPr="0044015B">
        <w:rPr>
          <w:rFonts w:eastAsia="Calibri"/>
          <w:sz w:val="24"/>
          <w:szCs w:val="24"/>
        </w:rPr>
        <w:t>о</w:t>
      </w:r>
      <w:r w:rsidRPr="0044015B">
        <w:rPr>
          <w:rFonts w:eastAsia="Calibri"/>
          <w:sz w:val="24"/>
          <w:szCs w:val="24"/>
        </w:rPr>
        <w:t>миссию учреждения</w:t>
      </w:r>
      <w:r w:rsidR="0039674D">
        <w:rPr>
          <w:rFonts w:eastAsia="Calibri"/>
          <w:sz w:val="24"/>
          <w:szCs w:val="24"/>
        </w:rPr>
        <w:t xml:space="preserve"> (приложение 2)</w:t>
      </w:r>
      <w:r w:rsidRPr="0044015B">
        <w:rPr>
          <w:rFonts w:eastAsia="Calibri"/>
          <w:sz w:val="24"/>
          <w:szCs w:val="24"/>
        </w:rPr>
        <w:t>.</w:t>
      </w:r>
    </w:p>
    <w:p w:rsidR="0044015B" w:rsidRPr="0044015B" w:rsidRDefault="0044015B" w:rsidP="00010BCA">
      <w:pPr>
        <w:pStyle w:val="msonormalcxspmiddle"/>
        <w:spacing w:before="0" w:beforeAutospacing="0" w:after="0" w:afterAutospacing="0"/>
        <w:ind w:firstLine="708"/>
        <w:rPr>
          <w:rFonts w:eastAsia="Calibri"/>
        </w:rPr>
      </w:pPr>
      <w:r w:rsidRPr="0044015B">
        <w:rPr>
          <w:rFonts w:eastAsia="Calibri"/>
        </w:rPr>
        <w:tab/>
        <w:t>Состав и порядок деятельности  комиссии для осуществления оценки эффективн</w:t>
      </w:r>
      <w:r w:rsidRPr="0044015B">
        <w:rPr>
          <w:rFonts w:eastAsia="Calibri"/>
        </w:rPr>
        <w:t>о</w:t>
      </w:r>
      <w:r w:rsidRPr="0044015B">
        <w:rPr>
          <w:rFonts w:eastAsia="Calibri"/>
        </w:rPr>
        <w:t>сти деятельности работников Учреждения утверждаются локальным актом учреждения.</w:t>
      </w:r>
    </w:p>
    <w:p w:rsidR="0044015B" w:rsidRPr="0044015B" w:rsidRDefault="0044015B" w:rsidP="00010BCA">
      <w:pPr>
        <w:ind w:firstLine="708"/>
        <w:jc w:val="both"/>
        <w:rPr>
          <w:sz w:val="24"/>
          <w:szCs w:val="24"/>
          <w:lang w:eastAsia="en-US"/>
        </w:rPr>
      </w:pPr>
      <w:r w:rsidRPr="0044015B">
        <w:rPr>
          <w:sz w:val="24"/>
          <w:szCs w:val="24"/>
        </w:rPr>
        <w:tab/>
        <w:t>Комиссия, созданная в Учреждении, рассматривает отчеты работников Учрежд</w:t>
      </w:r>
      <w:r w:rsidRPr="0044015B">
        <w:rPr>
          <w:sz w:val="24"/>
          <w:szCs w:val="24"/>
        </w:rPr>
        <w:t>е</w:t>
      </w:r>
      <w:r w:rsidRPr="0044015B">
        <w:rPr>
          <w:sz w:val="24"/>
          <w:szCs w:val="24"/>
        </w:rPr>
        <w:t>ния и на их основе проводит оценку эффективности деятельности работников Учреждения в соответствии с критериями оценки эффективности их деятельности в процентах.</w:t>
      </w:r>
    </w:p>
    <w:p w:rsidR="0044015B" w:rsidRPr="0044015B" w:rsidRDefault="0044015B" w:rsidP="00010B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4015B">
        <w:rPr>
          <w:sz w:val="24"/>
          <w:szCs w:val="24"/>
        </w:rPr>
        <w:tab/>
        <w:t>Максимальное количество процентов, которое можно набрать за отчетный период, принимается за 100 . Премия не выплачивается, если сумма процентов, набранных за о</w:t>
      </w:r>
      <w:r w:rsidRPr="0044015B">
        <w:rPr>
          <w:sz w:val="24"/>
          <w:szCs w:val="24"/>
        </w:rPr>
        <w:t>т</w:t>
      </w:r>
      <w:r w:rsidRPr="0044015B">
        <w:rPr>
          <w:sz w:val="24"/>
          <w:szCs w:val="24"/>
        </w:rPr>
        <w:t>четный период работником Учре</w:t>
      </w:r>
      <w:r w:rsidRPr="0044015B">
        <w:rPr>
          <w:sz w:val="24"/>
          <w:szCs w:val="24"/>
        </w:rPr>
        <w:t>ж</w:t>
      </w:r>
      <w:r w:rsidRPr="0044015B">
        <w:rPr>
          <w:sz w:val="24"/>
          <w:szCs w:val="24"/>
        </w:rPr>
        <w:t>дения, составит меньше 50 процентов.</w:t>
      </w:r>
    </w:p>
    <w:p w:rsidR="0044015B" w:rsidRPr="0044015B" w:rsidRDefault="0044015B" w:rsidP="00010B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4015B">
        <w:rPr>
          <w:sz w:val="24"/>
          <w:szCs w:val="24"/>
        </w:rPr>
        <w:tab/>
        <w:t>По результатам рассмотрения отчетов работников Учреждения  комиссия, созда</w:t>
      </w:r>
      <w:r w:rsidRPr="0044015B">
        <w:rPr>
          <w:sz w:val="24"/>
          <w:szCs w:val="24"/>
        </w:rPr>
        <w:t>н</w:t>
      </w:r>
      <w:r w:rsidRPr="0044015B">
        <w:rPr>
          <w:sz w:val="24"/>
          <w:szCs w:val="24"/>
        </w:rPr>
        <w:t>ная в Учреждении, готовит предложения о премировании  работников Учреждения.</w:t>
      </w:r>
    </w:p>
    <w:p w:rsidR="0044015B" w:rsidRPr="0044015B" w:rsidRDefault="0044015B" w:rsidP="00010B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4015B">
        <w:rPr>
          <w:sz w:val="24"/>
          <w:szCs w:val="24"/>
        </w:rPr>
        <w:tab/>
        <w:t>На основании предложений комиссии руководителем Учреждения принимается решение о прем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ровании   работников Учреждения и оформляется приказом учреждения.</w:t>
      </w:r>
    </w:p>
    <w:p w:rsidR="0044015B" w:rsidRPr="0044015B" w:rsidRDefault="0044015B" w:rsidP="00010B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44015B">
        <w:rPr>
          <w:sz w:val="24"/>
          <w:szCs w:val="24"/>
        </w:rPr>
        <w:tab/>
        <w:t>Процент премиальной выплаты, устанавливается ежеквартально в зависимости от обеспечения ук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занной выплаты финансовыми средствами в пределах предусмотренного фонда оплаты труда. Премия устанавливается с учетом количества фактически отработа</w:t>
      </w:r>
      <w:r w:rsidRPr="0044015B">
        <w:rPr>
          <w:sz w:val="24"/>
          <w:szCs w:val="24"/>
        </w:rPr>
        <w:t>н</w:t>
      </w:r>
      <w:r w:rsidRPr="0044015B">
        <w:rPr>
          <w:sz w:val="24"/>
          <w:szCs w:val="24"/>
        </w:rPr>
        <w:t>ного времени за установленный период.</w:t>
      </w:r>
    </w:p>
    <w:p w:rsidR="0044015B" w:rsidRPr="0044015B" w:rsidRDefault="0044015B" w:rsidP="00010B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При наличии обоснованных жалоб, дисциплинарного взыскания (замечание, выг</w:t>
      </w:r>
      <w:r w:rsidRPr="0044015B">
        <w:rPr>
          <w:sz w:val="24"/>
          <w:szCs w:val="24"/>
        </w:rPr>
        <w:t>о</w:t>
      </w:r>
      <w:r w:rsidR="00010BCA">
        <w:rPr>
          <w:sz w:val="24"/>
          <w:szCs w:val="24"/>
        </w:rPr>
        <w:t xml:space="preserve">вор) работникам учреждения </w:t>
      </w:r>
      <w:r w:rsidRPr="0044015B">
        <w:rPr>
          <w:sz w:val="24"/>
          <w:szCs w:val="24"/>
        </w:rPr>
        <w:t>премия не выплачивается в период действия дисциплина</w:t>
      </w:r>
      <w:r w:rsidRPr="0044015B">
        <w:rPr>
          <w:sz w:val="24"/>
          <w:szCs w:val="24"/>
        </w:rPr>
        <w:t>р</w:t>
      </w:r>
      <w:r w:rsidRPr="0044015B">
        <w:rPr>
          <w:sz w:val="24"/>
          <w:szCs w:val="24"/>
        </w:rPr>
        <w:t>ного взыскания.</w:t>
      </w:r>
    </w:p>
    <w:p w:rsidR="0044015B" w:rsidRPr="0044015B" w:rsidRDefault="0044015B" w:rsidP="0044015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4015B">
        <w:rPr>
          <w:sz w:val="24"/>
          <w:szCs w:val="24"/>
        </w:rPr>
        <w:t>Перечень показателей эффективности деятельности работников учреждения</w:t>
      </w:r>
    </w:p>
    <w:p w:rsidR="0044015B" w:rsidRPr="0044015B" w:rsidRDefault="0044015B" w:rsidP="0044015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4015B">
        <w:rPr>
          <w:sz w:val="24"/>
          <w:szCs w:val="24"/>
        </w:rPr>
        <w:t xml:space="preserve">и критериев оценки эффективности их деятельности </w:t>
      </w:r>
    </w:p>
    <w:p w:rsidR="0044015B" w:rsidRPr="0044015B" w:rsidRDefault="0044015B" w:rsidP="0044015B">
      <w:pPr>
        <w:autoSpaceDE w:val="0"/>
        <w:autoSpaceDN w:val="0"/>
        <w:adjustRightInd w:val="0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835"/>
        <w:gridCol w:w="4365"/>
        <w:gridCol w:w="1134"/>
      </w:tblGrid>
      <w:tr w:rsidR="0044015B" w:rsidRPr="0044015B" w:rsidTr="003967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39674D" w:rsidRDefault="00010BCA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9674D">
              <w:rPr>
                <w:b/>
                <w:sz w:val="24"/>
                <w:szCs w:val="24"/>
              </w:rPr>
              <w:t>№</w:t>
            </w:r>
            <w:r w:rsidR="0044015B" w:rsidRPr="0039674D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39674D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9674D">
              <w:rPr>
                <w:b/>
                <w:sz w:val="24"/>
                <w:szCs w:val="24"/>
              </w:rPr>
              <w:t>Наименование показ</w:t>
            </w:r>
            <w:r w:rsidRPr="0039674D">
              <w:rPr>
                <w:b/>
                <w:sz w:val="24"/>
                <w:szCs w:val="24"/>
              </w:rPr>
              <w:t>а</w:t>
            </w:r>
            <w:r w:rsidRPr="0039674D">
              <w:rPr>
                <w:b/>
                <w:sz w:val="24"/>
                <w:szCs w:val="24"/>
              </w:rPr>
              <w:t>теля оценки эффекти</w:t>
            </w:r>
            <w:r w:rsidRPr="0039674D">
              <w:rPr>
                <w:b/>
                <w:sz w:val="24"/>
                <w:szCs w:val="24"/>
              </w:rPr>
              <w:t>в</w:t>
            </w:r>
            <w:r w:rsidRPr="0039674D">
              <w:rPr>
                <w:b/>
                <w:sz w:val="24"/>
                <w:szCs w:val="24"/>
              </w:rPr>
              <w:t>ности деятельности р</w:t>
            </w:r>
            <w:r w:rsidRPr="0039674D">
              <w:rPr>
                <w:b/>
                <w:sz w:val="24"/>
                <w:szCs w:val="24"/>
              </w:rPr>
              <w:t>а</w:t>
            </w:r>
            <w:r w:rsidRPr="0039674D">
              <w:rPr>
                <w:b/>
                <w:sz w:val="24"/>
                <w:szCs w:val="24"/>
              </w:rPr>
              <w:t>ботников учре</w:t>
            </w:r>
            <w:r w:rsidRPr="0039674D">
              <w:rPr>
                <w:b/>
                <w:sz w:val="24"/>
                <w:szCs w:val="24"/>
              </w:rPr>
              <w:t>ж</w:t>
            </w:r>
            <w:r w:rsidRPr="0039674D"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39674D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9674D">
              <w:rPr>
                <w:b/>
                <w:sz w:val="24"/>
                <w:szCs w:val="24"/>
              </w:rPr>
              <w:t>Критерий оценки эффективности де</w:t>
            </w:r>
            <w:r w:rsidRPr="0039674D">
              <w:rPr>
                <w:b/>
                <w:sz w:val="24"/>
                <w:szCs w:val="24"/>
              </w:rPr>
              <w:t>я</w:t>
            </w:r>
            <w:r w:rsidRPr="0039674D">
              <w:rPr>
                <w:b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39674D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9674D">
              <w:rPr>
                <w:b/>
                <w:sz w:val="24"/>
                <w:szCs w:val="24"/>
              </w:rPr>
              <w:t>% к должн</w:t>
            </w:r>
            <w:r w:rsidRPr="0039674D">
              <w:rPr>
                <w:b/>
                <w:sz w:val="24"/>
                <w:szCs w:val="24"/>
              </w:rPr>
              <w:t>о</w:t>
            </w:r>
            <w:r w:rsidRPr="0039674D">
              <w:rPr>
                <w:b/>
                <w:sz w:val="24"/>
                <w:szCs w:val="24"/>
              </w:rPr>
              <w:t>стному окладу</w:t>
            </w:r>
          </w:p>
        </w:tc>
      </w:tr>
      <w:tr w:rsidR="0044015B" w:rsidRPr="0044015B" w:rsidTr="003967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</w:t>
            </w:r>
          </w:p>
        </w:tc>
      </w:tr>
      <w:tr w:rsidR="0044015B" w:rsidRPr="0044015B" w:rsidTr="0044015B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 Показатели оценки эффективности деятельности для должностей работников физ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lastRenderedPageBreak/>
              <w:t>ческой культуры и спорта, реализующих программы спортивной подготовки</w:t>
            </w:r>
          </w:p>
        </w:tc>
      </w:tr>
      <w:tr w:rsidR="0044015B" w:rsidRPr="0044015B" w:rsidTr="0044015B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39674D" w:rsidP="0039674D">
            <w:pPr>
              <w:autoSpaceDE w:val="0"/>
              <w:autoSpaceDN w:val="0"/>
              <w:adjustRightInd w:val="0"/>
              <w:spacing w:before="120" w:after="120" w:line="240" w:lineRule="exac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  <w:r w:rsidR="0044015B" w:rsidRPr="0044015B">
              <w:rPr>
                <w:sz w:val="24"/>
                <w:szCs w:val="24"/>
              </w:rPr>
              <w:t>. По должности:  тренер, инструктор-методист физкультурно-спортивных орган</w:t>
            </w:r>
            <w:r w:rsidR="0044015B" w:rsidRPr="0044015B">
              <w:rPr>
                <w:sz w:val="24"/>
                <w:szCs w:val="24"/>
              </w:rPr>
              <w:t>и</w:t>
            </w:r>
            <w:r w:rsidR="0044015B" w:rsidRPr="0044015B">
              <w:rPr>
                <w:sz w:val="24"/>
                <w:szCs w:val="24"/>
              </w:rPr>
              <w:t>заций</w:t>
            </w:r>
            <w:r w:rsidR="0044015B" w:rsidRPr="0044015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4015B" w:rsidRPr="0044015B" w:rsidTr="0044015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</w:t>
            </w:r>
            <w:r w:rsidR="0039674D">
              <w:rPr>
                <w:sz w:val="24"/>
                <w:szCs w:val="24"/>
              </w:rPr>
              <w:t>1</w:t>
            </w:r>
            <w:r w:rsidRPr="0044015B">
              <w:rPr>
                <w:sz w:val="24"/>
                <w:szCs w:val="24"/>
              </w:rPr>
              <w:t>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Добросовестное исполн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ние должностных обяза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ностей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выполнение работы в полном объеме, качестве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но и своевременно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40</w:t>
            </w:r>
          </w:p>
        </w:tc>
      </w:tr>
      <w:tr w:rsidR="0044015B" w:rsidRPr="0044015B" w:rsidTr="0044015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выполнение работы с низким качеством, нар</w:t>
            </w:r>
            <w:r w:rsidRPr="0044015B">
              <w:rPr>
                <w:sz w:val="24"/>
                <w:szCs w:val="24"/>
              </w:rPr>
              <w:t>у</w:t>
            </w:r>
            <w:r w:rsidRPr="0044015B">
              <w:rPr>
                <w:sz w:val="24"/>
                <w:szCs w:val="24"/>
              </w:rPr>
              <w:t>шением сроков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44015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</w:t>
            </w:r>
            <w:r w:rsidR="0039674D">
              <w:rPr>
                <w:sz w:val="24"/>
                <w:szCs w:val="24"/>
              </w:rPr>
              <w:t>1</w:t>
            </w:r>
            <w:r w:rsidRPr="0044015B">
              <w:rPr>
                <w:sz w:val="24"/>
                <w:szCs w:val="24"/>
              </w:rPr>
              <w:t>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Соблюдение трудовой дисци</w:t>
            </w:r>
            <w:r w:rsidRPr="0044015B">
              <w:rPr>
                <w:sz w:val="24"/>
                <w:szCs w:val="24"/>
              </w:rPr>
              <w:t>п</w:t>
            </w:r>
            <w:r w:rsidRPr="0044015B">
              <w:rPr>
                <w:sz w:val="24"/>
                <w:szCs w:val="24"/>
              </w:rPr>
              <w:t>лины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высокий уровень трудовой дисциплины, отсу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ствие зафиксированных нарушений и дисциплинарных взысканий за отче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10</w:t>
            </w:r>
          </w:p>
        </w:tc>
      </w:tr>
      <w:tr w:rsidR="0044015B" w:rsidRPr="0044015B" w:rsidTr="0044015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низкий уровень трудовой дисциплины, наличие нарушений и дисциплинарных взысканий за о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44015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</w:t>
            </w:r>
            <w:r w:rsidR="0039674D">
              <w:rPr>
                <w:sz w:val="24"/>
                <w:szCs w:val="24"/>
              </w:rPr>
              <w:t>1</w:t>
            </w:r>
            <w:r w:rsidRPr="0044015B">
              <w:rPr>
                <w:sz w:val="24"/>
                <w:szCs w:val="24"/>
              </w:rPr>
              <w:t>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Участие в методической работе и инновационной деятельности учреждения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20</w:t>
            </w:r>
          </w:p>
        </w:tc>
      </w:tr>
      <w:tr w:rsidR="0044015B" w:rsidRPr="0044015B" w:rsidTr="0044015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неучастие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44015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</w:t>
            </w:r>
            <w:r w:rsidR="0039674D">
              <w:rPr>
                <w:sz w:val="24"/>
                <w:szCs w:val="24"/>
              </w:rPr>
              <w:t>1</w:t>
            </w:r>
            <w:r w:rsidRPr="0044015B">
              <w:rPr>
                <w:sz w:val="24"/>
                <w:szCs w:val="24"/>
              </w:rPr>
              <w:t>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Участие в комплектов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нии учебных групп учр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ждения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20</w:t>
            </w:r>
          </w:p>
        </w:tc>
      </w:tr>
      <w:tr w:rsidR="0044015B" w:rsidRPr="0044015B" w:rsidTr="0044015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неучастие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44015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1.</w:t>
            </w:r>
            <w:r w:rsidR="0039674D">
              <w:rPr>
                <w:sz w:val="24"/>
                <w:szCs w:val="24"/>
              </w:rPr>
              <w:t>1</w:t>
            </w:r>
            <w:r w:rsidRPr="0044015B">
              <w:rPr>
                <w:sz w:val="24"/>
                <w:szCs w:val="24"/>
              </w:rPr>
              <w:t>.5.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Отсутствие обоснованных жалоб на работу и качес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во пр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доставления услуг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отсутствие жалоб на работу и качество предо</w:t>
            </w:r>
            <w:r w:rsidRPr="0044015B">
              <w:rPr>
                <w:sz w:val="24"/>
                <w:szCs w:val="24"/>
              </w:rPr>
              <w:t>с</w:t>
            </w:r>
            <w:r w:rsidRPr="0044015B">
              <w:rPr>
                <w:sz w:val="24"/>
                <w:szCs w:val="24"/>
              </w:rPr>
              <w:t>тавления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10</w:t>
            </w:r>
          </w:p>
        </w:tc>
      </w:tr>
      <w:tr w:rsidR="0044015B" w:rsidRPr="0044015B" w:rsidTr="0044015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наличие жалоб на работу и качество предоста</w:t>
            </w:r>
            <w:r w:rsidRPr="0044015B">
              <w:rPr>
                <w:sz w:val="24"/>
                <w:szCs w:val="24"/>
              </w:rPr>
              <w:t>в</w:t>
            </w:r>
            <w:r w:rsidRPr="0044015B">
              <w:rPr>
                <w:sz w:val="24"/>
                <w:szCs w:val="24"/>
              </w:rPr>
              <w:t>ления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44015B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39674D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По должности: </w:t>
            </w:r>
            <w:r w:rsidR="0044015B" w:rsidRPr="0044015B">
              <w:rPr>
                <w:sz w:val="24"/>
                <w:szCs w:val="24"/>
              </w:rPr>
              <w:t>инспектор по кадрам, заведующий хозяйством,  дежурный по з</w:t>
            </w:r>
            <w:r w:rsidR="0044015B" w:rsidRPr="0044015B">
              <w:rPr>
                <w:sz w:val="24"/>
                <w:szCs w:val="24"/>
              </w:rPr>
              <w:t>а</w:t>
            </w:r>
            <w:r w:rsidR="0044015B" w:rsidRPr="0044015B">
              <w:rPr>
                <w:sz w:val="24"/>
                <w:szCs w:val="24"/>
              </w:rPr>
              <w:t>лу, юриско</w:t>
            </w:r>
            <w:r w:rsidR="0044015B" w:rsidRPr="0044015B">
              <w:rPr>
                <w:sz w:val="24"/>
                <w:szCs w:val="24"/>
              </w:rPr>
              <w:t>н</w:t>
            </w:r>
            <w:r w:rsidR="0044015B" w:rsidRPr="0044015B">
              <w:rPr>
                <w:sz w:val="24"/>
                <w:szCs w:val="24"/>
              </w:rPr>
              <w:t>сульт,</w:t>
            </w:r>
          </w:p>
        </w:tc>
      </w:tr>
      <w:tr w:rsidR="0044015B" w:rsidRPr="0044015B" w:rsidTr="0044015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39674D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44015B" w:rsidRPr="0044015B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Добросовестное исполн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ние должностных обяза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ностей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выполнение работы в полном объеме, качестве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но и своевременно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40</w:t>
            </w:r>
          </w:p>
        </w:tc>
      </w:tr>
      <w:tr w:rsidR="0044015B" w:rsidRPr="0044015B" w:rsidTr="0044015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выполнение работы с низким качеством, нар</w:t>
            </w:r>
            <w:r w:rsidRPr="0044015B">
              <w:rPr>
                <w:sz w:val="24"/>
                <w:szCs w:val="24"/>
              </w:rPr>
              <w:t>у</w:t>
            </w:r>
            <w:r w:rsidRPr="0044015B">
              <w:rPr>
                <w:sz w:val="24"/>
                <w:szCs w:val="24"/>
              </w:rPr>
              <w:t>шением сроков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44015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39674D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44015B" w:rsidRPr="0044015B">
              <w:rPr>
                <w:sz w:val="24"/>
                <w:szCs w:val="24"/>
              </w:rPr>
              <w:t>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Соблюдение трудовой дисци</w:t>
            </w:r>
            <w:r w:rsidRPr="0044015B">
              <w:rPr>
                <w:sz w:val="24"/>
                <w:szCs w:val="24"/>
              </w:rPr>
              <w:t>п</w:t>
            </w:r>
            <w:r w:rsidRPr="0044015B">
              <w:rPr>
                <w:sz w:val="24"/>
                <w:szCs w:val="24"/>
              </w:rPr>
              <w:t>лины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высокий уровень трудовой дисциплины, отсу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ствие зафиксированных нарушений и дисциплинарных взысканий за отче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lastRenderedPageBreak/>
              <w:t>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lastRenderedPageBreak/>
              <w:t>10</w:t>
            </w:r>
          </w:p>
        </w:tc>
      </w:tr>
      <w:tr w:rsidR="0044015B" w:rsidRPr="0044015B" w:rsidTr="0044015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низкий уровень трудовой дисциплины, наличие нарушений и дисциплинарных взысканий за о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44015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39674D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44015B" w:rsidRPr="0044015B">
              <w:rPr>
                <w:sz w:val="24"/>
                <w:szCs w:val="24"/>
              </w:rPr>
              <w:t>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Отсутствие обоснованных жалоб на работу и качес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во пр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доставления услуг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отсутствие жалоб на работу и качество предо</w:t>
            </w:r>
            <w:r w:rsidRPr="0044015B">
              <w:rPr>
                <w:sz w:val="24"/>
                <w:szCs w:val="24"/>
              </w:rPr>
              <w:t>с</w:t>
            </w:r>
            <w:r w:rsidRPr="0044015B">
              <w:rPr>
                <w:sz w:val="24"/>
                <w:szCs w:val="24"/>
              </w:rPr>
              <w:t>тавления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10</w:t>
            </w:r>
          </w:p>
        </w:tc>
      </w:tr>
      <w:tr w:rsidR="0044015B" w:rsidRPr="0044015B" w:rsidTr="0044015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наличие жалоб на работу и качество предоста</w:t>
            </w:r>
            <w:r w:rsidRPr="0044015B">
              <w:rPr>
                <w:sz w:val="24"/>
                <w:szCs w:val="24"/>
              </w:rPr>
              <w:t>в</w:t>
            </w:r>
            <w:r w:rsidRPr="0044015B">
              <w:rPr>
                <w:sz w:val="24"/>
                <w:szCs w:val="24"/>
              </w:rPr>
              <w:t>ления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44015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39674D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44015B" w:rsidRPr="0044015B">
              <w:rPr>
                <w:sz w:val="24"/>
                <w:szCs w:val="24"/>
              </w:rPr>
              <w:t>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Выполнение поручений рук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водителя учреждения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отсутствие замечаний за отчетный пер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од по качеству, срокам выполнения п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ручений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20</w:t>
            </w:r>
          </w:p>
        </w:tc>
      </w:tr>
      <w:tr w:rsidR="0044015B" w:rsidRPr="0044015B" w:rsidTr="0044015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наличие замечаний за отчетный период по качеству, срокам выполнения пор</w:t>
            </w:r>
            <w:r w:rsidRPr="0044015B">
              <w:rPr>
                <w:sz w:val="24"/>
                <w:szCs w:val="24"/>
              </w:rPr>
              <w:t>у</w:t>
            </w:r>
            <w:r w:rsidRPr="0044015B">
              <w:rPr>
                <w:sz w:val="24"/>
                <w:szCs w:val="24"/>
              </w:rPr>
              <w:t>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44015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39674D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44015B" w:rsidRPr="0044015B">
              <w:rPr>
                <w:sz w:val="24"/>
                <w:szCs w:val="24"/>
              </w:rPr>
              <w:t>.5.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Соблюдение правил те</w:t>
            </w:r>
            <w:r w:rsidRPr="0044015B">
              <w:rPr>
                <w:sz w:val="24"/>
                <w:szCs w:val="24"/>
              </w:rPr>
              <w:t>х</w:t>
            </w:r>
            <w:r w:rsidRPr="0044015B">
              <w:rPr>
                <w:sz w:val="24"/>
                <w:szCs w:val="24"/>
              </w:rPr>
              <w:t>ники безопасности и о</w:t>
            </w:r>
            <w:r w:rsidRPr="0044015B">
              <w:rPr>
                <w:sz w:val="24"/>
                <w:szCs w:val="24"/>
              </w:rPr>
              <w:t>х</w:t>
            </w:r>
            <w:r w:rsidRPr="0044015B">
              <w:rPr>
                <w:sz w:val="24"/>
                <w:szCs w:val="24"/>
              </w:rPr>
              <w:t>раны труда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отсутствие замечаний за отчетный пер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20</w:t>
            </w:r>
          </w:p>
        </w:tc>
      </w:tr>
      <w:tr w:rsidR="0044015B" w:rsidRPr="0044015B" w:rsidTr="0044015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наличие замечаний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44015B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2. Показатели оценки эффективности деятельности работников, осуществляющих деятельность по профессиям рабочих</w:t>
            </w:r>
          </w:p>
        </w:tc>
      </w:tr>
      <w:tr w:rsidR="0044015B" w:rsidRPr="0044015B" w:rsidTr="0044015B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3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2.1. По должности: дворник, сторож (вахтер), гардеробщик, слесарь-ремонтник, эле</w:t>
            </w:r>
            <w:r w:rsidRPr="0044015B">
              <w:rPr>
                <w:sz w:val="24"/>
                <w:szCs w:val="24"/>
              </w:rPr>
              <w:t>к</w:t>
            </w:r>
            <w:r w:rsidRPr="0044015B">
              <w:rPr>
                <w:sz w:val="24"/>
                <w:szCs w:val="24"/>
              </w:rPr>
              <w:t>тромонтер по ремонту и обслуживанию электрообо</w:t>
            </w:r>
            <w:r w:rsidR="0039674D">
              <w:rPr>
                <w:sz w:val="24"/>
                <w:szCs w:val="24"/>
              </w:rPr>
              <w:t xml:space="preserve">рудования, слесарь-сантехник,  </w:t>
            </w:r>
            <w:r w:rsidRPr="0044015B">
              <w:rPr>
                <w:sz w:val="24"/>
                <w:szCs w:val="24"/>
              </w:rPr>
              <w:t>уборщик производственных помещений, уборщик служебных помещений, ремонт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ровщик плоскостных сооружений, рабочий по комплексному обслуживанию и ремо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ту зданий, столяр, кладовщик</w:t>
            </w:r>
          </w:p>
        </w:tc>
      </w:tr>
      <w:tr w:rsidR="0044015B" w:rsidRPr="0044015B" w:rsidTr="0044015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2.1.1.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Добросовестное исполн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ние должностных обяза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ностей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выполнение работы в полном объеме, качестве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но и своевременно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40</w:t>
            </w:r>
          </w:p>
        </w:tc>
      </w:tr>
      <w:tr w:rsidR="0044015B" w:rsidRPr="0044015B" w:rsidTr="0044015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выполнение работы с низким качеством, нар</w:t>
            </w:r>
            <w:r w:rsidRPr="0044015B">
              <w:rPr>
                <w:sz w:val="24"/>
                <w:szCs w:val="24"/>
              </w:rPr>
              <w:t>у</w:t>
            </w:r>
            <w:r w:rsidRPr="0044015B">
              <w:rPr>
                <w:sz w:val="24"/>
                <w:szCs w:val="24"/>
              </w:rPr>
              <w:t>шением сроков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44015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2.1.2.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Соблюдение трудовой дисци</w:t>
            </w:r>
            <w:r w:rsidRPr="0044015B">
              <w:rPr>
                <w:sz w:val="24"/>
                <w:szCs w:val="24"/>
              </w:rPr>
              <w:t>п</w:t>
            </w:r>
            <w:r w:rsidRPr="0044015B">
              <w:rPr>
                <w:sz w:val="24"/>
                <w:szCs w:val="24"/>
              </w:rPr>
              <w:t>лины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высокий уровень трудовой дисциплины, отсу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ствие зафиксированных нарушений и дисциплинарных взысканий за отче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10</w:t>
            </w:r>
          </w:p>
        </w:tc>
      </w:tr>
      <w:tr w:rsidR="0044015B" w:rsidRPr="0044015B" w:rsidTr="0044015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 xml:space="preserve">низкий уровень трудовой дисциплины, наличие нарушений и дисциплинарных </w:t>
            </w:r>
            <w:r w:rsidRPr="0044015B">
              <w:rPr>
                <w:sz w:val="24"/>
                <w:szCs w:val="24"/>
              </w:rPr>
              <w:lastRenderedPageBreak/>
              <w:t>взысканий за о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lastRenderedPageBreak/>
              <w:t>0</w:t>
            </w:r>
          </w:p>
        </w:tc>
      </w:tr>
      <w:tr w:rsidR="0044015B" w:rsidRPr="0044015B" w:rsidTr="0044015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Отсутствие обоснованных жалоб на работу и качес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во пр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доставления услуг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отсутствие жалоб на работу и качество предо</w:t>
            </w:r>
            <w:r w:rsidRPr="0044015B">
              <w:rPr>
                <w:sz w:val="24"/>
                <w:szCs w:val="24"/>
              </w:rPr>
              <w:t>с</w:t>
            </w:r>
            <w:r w:rsidRPr="0044015B">
              <w:rPr>
                <w:sz w:val="24"/>
                <w:szCs w:val="24"/>
              </w:rPr>
              <w:t>тавления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10</w:t>
            </w:r>
          </w:p>
        </w:tc>
      </w:tr>
      <w:tr w:rsidR="0044015B" w:rsidRPr="0044015B" w:rsidTr="0044015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наличие жалоб на работу и качество предоста</w:t>
            </w:r>
            <w:r w:rsidRPr="0044015B">
              <w:rPr>
                <w:sz w:val="24"/>
                <w:szCs w:val="24"/>
              </w:rPr>
              <w:t>в</w:t>
            </w:r>
            <w:r w:rsidRPr="0044015B">
              <w:rPr>
                <w:sz w:val="24"/>
                <w:szCs w:val="24"/>
              </w:rPr>
              <w:t>ления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44015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2.1.4.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Выполнение поручений рук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водителя учреждения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отсутствие замечаний за отчетный пер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од по качеству, срокам выполнения п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ручений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20</w:t>
            </w:r>
          </w:p>
        </w:tc>
      </w:tr>
      <w:tr w:rsidR="0044015B" w:rsidRPr="0044015B" w:rsidTr="0044015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наличие замечаний за отчетный период по качеству, срокам выполнения пор</w:t>
            </w:r>
            <w:r w:rsidRPr="0044015B">
              <w:rPr>
                <w:sz w:val="24"/>
                <w:szCs w:val="24"/>
              </w:rPr>
              <w:t>у</w:t>
            </w:r>
            <w:r w:rsidRPr="0044015B">
              <w:rPr>
                <w:sz w:val="24"/>
                <w:szCs w:val="24"/>
              </w:rPr>
              <w:t>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44015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2.1.5.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Соблюдение правил те</w:t>
            </w:r>
            <w:r w:rsidRPr="0044015B">
              <w:rPr>
                <w:sz w:val="24"/>
                <w:szCs w:val="24"/>
              </w:rPr>
              <w:t>х</w:t>
            </w:r>
            <w:r w:rsidRPr="0044015B">
              <w:rPr>
                <w:sz w:val="24"/>
                <w:szCs w:val="24"/>
              </w:rPr>
              <w:t>ники безопасности и о</w:t>
            </w:r>
            <w:r w:rsidRPr="0044015B">
              <w:rPr>
                <w:sz w:val="24"/>
                <w:szCs w:val="24"/>
              </w:rPr>
              <w:t>х</w:t>
            </w:r>
            <w:r w:rsidRPr="0044015B">
              <w:rPr>
                <w:sz w:val="24"/>
                <w:szCs w:val="24"/>
              </w:rPr>
              <w:t>раны труда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отсутствие замечаний за отчетный пер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20</w:t>
            </w:r>
          </w:p>
        </w:tc>
      </w:tr>
      <w:tr w:rsidR="0044015B" w:rsidRPr="0044015B" w:rsidTr="0044015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наличие замечаний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44015B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39674D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015B" w:rsidRPr="0044015B">
              <w:rPr>
                <w:sz w:val="24"/>
                <w:szCs w:val="24"/>
              </w:rPr>
              <w:t>.2. По должности: бухгалтер, кассир</w:t>
            </w:r>
          </w:p>
        </w:tc>
      </w:tr>
      <w:tr w:rsidR="0044015B" w:rsidRPr="0044015B" w:rsidTr="0044015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2.2.1.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Добросовестное исполн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ние должностных обяза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ностей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выполнение работы в полном объеме, качестве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но и своевременно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40</w:t>
            </w:r>
          </w:p>
        </w:tc>
      </w:tr>
      <w:tr w:rsidR="0044015B" w:rsidRPr="0044015B" w:rsidTr="0044015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выполнение работы с низким качеством, нар</w:t>
            </w:r>
            <w:r w:rsidRPr="0044015B">
              <w:rPr>
                <w:sz w:val="24"/>
                <w:szCs w:val="24"/>
              </w:rPr>
              <w:t>у</w:t>
            </w:r>
            <w:r w:rsidRPr="0044015B">
              <w:rPr>
                <w:sz w:val="24"/>
                <w:szCs w:val="24"/>
              </w:rPr>
              <w:t>шением сроков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44015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2.2.2.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Соблюдение трудовой дисци</w:t>
            </w:r>
            <w:r w:rsidRPr="0044015B">
              <w:rPr>
                <w:sz w:val="24"/>
                <w:szCs w:val="24"/>
              </w:rPr>
              <w:t>п</w:t>
            </w:r>
            <w:r w:rsidRPr="0044015B">
              <w:rPr>
                <w:sz w:val="24"/>
                <w:szCs w:val="24"/>
              </w:rPr>
              <w:t>лины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высокий уровень трудовой дисциплины, отсу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ствие зафиксированных нарушений и дисциплинарных взысканий за отче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10</w:t>
            </w:r>
          </w:p>
        </w:tc>
      </w:tr>
      <w:tr w:rsidR="0044015B" w:rsidRPr="0044015B" w:rsidTr="0044015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низкий уровень трудовой дисциплины, наличие нарушений и дисциплинарных взысканий за о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44015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2.2.3.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Выполнение поручений рук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водителя учреждения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отсутствие замечаний за отчетный пер</w:t>
            </w:r>
            <w:r w:rsidRPr="0044015B">
              <w:rPr>
                <w:sz w:val="24"/>
                <w:szCs w:val="24"/>
              </w:rPr>
              <w:t>и</w:t>
            </w:r>
            <w:r w:rsidRPr="0044015B">
              <w:rPr>
                <w:sz w:val="24"/>
                <w:szCs w:val="24"/>
              </w:rPr>
              <w:t>од по качеству, срокам выполнения п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ручений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20</w:t>
            </w:r>
          </w:p>
        </w:tc>
      </w:tr>
      <w:tr w:rsidR="0044015B" w:rsidRPr="0044015B" w:rsidTr="0044015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наличие замечаний за отчетный период по качеству, срокам выполнения пор</w:t>
            </w:r>
            <w:r w:rsidRPr="0044015B">
              <w:rPr>
                <w:sz w:val="24"/>
                <w:szCs w:val="24"/>
              </w:rPr>
              <w:t>у</w:t>
            </w:r>
            <w:r w:rsidRPr="0044015B">
              <w:rPr>
                <w:sz w:val="24"/>
                <w:szCs w:val="24"/>
              </w:rPr>
              <w:t>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44015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Отсутствие обоснованных жалоб на работу и качес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во пр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доставления услуг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отсутствие жалоб на работу и качество предо</w:t>
            </w:r>
            <w:r w:rsidRPr="0044015B">
              <w:rPr>
                <w:sz w:val="24"/>
                <w:szCs w:val="24"/>
              </w:rPr>
              <w:t>с</w:t>
            </w:r>
            <w:r w:rsidRPr="0044015B">
              <w:rPr>
                <w:sz w:val="24"/>
                <w:szCs w:val="24"/>
              </w:rPr>
              <w:t>тавления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10</w:t>
            </w:r>
          </w:p>
        </w:tc>
      </w:tr>
      <w:tr w:rsidR="0044015B" w:rsidRPr="0044015B" w:rsidTr="0044015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наличие жалоб на работу и качество предоста</w:t>
            </w:r>
            <w:r w:rsidRPr="0044015B">
              <w:rPr>
                <w:sz w:val="24"/>
                <w:szCs w:val="24"/>
              </w:rPr>
              <w:t>в</w:t>
            </w:r>
            <w:r w:rsidRPr="0044015B">
              <w:rPr>
                <w:sz w:val="24"/>
                <w:szCs w:val="24"/>
              </w:rPr>
              <w:t>ления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  <w:tr w:rsidR="0044015B" w:rsidRPr="0044015B" w:rsidTr="0044015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2.2.5.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Соответствие работы нормативным докуме</w:t>
            </w:r>
            <w:r w:rsidRPr="0044015B">
              <w:rPr>
                <w:sz w:val="24"/>
                <w:szCs w:val="24"/>
              </w:rPr>
              <w:t>н</w:t>
            </w:r>
            <w:r w:rsidRPr="0044015B">
              <w:rPr>
                <w:sz w:val="24"/>
                <w:szCs w:val="24"/>
              </w:rPr>
              <w:t>там, контроль за целевым и эффективным испол</w:t>
            </w:r>
            <w:r w:rsidRPr="0044015B">
              <w:rPr>
                <w:sz w:val="24"/>
                <w:szCs w:val="24"/>
              </w:rPr>
              <w:t>ь</w:t>
            </w:r>
            <w:r w:rsidRPr="0044015B">
              <w:rPr>
                <w:sz w:val="24"/>
                <w:szCs w:val="24"/>
              </w:rPr>
              <w:t>зованием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соблюдение в работе соответствующих инструкций и методических рекоменд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ций по бухгалтерскому учету и отчетн</w:t>
            </w:r>
            <w:r w:rsidRPr="0044015B">
              <w:rPr>
                <w:sz w:val="24"/>
                <w:szCs w:val="24"/>
              </w:rPr>
              <w:t>о</w:t>
            </w:r>
            <w:r w:rsidRPr="0044015B">
              <w:rPr>
                <w:sz w:val="24"/>
                <w:szCs w:val="24"/>
              </w:rPr>
              <w:t>сти и других нормативно-правовых а</w:t>
            </w:r>
            <w:r w:rsidRPr="0044015B">
              <w:rPr>
                <w:sz w:val="24"/>
                <w:szCs w:val="24"/>
              </w:rPr>
              <w:t>к</w:t>
            </w:r>
            <w:r w:rsidRPr="0044015B">
              <w:rPr>
                <w:sz w:val="24"/>
                <w:szCs w:val="24"/>
              </w:rPr>
              <w:t>тов, участие в их разработке, вну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>ренний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20</w:t>
            </w:r>
          </w:p>
        </w:tc>
      </w:tr>
      <w:tr w:rsidR="0044015B" w:rsidRPr="0044015B" w:rsidTr="0044015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наличие жалоб на качество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B" w:rsidRPr="0044015B" w:rsidRDefault="0044015B" w:rsidP="0039674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0</w:t>
            </w:r>
          </w:p>
        </w:tc>
      </w:tr>
    </w:tbl>
    <w:p w:rsidR="0044015B" w:rsidRPr="0044015B" w:rsidRDefault="0044015B" w:rsidP="004401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015B" w:rsidRPr="0039674D" w:rsidRDefault="0044015B" w:rsidP="003967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674D">
        <w:rPr>
          <w:sz w:val="24"/>
          <w:szCs w:val="24"/>
        </w:rPr>
        <w:t>3.8. Материальная помощь</w:t>
      </w:r>
    </w:p>
    <w:p w:rsidR="0044015B" w:rsidRPr="0044015B" w:rsidRDefault="0044015B" w:rsidP="003967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При наличии экономии фонда оплаты труда или средств от приносящей доход де</w:t>
      </w:r>
      <w:r w:rsidRPr="0044015B">
        <w:rPr>
          <w:sz w:val="24"/>
          <w:szCs w:val="24"/>
        </w:rPr>
        <w:t>я</w:t>
      </w:r>
      <w:r w:rsidRPr="0044015B">
        <w:rPr>
          <w:sz w:val="24"/>
          <w:szCs w:val="24"/>
        </w:rPr>
        <w:t xml:space="preserve">тельности </w:t>
      </w:r>
      <w:r w:rsidRPr="0044015B">
        <w:rPr>
          <w:color w:val="2D2D2D"/>
          <w:spacing w:val="2"/>
          <w:sz w:val="24"/>
          <w:szCs w:val="24"/>
          <w:shd w:val="clear" w:color="auto" w:fill="FFFFFF"/>
        </w:rPr>
        <w:t>работн</w:t>
      </w:r>
      <w:r w:rsidRPr="0044015B">
        <w:rPr>
          <w:color w:val="2D2D2D"/>
          <w:spacing w:val="2"/>
          <w:sz w:val="24"/>
          <w:szCs w:val="24"/>
          <w:shd w:val="clear" w:color="auto" w:fill="FFFFFF"/>
        </w:rPr>
        <w:t>и</w:t>
      </w:r>
      <w:r w:rsidRPr="0044015B">
        <w:rPr>
          <w:color w:val="2D2D2D"/>
          <w:spacing w:val="2"/>
          <w:sz w:val="24"/>
          <w:szCs w:val="24"/>
          <w:shd w:val="clear" w:color="auto" w:fill="FFFFFF"/>
        </w:rPr>
        <w:t>ков Учреждений может быть оказана материальная помощь в случае:</w:t>
      </w:r>
      <w:r w:rsidRPr="0044015B">
        <w:rPr>
          <w:sz w:val="24"/>
          <w:szCs w:val="24"/>
        </w:rPr>
        <w:t xml:space="preserve"> </w:t>
      </w:r>
    </w:p>
    <w:p w:rsidR="0044015B" w:rsidRPr="0044015B" w:rsidRDefault="0044015B" w:rsidP="003967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рождения ребенка;</w:t>
      </w:r>
    </w:p>
    <w:p w:rsidR="0044015B" w:rsidRPr="0044015B" w:rsidRDefault="0044015B" w:rsidP="003967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смерти (гибели) члена семьи (супруг, супруга), близкого родственника (родители, дети, усыновители, усыновленные, братья, сестры, дедушки, бабушки, внуки) на основ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нии свидетельства о смерти, копия к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торого прилагается к заявлению;</w:t>
      </w:r>
    </w:p>
    <w:p w:rsidR="0044015B" w:rsidRPr="0044015B" w:rsidRDefault="0044015B" w:rsidP="003967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необходимости длительного (более одного месяца) лечения и восстановления зд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ровья;</w:t>
      </w:r>
    </w:p>
    <w:p w:rsidR="0044015B" w:rsidRPr="0044015B" w:rsidRDefault="0044015B" w:rsidP="003967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утраты личного имущества в результате стихийного бедствия, пожара, аварии,  или стихийного бедс</w:t>
      </w:r>
      <w:r w:rsidRPr="0044015B">
        <w:rPr>
          <w:sz w:val="24"/>
          <w:szCs w:val="24"/>
        </w:rPr>
        <w:t>т</w:t>
      </w:r>
      <w:r w:rsidRPr="0044015B">
        <w:rPr>
          <w:sz w:val="24"/>
          <w:szCs w:val="24"/>
        </w:rPr>
        <w:t>вия  и противоправных действий третьих лиц;</w:t>
      </w:r>
    </w:p>
    <w:p w:rsidR="0044015B" w:rsidRPr="0044015B" w:rsidRDefault="0044015B" w:rsidP="003967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тяжелое материальное положение в семье с необходимостью проведения специал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зированного лечения (дорогостоящего) при предоставлении документов, подтвержда</w:t>
      </w:r>
      <w:r w:rsidRPr="0044015B">
        <w:rPr>
          <w:sz w:val="24"/>
          <w:szCs w:val="24"/>
        </w:rPr>
        <w:t>ю</w:t>
      </w:r>
      <w:r w:rsidRPr="0044015B">
        <w:rPr>
          <w:sz w:val="24"/>
          <w:szCs w:val="24"/>
        </w:rPr>
        <w:t>щих соответствующие расходы;</w:t>
      </w:r>
    </w:p>
    <w:p w:rsidR="0044015B" w:rsidRPr="0044015B" w:rsidRDefault="0044015B" w:rsidP="003967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особая нуждаемость в лечении и восстановлении здоровья в связи с полученными при исполнении служебных обязанностей увечьем (ранением, травмой, контузией), заб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леванием, несчастным случаем, аварией, длительной болезнью, а также иные исключ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тельные случаи ( при  представлении соответствующих медицинских справок, заключ</w:t>
      </w:r>
      <w:r w:rsidRPr="0044015B">
        <w:rPr>
          <w:sz w:val="24"/>
          <w:szCs w:val="24"/>
        </w:rPr>
        <w:t>е</w:t>
      </w:r>
      <w:r w:rsidRPr="0044015B">
        <w:rPr>
          <w:sz w:val="24"/>
          <w:szCs w:val="24"/>
        </w:rPr>
        <w:t>ний, им других подтверждающих документов).</w:t>
      </w:r>
    </w:p>
    <w:p w:rsidR="0044015B" w:rsidRPr="0044015B" w:rsidRDefault="0044015B" w:rsidP="003967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Решение о выплате материальной помощи работнику учреждения и ее конкретном размере приним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ется на основании письменного заявления с приложением документов, подтверждающих наличие оснований для выплаты.</w:t>
      </w:r>
    </w:p>
    <w:p w:rsidR="0044015B" w:rsidRPr="0044015B" w:rsidRDefault="0044015B" w:rsidP="003967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Решение об оказании материальной помощи и ее конкретном размере принимается руководителем учреждения и оформляется приказом руководителя учреждения.</w:t>
      </w:r>
    </w:p>
    <w:p w:rsidR="0044015B" w:rsidRPr="0044015B" w:rsidRDefault="0044015B" w:rsidP="003967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Материальная помощь, оказываемая работникам учреждения, максимальными ра</w:t>
      </w:r>
      <w:r w:rsidRPr="0044015B">
        <w:rPr>
          <w:sz w:val="24"/>
          <w:szCs w:val="24"/>
        </w:rPr>
        <w:t>з</w:t>
      </w:r>
      <w:r w:rsidRPr="0044015B">
        <w:rPr>
          <w:sz w:val="24"/>
          <w:szCs w:val="24"/>
        </w:rPr>
        <w:t>мерами не огран</w:t>
      </w:r>
      <w:r w:rsidRPr="0044015B">
        <w:rPr>
          <w:sz w:val="24"/>
          <w:szCs w:val="24"/>
        </w:rPr>
        <w:t>и</w:t>
      </w:r>
      <w:r w:rsidRPr="0044015B">
        <w:rPr>
          <w:sz w:val="24"/>
          <w:szCs w:val="24"/>
        </w:rPr>
        <w:t>чивается.</w:t>
      </w:r>
    </w:p>
    <w:p w:rsidR="0044015B" w:rsidRPr="0044015B" w:rsidRDefault="0044015B" w:rsidP="003967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>В случае смерти работника учреждения материальная помощь может быть выпл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чена члену его семьи (супруг, супруга), близким родственникам (родители, дети, усын</w:t>
      </w:r>
      <w:r w:rsidRPr="0044015B">
        <w:rPr>
          <w:sz w:val="24"/>
          <w:szCs w:val="24"/>
        </w:rPr>
        <w:t>о</w:t>
      </w:r>
      <w:r w:rsidRPr="0044015B">
        <w:rPr>
          <w:sz w:val="24"/>
          <w:szCs w:val="24"/>
        </w:rPr>
        <w:t>вители, усыновленные, братья, сестры, дедушки, бабушки, внуки). Решение о выплате м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териальной помощи и ее конкретном размере принимается на основании заявления члена семьи или одного из близких родственников с приложением документов, подтвержда</w:t>
      </w:r>
      <w:r w:rsidRPr="0044015B">
        <w:rPr>
          <w:sz w:val="24"/>
          <w:szCs w:val="24"/>
        </w:rPr>
        <w:t>ю</w:t>
      </w:r>
      <w:r w:rsidRPr="0044015B">
        <w:rPr>
          <w:sz w:val="24"/>
          <w:szCs w:val="24"/>
        </w:rPr>
        <w:t>щих родство и наличие оснований для выплаты.</w:t>
      </w:r>
    </w:p>
    <w:p w:rsidR="0044015B" w:rsidRPr="0044015B" w:rsidRDefault="0044015B" w:rsidP="003967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15B">
        <w:rPr>
          <w:sz w:val="24"/>
          <w:szCs w:val="24"/>
        </w:rPr>
        <w:t xml:space="preserve"> Материальная помощь, оказываемая работнику учреждения, не относится к стим</w:t>
      </w:r>
      <w:r w:rsidRPr="0044015B">
        <w:rPr>
          <w:sz w:val="24"/>
          <w:szCs w:val="24"/>
        </w:rPr>
        <w:t>у</w:t>
      </w:r>
      <w:r w:rsidRPr="0044015B">
        <w:rPr>
          <w:sz w:val="24"/>
          <w:szCs w:val="24"/>
        </w:rPr>
        <w:t>лирующим выпл</w:t>
      </w:r>
      <w:r w:rsidRPr="0044015B">
        <w:rPr>
          <w:sz w:val="24"/>
          <w:szCs w:val="24"/>
        </w:rPr>
        <w:t>а</w:t>
      </w:r>
      <w:r w:rsidRPr="0044015B">
        <w:rPr>
          <w:sz w:val="24"/>
          <w:szCs w:val="24"/>
        </w:rPr>
        <w:t>там и не учитывается при определении среднего заработка работника учреждения.</w:t>
      </w:r>
    </w:p>
    <w:p w:rsidR="0044015B" w:rsidRPr="0044015B" w:rsidRDefault="0044015B" w:rsidP="0044015B">
      <w:pPr>
        <w:autoSpaceDE w:val="0"/>
        <w:autoSpaceDN w:val="0"/>
        <w:adjustRightInd w:val="0"/>
        <w:spacing w:before="240"/>
        <w:ind w:firstLine="540"/>
        <w:jc w:val="center"/>
        <w:rPr>
          <w:sz w:val="24"/>
          <w:szCs w:val="24"/>
        </w:rPr>
      </w:pPr>
    </w:p>
    <w:p w:rsidR="0044015B" w:rsidRPr="0039674D" w:rsidRDefault="0044015B" w:rsidP="0039674D">
      <w:pPr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r w:rsidRPr="0039674D">
        <w:rPr>
          <w:sz w:val="24"/>
          <w:szCs w:val="24"/>
        </w:rPr>
        <w:t>3.9. Другие вопросы оплаты труда</w:t>
      </w:r>
    </w:p>
    <w:p w:rsidR="0044015B" w:rsidRPr="0044015B" w:rsidRDefault="0044015B" w:rsidP="0039674D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4015B">
        <w:rPr>
          <w:color w:val="000000"/>
          <w:sz w:val="24"/>
          <w:szCs w:val="24"/>
          <w:shd w:val="clear" w:color="auto" w:fill="FFFFFF"/>
        </w:rPr>
        <w:t>В случаях, когда размер оплаты труда работника зависит от образования, госуда</w:t>
      </w:r>
      <w:r w:rsidRPr="0044015B">
        <w:rPr>
          <w:color w:val="000000"/>
          <w:sz w:val="24"/>
          <w:szCs w:val="24"/>
          <w:shd w:val="clear" w:color="auto" w:fill="FFFFFF"/>
        </w:rPr>
        <w:t>р</w:t>
      </w:r>
      <w:r w:rsidRPr="0044015B">
        <w:rPr>
          <w:color w:val="000000"/>
          <w:sz w:val="24"/>
          <w:szCs w:val="24"/>
          <w:shd w:val="clear" w:color="auto" w:fill="FFFFFF"/>
        </w:rPr>
        <w:t>ственных наград и (или) ведомственных знаков отличия, ученой степени, право на его и</w:t>
      </w:r>
      <w:r w:rsidRPr="0044015B">
        <w:rPr>
          <w:color w:val="000000"/>
          <w:sz w:val="24"/>
          <w:szCs w:val="24"/>
          <w:shd w:val="clear" w:color="auto" w:fill="FFFFFF"/>
        </w:rPr>
        <w:t>з</w:t>
      </w:r>
      <w:r w:rsidRPr="0044015B">
        <w:rPr>
          <w:color w:val="000000"/>
          <w:sz w:val="24"/>
          <w:szCs w:val="24"/>
          <w:shd w:val="clear" w:color="auto" w:fill="FFFFFF"/>
        </w:rPr>
        <w:t>менение возникает в сл</w:t>
      </w:r>
      <w:r w:rsidRPr="0044015B">
        <w:rPr>
          <w:color w:val="000000"/>
          <w:sz w:val="24"/>
          <w:szCs w:val="24"/>
          <w:shd w:val="clear" w:color="auto" w:fill="FFFFFF"/>
        </w:rPr>
        <w:t>е</w:t>
      </w:r>
      <w:r w:rsidRPr="0044015B">
        <w:rPr>
          <w:color w:val="000000"/>
          <w:sz w:val="24"/>
          <w:szCs w:val="24"/>
          <w:shd w:val="clear" w:color="auto" w:fill="FFFFFF"/>
        </w:rPr>
        <w:t>дующие сроки:</w:t>
      </w:r>
    </w:p>
    <w:p w:rsidR="0044015B" w:rsidRPr="0044015B" w:rsidRDefault="0044015B" w:rsidP="0039674D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4015B">
        <w:rPr>
          <w:color w:val="000000"/>
          <w:sz w:val="24"/>
          <w:szCs w:val="24"/>
          <w:shd w:val="clear" w:color="auto" w:fill="FFFFFF"/>
        </w:rPr>
        <w:t>при получении образования или восстановлении документов об образовании – со дня представл</w:t>
      </w:r>
      <w:r w:rsidRPr="0044015B">
        <w:rPr>
          <w:color w:val="000000"/>
          <w:sz w:val="24"/>
          <w:szCs w:val="24"/>
          <w:shd w:val="clear" w:color="auto" w:fill="FFFFFF"/>
        </w:rPr>
        <w:t>е</w:t>
      </w:r>
      <w:r w:rsidRPr="0044015B">
        <w:rPr>
          <w:color w:val="000000"/>
          <w:sz w:val="24"/>
          <w:szCs w:val="24"/>
          <w:shd w:val="clear" w:color="auto" w:fill="FFFFFF"/>
        </w:rPr>
        <w:t>ния соответствующего документа;</w:t>
      </w:r>
    </w:p>
    <w:p w:rsidR="0044015B" w:rsidRPr="0044015B" w:rsidRDefault="0044015B" w:rsidP="0039674D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4015B">
        <w:rPr>
          <w:color w:val="000000"/>
          <w:sz w:val="24"/>
          <w:szCs w:val="24"/>
          <w:shd w:val="clear" w:color="auto" w:fill="FFFFFF"/>
        </w:rPr>
        <w:t>при присвоении почетного звания, награждения – со дня присвоения, награжд</w:t>
      </w:r>
      <w:r w:rsidRPr="0044015B">
        <w:rPr>
          <w:color w:val="000000"/>
          <w:sz w:val="24"/>
          <w:szCs w:val="24"/>
          <w:shd w:val="clear" w:color="auto" w:fill="FFFFFF"/>
        </w:rPr>
        <w:t>е</w:t>
      </w:r>
      <w:r w:rsidRPr="0044015B">
        <w:rPr>
          <w:color w:val="000000"/>
          <w:sz w:val="24"/>
          <w:szCs w:val="24"/>
          <w:shd w:val="clear" w:color="auto" w:fill="FFFFFF"/>
        </w:rPr>
        <w:t>ния;</w:t>
      </w:r>
    </w:p>
    <w:p w:rsidR="0044015B" w:rsidRPr="0044015B" w:rsidRDefault="0044015B" w:rsidP="0039674D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4015B">
        <w:rPr>
          <w:color w:val="000000"/>
          <w:sz w:val="24"/>
          <w:szCs w:val="24"/>
          <w:shd w:val="clear" w:color="auto" w:fill="FFFFFF"/>
        </w:rPr>
        <w:t>при присуждении ученой степени доктора наук или кандидата наук - со дня прин</w:t>
      </w:r>
      <w:r w:rsidRPr="0044015B">
        <w:rPr>
          <w:color w:val="000000"/>
          <w:sz w:val="24"/>
          <w:szCs w:val="24"/>
          <w:shd w:val="clear" w:color="auto" w:fill="FFFFFF"/>
        </w:rPr>
        <w:t>я</w:t>
      </w:r>
      <w:r w:rsidRPr="0044015B">
        <w:rPr>
          <w:color w:val="000000"/>
          <w:sz w:val="24"/>
          <w:szCs w:val="24"/>
          <w:shd w:val="clear" w:color="auto" w:fill="FFFFFF"/>
        </w:rPr>
        <w:t>тия решения о выдаче диплома.</w:t>
      </w:r>
    </w:p>
    <w:p w:rsidR="0044015B" w:rsidRPr="0044015B" w:rsidRDefault="0044015B" w:rsidP="0039674D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4015B">
        <w:rPr>
          <w:color w:val="000000"/>
          <w:sz w:val="24"/>
          <w:szCs w:val="24"/>
          <w:shd w:val="clear" w:color="auto" w:fill="FFFFFF"/>
        </w:rPr>
        <w:t>При наступлении у работника права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</w:t>
      </w:r>
      <w:r w:rsidRPr="0044015B">
        <w:rPr>
          <w:color w:val="000000"/>
          <w:sz w:val="24"/>
          <w:szCs w:val="24"/>
          <w:shd w:val="clear" w:color="auto" w:fill="FFFFFF"/>
        </w:rPr>
        <w:t>а</w:t>
      </w:r>
      <w:r w:rsidRPr="0044015B">
        <w:rPr>
          <w:color w:val="000000"/>
          <w:sz w:val="24"/>
          <w:szCs w:val="24"/>
          <w:shd w:val="clear" w:color="auto" w:fill="FFFFFF"/>
        </w:rPr>
        <w:t>та, изменение размера оплаты его труда осуществляется по окончании указанных пери</w:t>
      </w:r>
      <w:r w:rsidRPr="0044015B">
        <w:rPr>
          <w:color w:val="000000"/>
          <w:sz w:val="24"/>
          <w:szCs w:val="24"/>
          <w:shd w:val="clear" w:color="auto" w:fill="FFFFFF"/>
        </w:rPr>
        <w:t>о</w:t>
      </w:r>
      <w:r w:rsidRPr="0044015B">
        <w:rPr>
          <w:color w:val="000000"/>
          <w:sz w:val="24"/>
          <w:szCs w:val="24"/>
          <w:shd w:val="clear" w:color="auto" w:fill="FFFFFF"/>
        </w:rPr>
        <w:t>дов.</w:t>
      </w:r>
    </w:p>
    <w:p w:rsidR="0044015B" w:rsidRPr="0044015B" w:rsidRDefault="0044015B" w:rsidP="0044015B">
      <w:pPr>
        <w:autoSpaceDE w:val="0"/>
        <w:autoSpaceDN w:val="0"/>
        <w:adjustRightInd w:val="0"/>
        <w:spacing w:before="240"/>
        <w:ind w:firstLine="540"/>
        <w:rPr>
          <w:sz w:val="24"/>
          <w:szCs w:val="24"/>
        </w:rPr>
      </w:pPr>
    </w:p>
    <w:p w:rsidR="0044015B" w:rsidRPr="0044015B" w:rsidRDefault="0039674D" w:rsidP="0039674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44015B" w:rsidRPr="0044015B" w:rsidRDefault="0044015B" w:rsidP="0044015B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44015B" w:rsidRPr="0044015B" w:rsidRDefault="0044015B" w:rsidP="0044015B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4015B" w:rsidRPr="0044015B" w:rsidRDefault="0044015B" w:rsidP="0044015B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4015B" w:rsidRPr="0044015B" w:rsidRDefault="0044015B" w:rsidP="0044015B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4015B" w:rsidRPr="0044015B" w:rsidRDefault="0044015B" w:rsidP="0044015B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4015B" w:rsidRPr="0044015B" w:rsidRDefault="0044015B" w:rsidP="0044015B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bookmarkStart w:id="5" w:name="101767"/>
      <w:bookmarkEnd w:id="5"/>
    </w:p>
    <w:p w:rsidR="0044015B" w:rsidRPr="0044015B" w:rsidRDefault="0044015B" w:rsidP="0044015B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015B" w:rsidRPr="0044015B" w:rsidRDefault="0039674D" w:rsidP="0039674D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44015B" w:rsidRPr="0044015B">
        <w:rPr>
          <w:sz w:val="24"/>
          <w:szCs w:val="24"/>
        </w:rPr>
        <w:t>1</w:t>
      </w:r>
    </w:p>
    <w:p w:rsidR="0044015B" w:rsidRPr="0044015B" w:rsidRDefault="0039674D" w:rsidP="0039674D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4015B" w:rsidRPr="0044015B">
        <w:rPr>
          <w:sz w:val="24"/>
          <w:szCs w:val="24"/>
        </w:rPr>
        <w:t>Положению об оплате труда работников</w:t>
      </w:r>
    </w:p>
    <w:p w:rsidR="0044015B" w:rsidRPr="0044015B" w:rsidRDefault="0039674D" w:rsidP="0039674D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44015B" w:rsidRPr="0044015B">
        <w:rPr>
          <w:sz w:val="24"/>
          <w:szCs w:val="24"/>
        </w:rPr>
        <w:t>униципального автономного учреждения</w:t>
      </w:r>
    </w:p>
    <w:p w:rsidR="0039674D" w:rsidRDefault="0044015B" w:rsidP="0039674D">
      <w:pPr>
        <w:spacing w:line="240" w:lineRule="exact"/>
        <w:ind w:left="4678"/>
        <w:jc w:val="center"/>
        <w:rPr>
          <w:sz w:val="24"/>
          <w:szCs w:val="24"/>
        </w:rPr>
      </w:pPr>
      <w:r w:rsidRPr="0044015B">
        <w:rPr>
          <w:sz w:val="24"/>
          <w:szCs w:val="24"/>
        </w:rPr>
        <w:t>«Спортивная школа»</w:t>
      </w:r>
      <w:r w:rsidR="0039674D">
        <w:rPr>
          <w:sz w:val="24"/>
          <w:szCs w:val="24"/>
        </w:rPr>
        <w:t xml:space="preserve">, подведомственного Администрации Валдайского </w:t>
      </w:r>
    </w:p>
    <w:p w:rsidR="0044015B" w:rsidRPr="0044015B" w:rsidRDefault="0039674D" w:rsidP="0039674D">
      <w:pPr>
        <w:spacing w:line="240" w:lineRule="exact"/>
        <w:ind w:left="4678"/>
        <w:jc w:val="center"/>
        <w:rPr>
          <w:sz w:val="24"/>
          <w:szCs w:val="24"/>
          <w:lang w:eastAsia="en-US"/>
        </w:rPr>
      </w:pPr>
      <w:r>
        <w:rPr>
          <w:sz w:val="24"/>
          <w:szCs w:val="24"/>
        </w:rPr>
        <w:t>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района</w:t>
      </w:r>
    </w:p>
    <w:p w:rsidR="0044015B" w:rsidRPr="0044015B" w:rsidRDefault="0044015B" w:rsidP="0044015B">
      <w:pPr>
        <w:jc w:val="right"/>
        <w:rPr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015B">
        <w:rPr>
          <w:b/>
          <w:sz w:val="24"/>
          <w:szCs w:val="24"/>
        </w:rPr>
        <w:t>ФОРМА</w:t>
      </w:r>
    </w:p>
    <w:p w:rsidR="0044015B" w:rsidRPr="0044015B" w:rsidRDefault="0044015B" w:rsidP="004401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015B">
        <w:rPr>
          <w:b/>
          <w:sz w:val="24"/>
          <w:szCs w:val="24"/>
        </w:rPr>
        <w:t>перечня показателей эффективности деятельности Учреждения, руководителя</w:t>
      </w:r>
    </w:p>
    <w:p w:rsidR="0044015B" w:rsidRPr="0044015B" w:rsidRDefault="0044015B" w:rsidP="004401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015B">
        <w:rPr>
          <w:b/>
          <w:sz w:val="24"/>
          <w:szCs w:val="24"/>
        </w:rPr>
        <w:t>Учреждения и критериев оценки эффективности их деятельности</w:t>
      </w:r>
    </w:p>
    <w:p w:rsidR="0044015B" w:rsidRPr="0044015B" w:rsidRDefault="0044015B" w:rsidP="0044015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2611"/>
        <w:gridCol w:w="4351"/>
        <w:gridCol w:w="1632"/>
      </w:tblGrid>
      <w:tr w:rsidR="0044015B" w:rsidRPr="0044015B" w:rsidTr="0039674D">
        <w:trPr>
          <w:trHeight w:val="1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Наименование показ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теля эффективности деятельности учрежд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>ния, руководителя у</w:t>
            </w:r>
            <w:r w:rsidRPr="0044015B">
              <w:rPr>
                <w:sz w:val="24"/>
                <w:szCs w:val="24"/>
              </w:rPr>
              <w:t>ч</w:t>
            </w:r>
            <w:r w:rsidRPr="0044015B">
              <w:rPr>
                <w:sz w:val="24"/>
                <w:szCs w:val="24"/>
              </w:rPr>
              <w:t>режд</w:t>
            </w:r>
            <w:r w:rsidRPr="0044015B">
              <w:rPr>
                <w:sz w:val="24"/>
                <w:szCs w:val="24"/>
              </w:rPr>
              <w:t>е</w:t>
            </w:r>
            <w:r w:rsidRPr="0044015B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Критерии оценки эффективности де</w:t>
            </w:r>
            <w:r w:rsidRPr="0044015B">
              <w:rPr>
                <w:sz w:val="24"/>
                <w:szCs w:val="24"/>
              </w:rPr>
              <w:t>я</w:t>
            </w:r>
            <w:r w:rsidRPr="0044015B">
              <w:rPr>
                <w:sz w:val="24"/>
                <w:szCs w:val="24"/>
              </w:rPr>
              <w:t xml:space="preserve">тельности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Количество ба</w:t>
            </w:r>
            <w:r w:rsidRPr="0044015B">
              <w:rPr>
                <w:sz w:val="24"/>
                <w:szCs w:val="24"/>
              </w:rPr>
              <w:t>л</w:t>
            </w:r>
            <w:r w:rsidRPr="0044015B">
              <w:rPr>
                <w:sz w:val="24"/>
                <w:szCs w:val="24"/>
              </w:rPr>
              <w:t xml:space="preserve">лов </w:t>
            </w:r>
          </w:p>
        </w:tc>
      </w:tr>
      <w:tr w:rsidR="0044015B" w:rsidRPr="0044015B" w:rsidTr="0039674D">
        <w:trPr>
          <w:trHeight w:val="287"/>
        </w:trPr>
        <w:tc>
          <w:tcPr>
            <w:tcW w:w="9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 xml:space="preserve">1. Основная деятельность учреждения </w:t>
            </w:r>
          </w:p>
        </w:tc>
      </w:tr>
      <w:tr w:rsidR="0044015B" w:rsidRPr="0044015B" w:rsidTr="0039674D">
        <w:trPr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015B" w:rsidRPr="0044015B" w:rsidTr="0039674D">
        <w:trPr>
          <w:trHeight w:val="5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015B" w:rsidRPr="0044015B" w:rsidTr="0039674D">
        <w:trPr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015B" w:rsidRPr="0044015B" w:rsidTr="0039674D">
        <w:trPr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015B" w:rsidRPr="0044015B" w:rsidTr="0039674D">
        <w:trPr>
          <w:trHeight w:val="575"/>
        </w:trPr>
        <w:tc>
          <w:tcPr>
            <w:tcW w:w="9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 xml:space="preserve">2. Финансово-экономическая деятельность учреждения и исполнительская дисциплина </w:t>
            </w:r>
          </w:p>
          <w:p w:rsidR="0044015B" w:rsidRPr="0044015B" w:rsidRDefault="0044015B" w:rsidP="004401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р</w:t>
            </w:r>
            <w:r w:rsidRPr="0044015B">
              <w:rPr>
                <w:sz w:val="24"/>
                <w:szCs w:val="24"/>
              </w:rPr>
              <w:t>у</w:t>
            </w:r>
            <w:r w:rsidRPr="0044015B">
              <w:rPr>
                <w:sz w:val="24"/>
                <w:szCs w:val="24"/>
              </w:rPr>
              <w:t xml:space="preserve">ководителя учреждения </w:t>
            </w:r>
          </w:p>
        </w:tc>
      </w:tr>
      <w:tr w:rsidR="0044015B" w:rsidRPr="0044015B" w:rsidTr="0039674D">
        <w:trPr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015B" w:rsidRPr="0044015B" w:rsidTr="0039674D">
        <w:trPr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015B" w:rsidRPr="0044015B" w:rsidTr="0039674D">
        <w:trPr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015B" w:rsidRPr="0044015B" w:rsidTr="0039674D">
        <w:trPr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015B" w:rsidRPr="0044015B" w:rsidTr="0039674D">
        <w:trPr>
          <w:trHeight w:val="575"/>
        </w:trPr>
        <w:tc>
          <w:tcPr>
            <w:tcW w:w="9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 xml:space="preserve">3. Деятельность учреждения, руководителя учреждения, направленная на работу </w:t>
            </w:r>
          </w:p>
          <w:p w:rsidR="0044015B" w:rsidRPr="0044015B" w:rsidRDefault="0044015B" w:rsidP="004401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с кадр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 xml:space="preserve">ми </w:t>
            </w:r>
          </w:p>
        </w:tc>
      </w:tr>
      <w:tr w:rsidR="0044015B" w:rsidRPr="0044015B" w:rsidTr="0039674D">
        <w:trPr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015B" w:rsidRPr="0044015B" w:rsidTr="0039674D">
        <w:trPr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015B" w:rsidRPr="0044015B" w:rsidTr="0039674D">
        <w:trPr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015B" w:rsidRPr="0044015B" w:rsidTr="0039674D">
        <w:trPr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4015B" w:rsidRPr="0044015B" w:rsidRDefault="0044015B" w:rsidP="0044015B">
      <w:pPr>
        <w:rPr>
          <w:sz w:val="24"/>
          <w:szCs w:val="24"/>
        </w:rPr>
      </w:pPr>
    </w:p>
    <w:p w:rsidR="0039674D" w:rsidRDefault="0039674D" w:rsidP="0039674D">
      <w:pPr>
        <w:spacing w:line="240" w:lineRule="exact"/>
        <w:ind w:left="4678"/>
        <w:jc w:val="center"/>
        <w:rPr>
          <w:sz w:val="24"/>
          <w:szCs w:val="24"/>
        </w:rPr>
      </w:pPr>
    </w:p>
    <w:p w:rsidR="0039674D" w:rsidRDefault="0039674D" w:rsidP="0039674D">
      <w:pPr>
        <w:spacing w:line="240" w:lineRule="exact"/>
        <w:ind w:left="4678"/>
        <w:jc w:val="center"/>
        <w:rPr>
          <w:sz w:val="24"/>
          <w:szCs w:val="24"/>
        </w:rPr>
      </w:pPr>
    </w:p>
    <w:p w:rsidR="0039674D" w:rsidRDefault="0039674D" w:rsidP="0039674D">
      <w:pPr>
        <w:spacing w:line="240" w:lineRule="exact"/>
        <w:ind w:left="4678"/>
        <w:jc w:val="center"/>
        <w:rPr>
          <w:sz w:val="24"/>
          <w:szCs w:val="24"/>
        </w:rPr>
      </w:pPr>
    </w:p>
    <w:p w:rsidR="0039674D" w:rsidRDefault="0039674D" w:rsidP="0039674D">
      <w:pPr>
        <w:spacing w:line="240" w:lineRule="exact"/>
        <w:ind w:left="4678"/>
        <w:jc w:val="center"/>
        <w:rPr>
          <w:sz w:val="24"/>
          <w:szCs w:val="24"/>
        </w:rPr>
      </w:pPr>
    </w:p>
    <w:p w:rsidR="0039674D" w:rsidRDefault="0039674D" w:rsidP="0039674D">
      <w:pPr>
        <w:spacing w:line="240" w:lineRule="exact"/>
        <w:ind w:left="4678"/>
        <w:jc w:val="center"/>
        <w:rPr>
          <w:sz w:val="24"/>
          <w:szCs w:val="24"/>
        </w:rPr>
      </w:pPr>
    </w:p>
    <w:p w:rsidR="0039674D" w:rsidRDefault="0039674D" w:rsidP="0039674D">
      <w:pPr>
        <w:spacing w:line="240" w:lineRule="exact"/>
        <w:ind w:left="4678"/>
        <w:jc w:val="center"/>
        <w:rPr>
          <w:sz w:val="24"/>
          <w:szCs w:val="24"/>
        </w:rPr>
      </w:pPr>
    </w:p>
    <w:p w:rsidR="0039674D" w:rsidRDefault="0039674D" w:rsidP="0039674D">
      <w:pPr>
        <w:spacing w:line="240" w:lineRule="exact"/>
        <w:ind w:left="4678"/>
        <w:jc w:val="center"/>
        <w:rPr>
          <w:sz w:val="24"/>
          <w:szCs w:val="24"/>
        </w:rPr>
      </w:pPr>
    </w:p>
    <w:p w:rsidR="0039674D" w:rsidRPr="0044015B" w:rsidRDefault="0039674D" w:rsidP="0039674D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9674D" w:rsidRPr="0044015B" w:rsidRDefault="0039674D" w:rsidP="0039674D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44015B">
        <w:rPr>
          <w:sz w:val="24"/>
          <w:szCs w:val="24"/>
        </w:rPr>
        <w:t>Положению об оплате труда работников</w:t>
      </w:r>
    </w:p>
    <w:p w:rsidR="0039674D" w:rsidRPr="0044015B" w:rsidRDefault="0039674D" w:rsidP="0039674D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44015B">
        <w:rPr>
          <w:sz w:val="24"/>
          <w:szCs w:val="24"/>
        </w:rPr>
        <w:t>униципального автономного учреждения</w:t>
      </w:r>
    </w:p>
    <w:p w:rsidR="0039674D" w:rsidRDefault="0039674D" w:rsidP="0039674D">
      <w:pPr>
        <w:spacing w:line="240" w:lineRule="exact"/>
        <w:ind w:left="4678"/>
        <w:jc w:val="center"/>
        <w:rPr>
          <w:sz w:val="24"/>
          <w:szCs w:val="24"/>
        </w:rPr>
      </w:pPr>
      <w:r w:rsidRPr="0044015B">
        <w:rPr>
          <w:sz w:val="24"/>
          <w:szCs w:val="24"/>
        </w:rPr>
        <w:t>«Спортивная школа»</w:t>
      </w:r>
      <w:r>
        <w:rPr>
          <w:sz w:val="24"/>
          <w:szCs w:val="24"/>
        </w:rPr>
        <w:t xml:space="preserve">, подведомственного Администрации Валдайского </w:t>
      </w:r>
    </w:p>
    <w:p w:rsidR="0039674D" w:rsidRPr="0044015B" w:rsidRDefault="0039674D" w:rsidP="0039674D">
      <w:pPr>
        <w:spacing w:line="240" w:lineRule="exact"/>
        <w:ind w:left="4678"/>
        <w:jc w:val="center"/>
        <w:rPr>
          <w:sz w:val="24"/>
          <w:szCs w:val="24"/>
          <w:lang w:eastAsia="en-US"/>
        </w:rPr>
      </w:pPr>
      <w:r>
        <w:rPr>
          <w:sz w:val="24"/>
          <w:szCs w:val="24"/>
        </w:rPr>
        <w:t>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района</w:t>
      </w:r>
    </w:p>
    <w:p w:rsidR="0044015B" w:rsidRPr="0044015B" w:rsidRDefault="0044015B" w:rsidP="0039674D">
      <w:pPr>
        <w:jc w:val="right"/>
        <w:rPr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015B">
        <w:rPr>
          <w:b/>
          <w:sz w:val="24"/>
          <w:szCs w:val="24"/>
        </w:rPr>
        <w:t>ФОРМА</w:t>
      </w:r>
    </w:p>
    <w:p w:rsidR="0044015B" w:rsidRPr="0044015B" w:rsidRDefault="0044015B" w:rsidP="004401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015B">
        <w:rPr>
          <w:b/>
          <w:sz w:val="24"/>
          <w:szCs w:val="24"/>
        </w:rPr>
        <w:t>перечня показателей эффективности деятельности работников Учреждения</w:t>
      </w:r>
    </w:p>
    <w:p w:rsidR="0044015B" w:rsidRPr="0044015B" w:rsidRDefault="0044015B" w:rsidP="004401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015B">
        <w:rPr>
          <w:b/>
          <w:sz w:val="24"/>
          <w:szCs w:val="24"/>
        </w:rPr>
        <w:t>и критериев оценки эффективности их деятельности</w:t>
      </w:r>
    </w:p>
    <w:p w:rsidR="0044015B" w:rsidRPr="0044015B" w:rsidRDefault="0044015B" w:rsidP="0044015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015B" w:rsidRPr="0044015B" w:rsidRDefault="0044015B" w:rsidP="0044015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0"/>
        <w:gridCol w:w="2474"/>
        <w:gridCol w:w="4356"/>
        <w:gridCol w:w="1667"/>
      </w:tblGrid>
      <w:tr w:rsidR="0044015B" w:rsidRPr="0044015B" w:rsidTr="0039674D">
        <w:trPr>
          <w:trHeight w:val="13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Наименование пок</w:t>
            </w:r>
            <w:r w:rsidRPr="0044015B">
              <w:rPr>
                <w:sz w:val="24"/>
                <w:szCs w:val="24"/>
              </w:rPr>
              <w:t>а</w:t>
            </w:r>
            <w:r w:rsidRPr="0044015B">
              <w:rPr>
                <w:sz w:val="24"/>
                <w:szCs w:val="24"/>
              </w:rPr>
              <w:t>зателя эффективности деятельности рабо</w:t>
            </w:r>
            <w:r w:rsidRPr="0044015B">
              <w:rPr>
                <w:sz w:val="24"/>
                <w:szCs w:val="24"/>
              </w:rPr>
              <w:t>т</w:t>
            </w:r>
            <w:r w:rsidRPr="0044015B">
              <w:rPr>
                <w:sz w:val="24"/>
                <w:szCs w:val="24"/>
              </w:rPr>
              <w:t xml:space="preserve">ников учреждения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Критерии оценки эффективности де</w:t>
            </w:r>
            <w:r w:rsidRPr="0044015B">
              <w:rPr>
                <w:sz w:val="24"/>
                <w:szCs w:val="24"/>
              </w:rPr>
              <w:t>я</w:t>
            </w:r>
            <w:r w:rsidRPr="0044015B">
              <w:rPr>
                <w:sz w:val="24"/>
                <w:szCs w:val="24"/>
              </w:rPr>
              <w:t xml:space="preserve">тельности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>Количество ба</w:t>
            </w:r>
            <w:r w:rsidRPr="0044015B">
              <w:rPr>
                <w:sz w:val="24"/>
                <w:szCs w:val="24"/>
              </w:rPr>
              <w:t>л</w:t>
            </w:r>
            <w:r w:rsidRPr="0044015B">
              <w:rPr>
                <w:sz w:val="24"/>
                <w:szCs w:val="24"/>
              </w:rPr>
              <w:t xml:space="preserve">лов </w:t>
            </w:r>
          </w:p>
        </w:tc>
      </w:tr>
      <w:tr w:rsidR="0044015B" w:rsidRPr="0044015B" w:rsidTr="0039674D">
        <w:trPr>
          <w:trHeight w:val="2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015B" w:rsidRPr="0044015B" w:rsidTr="0039674D">
        <w:trPr>
          <w:trHeight w:val="2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015B" w:rsidRPr="0044015B" w:rsidTr="0039674D">
        <w:trPr>
          <w:trHeight w:val="2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15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015B" w:rsidRPr="0044015B" w:rsidTr="0039674D">
        <w:trPr>
          <w:trHeight w:val="2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5B" w:rsidRPr="0044015B" w:rsidRDefault="0044015B" w:rsidP="0044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9674D" w:rsidRDefault="0039674D" w:rsidP="0044015B">
      <w:pPr>
        <w:rPr>
          <w:sz w:val="24"/>
          <w:szCs w:val="24"/>
        </w:rPr>
      </w:pPr>
    </w:p>
    <w:p w:rsidR="0039674D" w:rsidRPr="0044015B" w:rsidRDefault="0039674D" w:rsidP="0044015B">
      <w:pPr>
        <w:rPr>
          <w:sz w:val="24"/>
          <w:szCs w:val="24"/>
        </w:rPr>
      </w:pPr>
    </w:p>
    <w:p w:rsidR="0044015B" w:rsidRPr="0044015B" w:rsidRDefault="0044015B" w:rsidP="0044015B">
      <w:pPr>
        <w:rPr>
          <w:sz w:val="28"/>
          <w:szCs w:val="28"/>
        </w:rPr>
      </w:pPr>
    </w:p>
    <w:sectPr w:rsidR="0044015B" w:rsidRPr="0044015B" w:rsidSect="00483584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2A4" w:rsidRDefault="004E32A4">
      <w:r>
        <w:separator/>
      </w:r>
    </w:p>
  </w:endnote>
  <w:endnote w:type="continuationSeparator" w:id="0">
    <w:p w:rsidR="004E32A4" w:rsidRDefault="004E3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2A4" w:rsidRDefault="004E32A4">
      <w:r>
        <w:separator/>
      </w:r>
    </w:p>
  </w:footnote>
  <w:footnote w:type="continuationSeparator" w:id="0">
    <w:p w:rsidR="004E32A4" w:rsidRDefault="004E3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89" w:rsidRDefault="009D3489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D3489" w:rsidRDefault="009D34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89" w:rsidRDefault="009D3489">
    <w:pPr>
      <w:pStyle w:val="a3"/>
      <w:jc w:val="center"/>
    </w:pPr>
    <w:fldSimple w:instr=" PAGE   \* MERGEFORMAT ">
      <w:r w:rsidR="00FE6094">
        <w:rPr>
          <w:noProof/>
        </w:rPr>
        <w:t>38</w:t>
      </w:r>
    </w:fldSimple>
  </w:p>
  <w:p w:rsidR="009D3489" w:rsidRDefault="009D3489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0778C"/>
    <w:multiLevelType w:val="hybridMultilevel"/>
    <w:tmpl w:val="62222C2A"/>
    <w:lvl w:ilvl="0" w:tplc="BC7A103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2"/>
        </w:tabs>
        <w:ind w:left="21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2"/>
        </w:tabs>
        <w:ind w:left="361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2"/>
        </w:tabs>
        <w:ind w:left="433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2"/>
        </w:tabs>
        <w:ind w:left="577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2"/>
        </w:tabs>
        <w:ind w:left="6492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0BCA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4D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17F48"/>
    <w:rsid w:val="0042138D"/>
    <w:rsid w:val="00422C77"/>
    <w:rsid w:val="00422DAD"/>
    <w:rsid w:val="0042364F"/>
    <w:rsid w:val="004236B2"/>
    <w:rsid w:val="0042372B"/>
    <w:rsid w:val="004351B7"/>
    <w:rsid w:val="00436C82"/>
    <w:rsid w:val="0044015B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32A4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066B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5A2C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3489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8FC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6094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link w:val="af1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uiPriority w:val="1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9">
    <w:name w:val="FollowedHyperlink"/>
    <w:basedOn w:val="a0"/>
    <w:rsid w:val="0044015B"/>
    <w:rPr>
      <w:color w:val="800080"/>
      <w:u w:val="single"/>
    </w:rPr>
  </w:style>
  <w:style w:type="character" w:customStyle="1" w:styleId="af1">
    <w:name w:val="Обычный (веб) Знак"/>
    <w:link w:val="af0"/>
    <w:locked/>
    <w:rsid w:val="0044015B"/>
    <w:rPr>
      <w:sz w:val="24"/>
      <w:szCs w:val="24"/>
      <w:lang w:eastAsia="ar-SA"/>
    </w:rPr>
  </w:style>
  <w:style w:type="paragraph" w:customStyle="1" w:styleId="sourcetagjustify">
    <w:name w:val="source__tag justify"/>
    <w:basedOn w:val="a"/>
    <w:rsid w:val="004401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44015B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44015B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4015B"/>
    <w:pPr>
      <w:widowControl w:val="0"/>
      <w:shd w:val="clear" w:color="auto" w:fill="FFFFFF"/>
      <w:spacing w:line="320" w:lineRule="exact"/>
      <w:ind w:hanging="480"/>
      <w:jc w:val="center"/>
    </w:pPr>
    <w:rPr>
      <w:sz w:val="28"/>
      <w:szCs w:val="28"/>
      <w:shd w:val="clear" w:color="auto" w:fill="FFFFFF"/>
    </w:rPr>
  </w:style>
  <w:style w:type="paragraph" w:customStyle="1" w:styleId="ListParagraph">
    <w:name w:val="List Paragraph"/>
    <w:basedOn w:val="a"/>
    <w:rsid w:val="0044015B"/>
    <w:pPr>
      <w:ind w:left="720" w:firstLine="709"/>
      <w:contextualSpacing/>
      <w:jc w:val="both"/>
    </w:pPr>
    <w:rPr>
      <w:sz w:val="28"/>
      <w:szCs w:val="28"/>
      <w:lang w:eastAsia="en-US"/>
    </w:rPr>
  </w:style>
  <w:style w:type="paragraph" w:customStyle="1" w:styleId="pcenter">
    <w:name w:val="pcenter"/>
    <w:basedOn w:val="a"/>
    <w:rsid w:val="0044015B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44015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4015B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List Paragraph"/>
    <w:basedOn w:val="a"/>
    <w:qFormat/>
    <w:rsid w:val="0044015B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spelle">
    <w:name w:val="spelle"/>
    <w:basedOn w:val="a0"/>
    <w:rsid w:val="0044015B"/>
  </w:style>
  <w:style w:type="character" w:customStyle="1" w:styleId="grame">
    <w:name w:val="grame"/>
    <w:basedOn w:val="a0"/>
    <w:rsid w:val="0044015B"/>
  </w:style>
  <w:style w:type="paragraph" w:customStyle="1" w:styleId="msonormalcxspmiddle">
    <w:name w:val="msonormalcxspmiddle"/>
    <w:basedOn w:val="a"/>
    <w:rsid w:val="004401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BD45D5768C62BD8F37B887FAE602735DDDDCDE44E6D587FA1FF225F9U2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&#1057;&#1055;&#1054;&#1056;&#1058;%20&#1048;%20&#1052;&#1054;&#1051;&#1054;&#1044;&#1045;&#1046;&#1053;&#1040;&#1071;%20&#1055;&#1054;&#1051;&#1048;&#1058;&#1048;&#1050;&#1040;\2019%20&#1075;&#1086;&#1076;\&#1053;&#1054;&#1042;&#1054;&#1045;%20&#1055;&#1054;&#1051;&#1054;&#1046;&#1045;&#1053;&#1048;&#1045;%20&#1055;&#1054;%20&#1054;&#1055;&#1051;&#1040;&#1058;&#1045;%20&#1058;&#1056;&#1059;&#1044;&#1040;%202019%20&#1075;&#1086;&#1076;\2%20&#1053;&#1054;&#1042;&#1054;&#1045;%20&#1055;&#1054;&#1051;&#1054;&#1046;&#1045;&#1053;&#1048;&#1045;%20&#1055;&#1054;%20&#1054;&#1055;&#1051;&#1040;&#1058;&#1045;%20&#1058;&#1056;&#1059;&#1044;&#1040;%20(&#1057;&#1055;&#1054;&#1056;&#1058;)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41A54-23ED-4458-8FC3-A2B84FDD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12907</Words>
  <Characters>73570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86305</CharactersWithSpaces>
  <SharedDoc>false</SharedDoc>
  <HLinks>
    <vt:vector size="12" baseType="variant">
      <vt:variant>
        <vt:i4>3342434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consultantplus://offline/ref=BABD45D5768C62BD8F37B887FAE602735DDDDCDE44E6D587FA1FF225F9U2E</vt:lpwstr>
      </vt:variant>
      <vt:variant>
        <vt:lpwstr/>
      </vt:variant>
      <vt:variant>
        <vt:i4>71173165</vt:i4>
      </vt:variant>
      <vt:variant>
        <vt:i4>0</vt:i4>
      </vt:variant>
      <vt:variant>
        <vt:i4>0</vt:i4>
      </vt:variant>
      <vt:variant>
        <vt:i4>5</vt:i4>
      </vt:variant>
      <vt:variant>
        <vt:lpwstr>F:\2 НОВОЕ ПОЛОЖЕНИЕ ПО ОПЛАТЕ ТРУДА (СПОРТ).doc</vt:lpwstr>
      </vt:variant>
      <vt:variant>
        <vt:lpwstr>Par923#Par923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2019-04-30T12:06:00Z</cp:lastPrinted>
  <dcterms:created xsi:type="dcterms:W3CDTF">2019-05-06T11:00:00Z</dcterms:created>
  <dcterms:modified xsi:type="dcterms:W3CDTF">2019-05-06T11:00:00Z</dcterms:modified>
</cp:coreProperties>
</file>