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0485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D61DD5" w:rsidRDefault="00C4619C" w:rsidP="00D61DD5">
      <w:pPr>
        <w:jc w:val="center"/>
        <w:rPr>
          <w:color w:val="000000"/>
          <w:sz w:val="28"/>
        </w:rPr>
      </w:pPr>
    </w:p>
    <w:p w:rsidR="00C4619C" w:rsidRPr="00C2018D" w:rsidRDefault="00D61DD5" w:rsidP="00C4619C">
      <w:pPr>
        <w:jc w:val="center"/>
        <w:rPr>
          <w:sz w:val="28"/>
        </w:rPr>
      </w:pPr>
      <w:r>
        <w:rPr>
          <w:sz w:val="28"/>
        </w:rPr>
        <w:t>19.03</w:t>
      </w:r>
      <w:r w:rsidR="008603A7">
        <w:rPr>
          <w:sz w:val="28"/>
        </w:rPr>
        <w:t>.2025</w:t>
      </w:r>
      <w:r>
        <w:rPr>
          <w:sz w:val="28"/>
        </w:rPr>
        <w:t xml:space="preserve"> № 725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61DD5" w:rsidRPr="00D61DD5" w:rsidRDefault="00D61DD5" w:rsidP="00D61D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1DD5" w:rsidRDefault="00D61DD5" w:rsidP="00D61DD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D61DD5">
        <w:rPr>
          <w:b/>
          <w:bCs/>
          <w:sz w:val="28"/>
          <w:szCs w:val="28"/>
        </w:rPr>
        <w:t xml:space="preserve">О внесении изменений в регламент </w:t>
      </w:r>
    </w:p>
    <w:p w:rsidR="00D61DD5" w:rsidRDefault="00D61DD5" w:rsidP="00D61DD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1DD5">
        <w:rPr>
          <w:b/>
          <w:bCs/>
          <w:sz w:val="28"/>
          <w:szCs w:val="28"/>
        </w:rPr>
        <w:t>по предоставлению муниципальной услуги</w:t>
      </w:r>
    </w:p>
    <w:p w:rsidR="00D61DD5" w:rsidRPr="00D61DD5" w:rsidRDefault="00D61DD5" w:rsidP="00D61DD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1DD5">
        <w:rPr>
          <w:b/>
          <w:bCs/>
          <w:sz w:val="28"/>
          <w:szCs w:val="28"/>
        </w:rPr>
        <w:t xml:space="preserve"> «Выдача градостроительного плана </w:t>
      </w:r>
    </w:p>
    <w:p w:rsidR="00D61DD5" w:rsidRDefault="00D61DD5" w:rsidP="00D61DD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1DD5">
        <w:rPr>
          <w:b/>
          <w:bCs/>
          <w:sz w:val="28"/>
          <w:szCs w:val="28"/>
        </w:rPr>
        <w:t xml:space="preserve">земельного участка на территории </w:t>
      </w:r>
    </w:p>
    <w:p w:rsidR="00D61DD5" w:rsidRPr="00D61DD5" w:rsidRDefault="00D61DD5" w:rsidP="00D61DD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1DD5">
        <w:rPr>
          <w:b/>
          <w:bCs/>
          <w:sz w:val="28"/>
          <w:szCs w:val="28"/>
        </w:rPr>
        <w:t>Валдайского муниципального района»</w:t>
      </w:r>
    </w:p>
    <w:bookmarkEnd w:id="0"/>
    <w:p w:rsidR="00D61DD5" w:rsidRPr="00D61DD5" w:rsidRDefault="00D61DD5" w:rsidP="00D61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DD5" w:rsidRPr="00D61DD5" w:rsidRDefault="00D61DD5" w:rsidP="00D61D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DD5" w:rsidRPr="00D61DD5" w:rsidRDefault="00D61DD5" w:rsidP="00D61DD5">
      <w:pPr>
        <w:ind w:firstLine="709"/>
        <w:jc w:val="both"/>
        <w:rPr>
          <w:sz w:val="28"/>
          <w:szCs w:val="28"/>
        </w:rPr>
      </w:pPr>
      <w:r w:rsidRPr="00D61DD5">
        <w:rPr>
          <w:sz w:val="28"/>
          <w:szCs w:val="28"/>
        </w:rPr>
        <w:t xml:space="preserve">Администрация Валдайского муниципального района </w:t>
      </w:r>
      <w:r w:rsidRPr="00D61DD5">
        <w:rPr>
          <w:b/>
          <w:caps/>
          <w:sz w:val="28"/>
          <w:szCs w:val="28"/>
        </w:rPr>
        <w:t>постановляет</w:t>
      </w:r>
      <w:r w:rsidRPr="00D61DD5">
        <w:rPr>
          <w:sz w:val="28"/>
          <w:szCs w:val="28"/>
        </w:rPr>
        <w:t>:</w:t>
      </w:r>
    </w:p>
    <w:p w:rsidR="00D61DD5" w:rsidRPr="00D61DD5" w:rsidRDefault="00D61DD5" w:rsidP="00D61DD5">
      <w:pPr>
        <w:ind w:firstLine="709"/>
        <w:jc w:val="both"/>
        <w:rPr>
          <w:sz w:val="28"/>
          <w:szCs w:val="28"/>
        </w:rPr>
      </w:pPr>
      <w:r w:rsidRPr="00D61DD5">
        <w:rPr>
          <w:sz w:val="28"/>
          <w:szCs w:val="28"/>
        </w:rPr>
        <w:t>1. Внести изменения в регламент по предоставлению муниципальной услуги «Выдача градостроительного плана земельного участка на территории Валдайского муниципального района», утвержденный постановлением администрации Валдайского муниципального района от 21.11.2022 № 2310:</w:t>
      </w:r>
    </w:p>
    <w:p w:rsidR="00D61DD5" w:rsidRPr="00D61DD5" w:rsidRDefault="00D61DD5" w:rsidP="00D61DD5">
      <w:pPr>
        <w:ind w:firstLine="709"/>
        <w:jc w:val="both"/>
        <w:rPr>
          <w:sz w:val="28"/>
          <w:szCs w:val="28"/>
        </w:rPr>
      </w:pPr>
      <w:r w:rsidRPr="00D61DD5">
        <w:rPr>
          <w:sz w:val="28"/>
          <w:szCs w:val="28"/>
        </w:rPr>
        <w:t>1.1. Пункта 1.2. изложить в редакции:</w:t>
      </w:r>
    </w:p>
    <w:p w:rsidR="00D61DD5" w:rsidRPr="00D61DD5" w:rsidRDefault="00D61DD5" w:rsidP="00D61DD5">
      <w:pPr>
        <w:ind w:firstLine="709"/>
        <w:jc w:val="both"/>
        <w:rPr>
          <w:sz w:val="28"/>
          <w:szCs w:val="28"/>
        </w:rPr>
      </w:pPr>
      <w:r w:rsidRPr="00D61DD5">
        <w:rPr>
          <w:sz w:val="28"/>
          <w:szCs w:val="28"/>
        </w:rPr>
        <w:t>«1.2. Заявителями на получение муниципальной услуги являются правообладатели земельных участков, а также иные лица в случае, предусмотренном частями 1.1 и 1.2 статьи 57.3 Градостроительного кодекса Российской Федерации (далее – Заявитель).».</w:t>
      </w:r>
    </w:p>
    <w:p w:rsidR="002D517E" w:rsidRPr="00D61DD5" w:rsidRDefault="00D61DD5" w:rsidP="00D61DD5">
      <w:pPr>
        <w:ind w:firstLine="709"/>
        <w:jc w:val="both"/>
        <w:rPr>
          <w:sz w:val="28"/>
          <w:szCs w:val="28"/>
        </w:rPr>
      </w:pPr>
      <w:r w:rsidRPr="00D61DD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«Интернет».</w:t>
      </w:r>
    </w:p>
    <w:p w:rsidR="00D61DD5" w:rsidRPr="00D61DD5" w:rsidRDefault="00D61DD5" w:rsidP="00D61DD5">
      <w:pPr>
        <w:jc w:val="both"/>
        <w:rPr>
          <w:sz w:val="28"/>
          <w:szCs w:val="28"/>
        </w:rPr>
      </w:pPr>
    </w:p>
    <w:p w:rsidR="004718DB" w:rsidRPr="0024754C" w:rsidRDefault="004718DB" w:rsidP="00D61DD5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A6" w:rsidRDefault="006079A6">
      <w:r>
        <w:separator/>
      </w:r>
    </w:p>
  </w:endnote>
  <w:endnote w:type="continuationSeparator" w:id="0">
    <w:p w:rsidR="006079A6" w:rsidRDefault="006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A6" w:rsidRDefault="006079A6">
      <w:r>
        <w:separator/>
      </w:r>
    </w:p>
  </w:footnote>
  <w:footnote w:type="continuationSeparator" w:id="0">
    <w:p w:rsidR="006079A6" w:rsidRDefault="0060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4A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9A6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0118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1DD5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587FAB7-7069-454E-8944-48D2E432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6178-FEF2-40D3-AE8B-D61F2F14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2025-03-21T04:49:00Z</dcterms:created>
  <dcterms:modified xsi:type="dcterms:W3CDTF">2025-03-21T04:49:00Z</dcterms:modified>
</cp:coreProperties>
</file>