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21091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77EA9" w:rsidP="00C4619C">
      <w:pPr>
        <w:jc w:val="center"/>
        <w:rPr>
          <w:sz w:val="28"/>
        </w:rPr>
      </w:pPr>
      <w:r w:rsidRPr="0040608E">
        <w:rPr>
          <w:sz w:val="28"/>
        </w:rPr>
        <w:t>26.04</w:t>
      </w:r>
      <w:r w:rsidR="00DB3461" w:rsidRPr="0040608E">
        <w:rPr>
          <w:sz w:val="28"/>
        </w:rPr>
        <w:t>.</w:t>
      </w:r>
      <w:r w:rsidR="00903FCF" w:rsidRPr="0040608E">
        <w:rPr>
          <w:sz w:val="28"/>
        </w:rPr>
        <w:t>2023</w:t>
      </w:r>
      <w:r w:rsidR="00830A00" w:rsidRPr="0040608E">
        <w:rPr>
          <w:sz w:val="28"/>
        </w:rPr>
        <w:t xml:space="preserve"> № </w:t>
      </w:r>
      <w:r>
        <w:rPr>
          <w:sz w:val="28"/>
        </w:rPr>
        <w:t>7</w:t>
      </w:r>
      <w:r w:rsidR="0040608E">
        <w:rPr>
          <w:sz w:val="28"/>
        </w:rPr>
        <w:t>31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C3C79" w:rsidRDefault="000C3C79" w:rsidP="0040608E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371EA">
        <w:rPr>
          <w:b/>
          <w:color w:val="000000"/>
          <w:sz w:val="28"/>
          <w:szCs w:val="28"/>
        </w:rPr>
        <w:t xml:space="preserve">О заключении </w:t>
      </w:r>
      <w:proofErr w:type="gramStart"/>
      <w:r w:rsidRPr="006371EA">
        <w:rPr>
          <w:b/>
          <w:color w:val="000000"/>
          <w:sz w:val="28"/>
          <w:szCs w:val="28"/>
        </w:rPr>
        <w:t>долгосрочного</w:t>
      </w:r>
      <w:proofErr w:type="gramEnd"/>
    </w:p>
    <w:p w:rsidR="000C3C79" w:rsidRPr="006371EA" w:rsidRDefault="000C3C79" w:rsidP="0040608E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энергосервисного </w:t>
      </w:r>
      <w:r w:rsidRPr="006371EA">
        <w:rPr>
          <w:b/>
          <w:color w:val="000000"/>
          <w:sz w:val="28"/>
          <w:szCs w:val="28"/>
        </w:rPr>
        <w:t>контракта</w:t>
      </w:r>
    </w:p>
    <w:p w:rsidR="000C3C79" w:rsidRDefault="000C3C79" w:rsidP="000C3C79">
      <w:pPr>
        <w:ind w:firstLine="709"/>
        <w:rPr>
          <w:color w:val="000000"/>
          <w:sz w:val="28"/>
          <w:szCs w:val="28"/>
        </w:rPr>
      </w:pPr>
    </w:p>
    <w:p w:rsidR="000C3C79" w:rsidRPr="006371EA" w:rsidRDefault="000C3C79" w:rsidP="000C3C79">
      <w:pPr>
        <w:ind w:firstLine="709"/>
        <w:rPr>
          <w:color w:val="000000"/>
          <w:sz w:val="28"/>
          <w:szCs w:val="28"/>
        </w:rPr>
      </w:pPr>
    </w:p>
    <w:p w:rsidR="000C3C79" w:rsidRPr="006371EA" w:rsidRDefault="000C3C79" w:rsidP="000C3C79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6371EA">
        <w:rPr>
          <w:color w:val="000000"/>
          <w:spacing w:val="1"/>
          <w:sz w:val="28"/>
          <w:szCs w:val="28"/>
        </w:rPr>
        <w:t>В соответствии с Федеральным закон</w:t>
      </w:r>
      <w:r>
        <w:rPr>
          <w:color w:val="000000"/>
          <w:spacing w:val="1"/>
          <w:sz w:val="28"/>
          <w:szCs w:val="28"/>
        </w:rPr>
        <w:t>ом</w:t>
      </w:r>
      <w:r w:rsidRPr="006371EA">
        <w:rPr>
          <w:color w:val="000000"/>
          <w:spacing w:val="1"/>
          <w:sz w:val="28"/>
          <w:szCs w:val="28"/>
        </w:rPr>
        <w:t xml:space="preserve"> от </w:t>
      </w:r>
      <w:r>
        <w:rPr>
          <w:color w:val="000000"/>
          <w:spacing w:val="1"/>
          <w:sz w:val="28"/>
          <w:szCs w:val="28"/>
        </w:rPr>
        <w:t>0</w:t>
      </w:r>
      <w:r w:rsidRPr="006371EA">
        <w:rPr>
          <w:color w:val="000000"/>
          <w:spacing w:val="1"/>
          <w:sz w:val="28"/>
          <w:szCs w:val="28"/>
        </w:rPr>
        <w:t xml:space="preserve">5 апреля 2013 года </w:t>
      </w:r>
      <w:r>
        <w:rPr>
          <w:color w:val="000000"/>
          <w:spacing w:val="1"/>
          <w:sz w:val="28"/>
          <w:szCs w:val="28"/>
        </w:rPr>
        <w:br/>
      </w:r>
      <w:r w:rsidRPr="006371EA">
        <w:rPr>
          <w:color w:val="000000"/>
          <w:spacing w:val="1"/>
          <w:sz w:val="28"/>
          <w:szCs w:val="28"/>
        </w:rPr>
        <w:t xml:space="preserve">№ 44 – ФЗ «О контрактной системе в сфере закупок товаров, работ, услуг для обеспечения государственных и муниципальных нужд», частью 3 </w:t>
      </w:r>
      <w:r>
        <w:rPr>
          <w:color w:val="000000"/>
          <w:spacing w:val="1"/>
          <w:sz w:val="28"/>
          <w:szCs w:val="28"/>
        </w:rPr>
        <w:br/>
      </w:r>
      <w:r w:rsidRPr="006371EA">
        <w:rPr>
          <w:color w:val="000000"/>
          <w:spacing w:val="1"/>
          <w:sz w:val="28"/>
          <w:szCs w:val="28"/>
        </w:rPr>
        <w:t xml:space="preserve">статьи 72 Бюджетного кодекса Российской Федерации, </w:t>
      </w:r>
      <w:r w:rsidRPr="0040608E">
        <w:rPr>
          <w:color w:val="000000"/>
          <w:spacing w:val="1"/>
          <w:sz w:val="28"/>
          <w:szCs w:val="28"/>
        </w:rPr>
        <w:t>постановлением Администрации Валдайского муниципального района от 13.10.2020 № 1571 «Об утверждении Порядка принятия решений о заключении долгосрочных контрактов на выполнение работ, ок</w:t>
      </w:r>
      <w:r w:rsidRPr="0040608E">
        <w:rPr>
          <w:color w:val="000000"/>
          <w:spacing w:val="1"/>
          <w:sz w:val="28"/>
          <w:szCs w:val="28"/>
        </w:rPr>
        <w:t>а</w:t>
      </w:r>
      <w:r w:rsidRPr="0040608E">
        <w:rPr>
          <w:color w:val="000000"/>
          <w:spacing w:val="1"/>
          <w:sz w:val="28"/>
          <w:szCs w:val="28"/>
        </w:rPr>
        <w:t>зание услуг с</w:t>
      </w:r>
      <w:r w:rsidRPr="006371EA">
        <w:rPr>
          <w:color w:val="000000"/>
          <w:spacing w:val="1"/>
          <w:sz w:val="28"/>
          <w:szCs w:val="28"/>
        </w:rPr>
        <w:t xml:space="preserve"> длительным производственным</w:t>
      </w:r>
      <w:proofErr w:type="gramEnd"/>
      <w:r w:rsidRPr="006371EA">
        <w:rPr>
          <w:color w:val="000000"/>
          <w:spacing w:val="1"/>
          <w:sz w:val="28"/>
          <w:szCs w:val="28"/>
        </w:rPr>
        <w:t xml:space="preserve"> циклом, финансируемых за счет средств бюджета Валдайского муниципального района», в целях с</w:t>
      </w:r>
      <w:r w:rsidRPr="006371EA">
        <w:rPr>
          <w:color w:val="000000"/>
          <w:spacing w:val="1"/>
          <w:sz w:val="28"/>
          <w:szCs w:val="28"/>
        </w:rPr>
        <w:t>о</w:t>
      </w:r>
      <w:r w:rsidRPr="006371EA">
        <w:rPr>
          <w:color w:val="000000"/>
          <w:spacing w:val="1"/>
          <w:sz w:val="28"/>
          <w:szCs w:val="28"/>
        </w:rPr>
        <w:t>вершенствования процесса осуществления закупок товаров, работ, услуг для обеспечения муниципальных нужд А</w:t>
      </w:r>
      <w:r w:rsidRPr="006371EA">
        <w:rPr>
          <w:color w:val="000000"/>
          <w:sz w:val="28"/>
          <w:szCs w:val="28"/>
        </w:rPr>
        <w:t>дминистрация Валдайского муниц</w:t>
      </w:r>
      <w:r w:rsidRPr="006371EA">
        <w:rPr>
          <w:color w:val="000000"/>
          <w:sz w:val="28"/>
          <w:szCs w:val="28"/>
        </w:rPr>
        <w:t>и</w:t>
      </w:r>
      <w:r w:rsidRPr="006371EA">
        <w:rPr>
          <w:color w:val="000000"/>
          <w:sz w:val="28"/>
          <w:szCs w:val="28"/>
        </w:rPr>
        <w:t xml:space="preserve">пального района </w:t>
      </w:r>
      <w:r w:rsidRPr="006371EA">
        <w:rPr>
          <w:b/>
          <w:color w:val="000000"/>
          <w:sz w:val="28"/>
          <w:szCs w:val="28"/>
        </w:rPr>
        <w:t>ПОСТАНОВЛЯЕТ:</w:t>
      </w:r>
    </w:p>
    <w:p w:rsidR="000C3C79" w:rsidRDefault="000C3C79" w:rsidP="000C3C79">
      <w:pPr>
        <w:pStyle w:val="af9"/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6371EA">
        <w:rPr>
          <w:color w:val="000000"/>
          <w:spacing w:val="1"/>
          <w:sz w:val="28"/>
          <w:szCs w:val="28"/>
        </w:rPr>
        <w:t>1.</w:t>
      </w:r>
      <w:r>
        <w:rPr>
          <w:color w:val="000000"/>
          <w:spacing w:val="1"/>
          <w:sz w:val="28"/>
          <w:szCs w:val="28"/>
        </w:rPr>
        <w:t xml:space="preserve"> </w:t>
      </w:r>
      <w:r w:rsidRPr="006371EA">
        <w:rPr>
          <w:color w:val="000000"/>
          <w:spacing w:val="1"/>
          <w:sz w:val="28"/>
          <w:szCs w:val="28"/>
        </w:rPr>
        <w:t xml:space="preserve">Муниципальному заказчику - </w:t>
      </w:r>
      <w:r>
        <w:rPr>
          <w:color w:val="000000"/>
          <w:spacing w:val="1"/>
          <w:sz w:val="28"/>
          <w:szCs w:val="28"/>
        </w:rPr>
        <w:t>м</w:t>
      </w:r>
      <w:r w:rsidRPr="00CC4D3D">
        <w:rPr>
          <w:color w:val="000000"/>
          <w:spacing w:val="1"/>
          <w:sz w:val="28"/>
          <w:szCs w:val="28"/>
        </w:rPr>
        <w:t>униципально</w:t>
      </w:r>
      <w:r>
        <w:rPr>
          <w:color w:val="000000"/>
          <w:spacing w:val="1"/>
          <w:sz w:val="28"/>
          <w:szCs w:val="28"/>
        </w:rPr>
        <w:t>му</w:t>
      </w:r>
      <w:r w:rsidRPr="00CC4D3D">
        <w:rPr>
          <w:color w:val="000000"/>
          <w:spacing w:val="1"/>
          <w:sz w:val="28"/>
          <w:szCs w:val="28"/>
        </w:rPr>
        <w:t xml:space="preserve"> бюджетно</w:t>
      </w:r>
      <w:r>
        <w:rPr>
          <w:color w:val="000000"/>
          <w:spacing w:val="1"/>
          <w:sz w:val="28"/>
          <w:szCs w:val="28"/>
        </w:rPr>
        <w:t>му</w:t>
      </w:r>
      <w:r w:rsidRPr="00CC4D3D">
        <w:rPr>
          <w:color w:val="000000"/>
          <w:spacing w:val="1"/>
          <w:sz w:val="28"/>
          <w:szCs w:val="28"/>
        </w:rPr>
        <w:t xml:space="preserve"> учреждени</w:t>
      </w:r>
      <w:r>
        <w:rPr>
          <w:color w:val="000000"/>
          <w:spacing w:val="1"/>
          <w:sz w:val="28"/>
          <w:szCs w:val="28"/>
        </w:rPr>
        <w:t>ю</w:t>
      </w:r>
      <w:r w:rsidRPr="00CC4D3D">
        <w:rPr>
          <w:color w:val="000000"/>
          <w:spacing w:val="1"/>
          <w:sz w:val="28"/>
          <w:szCs w:val="28"/>
        </w:rPr>
        <w:t xml:space="preserve"> культуры Валдайская централизованная клубная система </w:t>
      </w:r>
      <w:proofErr w:type="gramStart"/>
      <w:r w:rsidRPr="006371EA">
        <w:rPr>
          <w:color w:val="000000"/>
          <w:spacing w:val="1"/>
          <w:sz w:val="28"/>
          <w:szCs w:val="28"/>
        </w:rPr>
        <w:t>разместить</w:t>
      </w:r>
      <w:proofErr w:type="gramEnd"/>
      <w:r w:rsidRPr="006371EA">
        <w:rPr>
          <w:color w:val="000000"/>
          <w:spacing w:val="1"/>
          <w:sz w:val="28"/>
          <w:szCs w:val="28"/>
        </w:rPr>
        <w:t xml:space="preserve"> муниципальный заказ и заключить долгосрочный муниципальный контракт на осуществление комплекса мероприятий, направленный на энергосбережение и повышение энергетической эффективности использования энергетических ресурсов по поставке тепловой энергии учреждения культуры по объект</w:t>
      </w:r>
      <w:r>
        <w:rPr>
          <w:color w:val="000000"/>
          <w:spacing w:val="1"/>
          <w:sz w:val="28"/>
          <w:szCs w:val="28"/>
        </w:rPr>
        <w:t>ам</w:t>
      </w:r>
      <w:r w:rsidRPr="008A1C7B">
        <w:rPr>
          <w:color w:val="000000"/>
          <w:spacing w:val="1"/>
          <w:sz w:val="28"/>
          <w:szCs w:val="28"/>
        </w:rPr>
        <w:t xml:space="preserve"> </w:t>
      </w:r>
      <w:r w:rsidRPr="006371EA">
        <w:rPr>
          <w:color w:val="000000"/>
          <w:spacing w:val="1"/>
          <w:sz w:val="28"/>
          <w:szCs w:val="28"/>
        </w:rPr>
        <w:t xml:space="preserve">МБУК </w:t>
      </w:r>
      <w:r>
        <w:rPr>
          <w:color w:val="000000"/>
          <w:spacing w:val="1"/>
          <w:sz w:val="28"/>
          <w:szCs w:val="28"/>
        </w:rPr>
        <w:t xml:space="preserve">ВЦКС:  </w:t>
      </w:r>
    </w:p>
    <w:p w:rsidR="000C3C79" w:rsidRDefault="000C3C79" w:rsidP="000C3C79">
      <w:pPr>
        <w:pStyle w:val="af9"/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CC4D3D">
        <w:rPr>
          <w:color w:val="000000"/>
          <w:spacing w:val="1"/>
          <w:sz w:val="28"/>
          <w:szCs w:val="28"/>
        </w:rPr>
        <w:t>Лутовенский сельский дом культуры</w:t>
      </w:r>
      <w:r>
        <w:rPr>
          <w:color w:val="000000"/>
          <w:spacing w:val="1"/>
          <w:sz w:val="28"/>
          <w:szCs w:val="28"/>
        </w:rPr>
        <w:t xml:space="preserve">, Новгородская обл., Валдайский р-н, </w:t>
      </w:r>
      <w:r w:rsidRPr="00CC4D3D">
        <w:rPr>
          <w:color w:val="000000"/>
          <w:spacing w:val="1"/>
          <w:sz w:val="28"/>
          <w:szCs w:val="28"/>
        </w:rPr>
        <w:t>д. Лутовенка, ул. Школьная, д.3</w:t>
      </w:r>
      <w:r w:rsidRPr="006371EA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 xml:space="preserve">; </w:t>
      </w:r>
    </w:p>
    <w:p w:rsidR="000C3C79" w:rsidRPr="00B2486E" w:rsidRDefault="000C3C79" w:rsidP="000C3C79">
      <w:pPr>
        <w:pStyle w:val="af9"/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B545EA">
        <w:rPr>
          <w:color w:val="000000"/>
          <w:spacing w:val="1"/>
          <w:sz w:val="28"/>
          <w:szCs w:val="28"/>
        </w:rPr>
        <w:t>Семеновщинский сельский дом культуры</w:t>
      </w:r>
      <w:r>
        <w:rPr>
          <w:color w:val="000000"/>
          <w:spacing w:val="1"/>
          <w:sz w:val="28"/>
          <w:szCs w:val="28"/>
        </w:rPr>
        <w:t>,</w:t>
      </w:r>
      <w:r w:rsidRPr="00B545EA">
        <w:rPr>
          <w:sz w:val="24"/>
          <w:szCs w:val="22"/>
        </w:rPr>
        <w:t xml:space="preserve"> </w:t>
      </w:r>
      <w:proofErr w:type="gramStart"/>
      <w:r w:rsidRPr="00B545EA">
        <w:rPr>
          <w:color w:val="000000"/>
          <w:spacing w:val="1"/>
          <w:sz w:val="28"/>
          <w:szCs w:val="28"/>
        </w:rPr>
        <w:t>Новгородская</w:t>
      </w:r>
      <w:proofErr w:type="gramEnd"/>
      <w:r w:rsidRPr="00B545EA">
        <w:rPr>
          <w:color w:val="000000"/>
          <w:spacing w:val="1"/>
          <w:sz w:val="28"/>
          <w:szCs w:val="28"/>
        </w:rPr>
        <w:t xml:space="preserve"> обл., Валдайский район,</w:t>
      </w:r>
      <w:r>
        <w:rPr>
          <w:color w:val="000000"/>
          <w:spacing w:val="1"/>
          <w:sz w:val="28"/>
          <w:szCs w:val="28"/>
        </w:rPr>
        <w:t xml:space="preserve"> </w:t>
      </w:r>
      <w:r w:rsidRPr="00B545EA">
        <w:rPr>
          <w:color w:val="000000"/>
          <w:spacing w:val="1"/>
          <w:sz w:val="28"/>
          <w:szCs w:val="28"/>
        </w:rPr>
        <w:t>д. Семеновщина</w:t>
      </w:r>
      <w:r>
        <w:rPr>
          <w:color w:val="000000"/>
          <w:spacing w:val="1"/>
          <w:sz w:val="28"/>
          <w:szCs w:val="28"/>
        </w:rPr>
        <w:t>, д. 101.</w:t>
      </w:r>
    </w:p>
    <w:p w:rsidR="000C3C79" w:rsidRPr="006371EA" w:rsidRDefault="000C3C79" w:rsidP="000C3C79">
      <w:pPr>
        <w:pStyle w:val="af9"/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</w:t>
      </w:r>
      <w:r w:rsidRPr="006371EA">
        <w:rPr>
          <w:color w:val="000000"/>
          <w:spacing w:val="1"/>
          <w:sz w:val="28"/>
          <w:szCs w:val="28"/>
        </w:rPr>
        <w:t>Установить:</w:t>
      </w:r>
    </w:p>
    <w:p w:rsidR="000C3C79" w:rsidRPr="006371EA" w:rsidRDefault="000C3C79" w:rsidP="000C3C79">
      <w:pPr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6371EA">
        <w:rPr>
          <w:color w:val="000000"/>
          <w:spacing w:val="1"/>
          <w:sz w:val="28"/>
          <w:szCs w:val="28"/>
        </w:rPr>
        <w:t xml:space="preserve">2.1. Предельный объём средств на оплату долгосрочного муниципального контракта в </w:t>
      </w:r>
      <w:r w:rsidRPr="00B545EA">
        <w:rPr>
          <w:color w:val="000000"/>
          <w:spacing w:val="1"/>
          <w:sz w:val="28"/>
          <w:szCs w:val="28"/>
        </w:rPr>
        <w:t xml:space="preserve">сумме 4 919 832 </w:t>
      </w:r>
      <w:r w:rsidRPr="00CC4D3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Четыре миллиона девятьсот девятнадцать тысяч восемьсот тридцать два) рубля 96 копеек</w:t>
      </w:r>
      <w:r w:rsidRPr="006371EA">
        <w:rPr>
          <w:color w:val="000000"/>
          <w:spacing w:val="1"/>
          <w:sz w:val="28"/>
          <w:szCs w:val="28"/>
        </w:rPr>
        <w:t>, в том числе с разбивкой по годам:</w:t>
      </w:r>
    </w:p>
    <w:p w:rsidR="000C3C79" w:rsidRPr="006371EA" w:rsidRDefault="000C3C79" w:rsidP="000C3C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02D9B">
        <w:rPr>
          <w:color w:val="000000"/>
          <w:spacing w:val="1"/>
          <w:sz w:val="28"/>
          <w:szCs w:val="28"/>
        </w:rPr>
        <w:t>с 01.0</w:t>
      </w:r>
      <w:r w:rsidRPr="000C3C79">
        <w:rPr>
          <w:color w:val="000000"/>
          <w:spacing w:val="1"/>
          <w:sz w:val="28"/>
          <w:szCs w:val="28"/>
        </w:rPr>
        <w:t>5</w:t>
      </w:r>
      <w:r w:rsidRPr="00602D9B">
        <w:rPr>
          <w:color w:val="000000"/>
          <w:spacing w:val="1"/>
          <w:sz w:val="28"/>
          <w:szCs w:val="28"/>
        </w:rPr>
        <w:t>.2023</w:t>
      </w:r>
      <w:r>
        <w:rPr>
          <w:color w:val="000000"/>
          <w:spacing w:val="1"/>
          <w:sz w:val="28"/>
          <w:szCs w:val="28"/>
        </w:rPr>
        <w:t xml:space="preserve"> по 31.12.</w:t>
      </w:r>
      <w:r w:rsidRPr="006371EA">
        <w:rPr>
          <w:color w:val="000000"/>
          <w:spacing w:val="1"/>
          <w:sz w:val="28"/>
          <w:szCs w:val="28"/>
        </w:rPr>
        <w:t>202</w:t>
      </w:r>
      <w:r>
        <w:rPr>
          <w:color w:val="000000"/>
          <w:spacing w:val="1"/>
          <w:sz w:val="28"/>
          <w:szCs w:val="28"/>
        </w:rPr>
        <w:t>3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74 400,00</w:t>
      </w:r>
      <w:r w:rsidRPr="00CC4D3D">
        <w:rPr>
          <w:color w:val="000000"/>
          <w:sz w:val="28"/>
          <w:szCs w:val="28"/>
        </w:rPr>
        <w:t xml:space="preserve"> </w:t>
      </w:r>
      <w:r w:rsidRPr="006371EA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я</w:t>
      </w:r>
      <w:r w:rsidRPr="006371EA">
        <w:rPr>
          <w:color w:val="000000"/>
          <w:sz w:val="28"/>
          <w:szCs w:val="28"/>
        </w:rPr>
        <w:t>,</w:t>
      </w:r>
    </w:p>
    <w:p w:rsidR="000C3C79" w:rsidRPr="006371EA" w:rsidRDefault="000C3C79" w:rsidP="000C3C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 01.01.</w:t>
      </w:r>
      <w:r w:rsidRPr="006371EA">
        <w:rPr>
          <w:color w:val="000000"/>
          <w:spacing w:val="1"/>
          <w:sz w:val="28"/>
          <w:szCs w:val="28"/>
        </w:rPr>
        <w:t>202</w:t>
      </w:r>
      <w:r>
        <w:rPr>
          <w:color w:val="000000"/>
          <w:spacing w:val="1"/>
          <w:sz w:val="28"/>
          <w:szCs w:val="28"/>
        </w:rPr>
        <w:t>4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 31.12.2024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702 833,28</w:t>
      </w:r>
      <w:r w:rsidRPr="00CC4D3D">
        <w:rPr>
          <w:color w:val="000000"/>
          <w:sz w:val="28"/>
          <w:szCs w:val="28"/>
        </w:rPr>
        <w:t xml:space="preserve"> </w:t>
      </w:r>
      <w:r w:rsidRPr="006371EA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я</w:t>
      </w:r>
      <w:r w:rsidRPr="006371EA">
        <w:rPr>
          <w:color w:val="000000"/>
          <w:sz w:val="28"/>
          <w:szCs w:val="28"/>
        </w:rPr>
        <w:t>,</w:t>
      </w:r>
    </w:p>
    <w:p w:rsidR="000C3C79" w:rsidRPr="006371EA" w:rsidRDefault="000C3C79" w:rsidP="000C3C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с 01.01.</w:t>
      </w:r>
      <w:r w:rsidRPr="006371EA">
        <w:rPr>
          <w:color w:val="000000"/>
          <w:spacing w:val="1"/>
          <w:sz w:val="28"/>
          <w:szCs w:val="28"/>
        </w:rPr>
        <w:t>202</w:t>
      </w:r>
      <w:r>
        <w:rPr>
          <w:color w:val="000000"/>
          <w:spacing w:val="1"/>
          <w:sz w:val="28"/>
          <w:szCs w:val="28"/>
        </w:rPr>
        <w:t>5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 31.12.2025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702 833,28</w:t>
      </w:r>
      <w:r w:rsidRPr="00CC4D3D">
        <w:rPr>
          <w:color w:val="000000"/>
          <w:sz w:val="28"/>
          <w:szCs w:val="28"/>
        </w:rPr>
        <w:t xml:space="preserve"> </w:t>
      </w:r>
      <w:r w:rsidRPr="006371EA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я</w:t>
      </w:r>
      <w:r w:rsidRPr="006371EA">
        <w:rPr>
          <w:color w:val="000000"/>
          <w:sz w:val="28"/>
          <w:szCs w:val="28"/>
        </w:rPr>
        <w:t>,</w:t>
      </w:r>
    </w:p>
    <w:p w:rsidR="000C3C79" w:rsidRPr="006371EA" w:rsidRDefault="000C3C79" w:rsidP="000C3C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 01.01.</w:t>
      </w:r>
      <w:r w:rsidRPr="006371EA">
        <w:rPr>
          <w:color w:val="000000"/>
          <w:spacing w:val="1"/>
          <w:sz w:val="28"/>
          <w:szCs w:val="28"/>
        </w:rPr>
        <w:t>202</w:t>
      </w:r>
      <w:r>
        <w:rPr>
          <w:color w:val="000000"/>
          <w:spacing w:val="1"/>
          <w:sz w:val="28"/>
          <w:szCs w:val="28"/>
        </w:rPr>
        <w:t>6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 31.12.2026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687 953,28</w:t>
      </w:r>
      <w:r w:rsidRPr="00CC4D3D">
        <w:rPr>
          <w:color w:val="000000"/>
          <w:sz w:val="28"/>
          <w:szCs w:val="28"/>
        </w:rPr>
        <w:t xml:space="preserve"> </w:t>
      </w:r>
      <w:r w:rsidRPr="006371EA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я</w:t>
      </w:r>
      <w:r w:rsidRPr="006371EA">
        <w:rPr>
          <w:color w:val="000000"/>
          <w:sz w:val="28"/>
          <w:szCs w:val="28"/>
        </w:rPr>
        <w:t>,</w:t>
      </w:r>
    </w:p>
    <w:p w:rsidR="000C3C79" w:rsidRDefault="000C3C79" w:rsidP="000C3C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 01.01.</w:t>
      </w:r>
      <w:r w:rsidRPr="006371EA">
        <w:rPr>
          <w:color w:val="000000"/>
          <w:spacing w:val="1"/>
          <w:sz w:val="28"/>
          <w:szCs w:val="28"/>
        </w:rPr>
        <w:t>202</w:t>
      </w:r>
      <w:r>
        <w:rPr>
          <w:color w:val="000000"/>
          <w:spacing w:val="1"/>
          <w:sz w:val="28"/>
          <w:szCs w:val="28"/>
        </w:rPr>
        <w:t>7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 31.12.2027 –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 w:rsidRPr="00946D92">
        <w:rPr>
          <w:color w:val="000000"/>
          <w:sz w:val="28"/>
          <w:szCs w:val="28"/>
        </w:rPr>
        <w:t xml:space="preserve">687 953,28 </w:t>
      </w:r>
      <w:r w:rsidRPr="006371EA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я</w:t>
      </w:r>
      <w:r w:rsidRPr="006371EA">
        <w:rPr>
          <w:color w:val="000000"/>
          <w:sz w:val="28"/>
          <w:szCs w:val="28"/>
        </w:rPr>
        <w:t>,</w:t>
      </w:r>
    </w:p>
    <w:p w:rsidR="000C3C79" w:rsidRDefault="000C3C79" w:rsidP="000C3C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 01.01.</w:t>
      </w:r>
      <w:r w:rsidRPr="006371EA">
        <w:rPr>
          <w:color w:val="000000"/>
          <w:spacing w:val="1"/>
          <w:sz w:val="28"/>
          <w:szCs w:val="28"/>
        </w:rPr>
        <w:t>202</w:t>
      </w:r>
      <w:r>
        <w:rPr>
          <w:color w:val="000000"/>
          <w:spacing w:val="1"/>
          <w:sz w:val="28"/>
          <w:szCs w:val="28"/>
        </w:rPr>
        <w:t>8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 31.12.2028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 w:rsidRPr="00946D92">
        <w:rPr>
          <w:color w:val="000000"/>
          <w:sz w:val="28"/>
          <w:szCs w:val="28"/>
        </w:rPr>
        <w:t xml:space="preserve">687 953,28 </w:t>
      </w:r>
      <w:r w:rsidRPr="006371EA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я</w:t>
      </w:r>
      <w:r w:rsidRPr="006371EA">
        <w:rPr>
          <w:color w:val="000000"/>
          <w:sz w:val="28"/>
          <w:szCs w:val="28"/>
        </w:rPr>
        <w:t>,</w:t>
      </w:r>
    </w:p>
    <w:p w:rsidR="000C3C79" w:rsidRDefault="000C3C79" w:rsidP="000C3C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01.01.2029 по 31.12.2029 </w:t>
      </w:r>
      <w:r>
        <w:rPr>
          <w:color w:val="000000"/>
          <w:spacing w:val="1"/>
          <w:sz w:val="28"/>
          <w:szCs w:val="28"/>
        </w:rPr>
        <w:t>–</w:t>
      </w:r>
      <w:r w:rsidRPr="006371EA">
        <w:rPr>
          <w:color w:val="000000"/>
          <w:spacing w:val="1"/>
          <w:sz w:val="28"/>
          <w:szCs w:val="28"/>
        </w:rPr>
        <w:t xml:space="preserve"> </w:t>
      </w:r>
      <w:r w:rsidRPr="00946D92">
        <w:rPr>
          <w:color w:val="000000"/>
          <w:sz w:val="28"/>
          <w:szCs w:val="28"/>
        </w:rPr>
        <w:t xml:space="preserve">687 953,28 </w:t>
      </w:r>
      <w:r w:rsidRPr="006371EA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я,</w:t>
      </w:r>
    </w:p>
    <w:p w:rsidR="000C3C79" w:rsidRPr="00602D9B" w:rsidRDefault="000C3C79" w:rsidP="000C3C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01.01.2030 по </w:t>
      </w:r>
      <w:r w:rsidRPr="00602D9B">
        <w:rPr>
          <w:color w:val="000000"/>
          <w:sz w:val="28"/>
          <w:szCs w:val="28"/>
        </w:rPr>
        <w:t>3</w:t>
      </w:r>
      <w:r w:rsidRPr="000C3C79">
        <w:rPr>
          <w:color w:val="000000"/>
          <w:sz w:val="28"/>
          <w:szCs w:val="28"/>
        </w:rPr>
        <w:t>0</w:t>
      </w:r>
      <w:r w:rsidRPr="00602D9B">
        <w:rPr>
          <w:color w:val="000000"/>
          <w:sz w:val="28"/>
          <w:szCs w:val="28"/>
        </w:rPr>
        <w:t>.0</w:t>
      </w:r>
      <w:r w:rsidRPr="000C3C79">
        <w:rPr>
          <w:color w:val="000000"/>
          <w:sz w:val="28"/>
          <w:szCs w:val="28"/>
        </w:rPr>
        <w:t>4</w:t>
      </w:r>
      <w:r w:rsidRPr="00602D9B">
        <w:rPr>
          <w:color w:val="000000"/>
          <w:sz w:val="28"/>
          <w:szCs w:val="28"/>
        </w:rPr>
        <w:t>.2030 – 687 953,28 рубля.</w:t>
      </w:r>
    </w:p>
    <w:p w:rsidR="000C3C79" w:rsidRPr="006371EA" w:rsidRDefault="000C3C79" w:rsidP="000C3C79">
      <w:pPr>
        <w:ind w:firstLine="709"/>
        <w:jc w:val="both"/>
        <w:rPr>
          <w:color w:val="000000"/>
          <w:sz w:val="28"/>
          <w:szCs w:val="28"/>
        </w:rPr>
      </w:pPr>
      <w:r w:rsidRPr="00602D9B">
        <w:rPr>
          <w:color w:val="000000"/>
          <w:sz w:val="28"/>
          <w:szCs w:val="28"/>
        </w:rPr>
        <w:t>2.2. Предельный срок действия контракта с учётом сроков необходимых для размещения заказа до 30.04.2030.</w:t>
      </w:r>
    </w:p>
    <w:p w:rsidR="000C3C79" w:rsidRPr="006371EA" w:rsidRDefault="000C3C79" w:rsidP="000C3C79">
      <w:pPr>
        <w:ind w:firstLine="709"/>
        <w:jc w:val="both"/>
        <w:rPr>
          <w:color w:val="000000"/>
          <w:sz w:val="28"/>
          <w:szCs w:val="28"/>
        </w:rPr>
      </w:pPr>
      <w:r w:rsidRPr="006371EA">
        <w:rPr>
          <w:color w:val="000000"/>
          <w:sz w:val="28"/>
          <w:szCs w:val="28"/>
        </w:rPr>
        <w:t xml:space="preserve">3. </w:t>
      </w:r>
      <w:proofErr w:type="gramStart"/>
      <w:r w:rsidRPr="006371EA">
        <w:rPr>
          <w:color w:val="000000"/>
          <w:sz w:val="28"/>
          <w:szCs w:val="28"/>
        </w:rPr>
        <w:t>Контроль за</w:t>
      </w:r>
      <w:proofErr w:type="gramEnd"/>
      <w:r w:rsidRPr="006371EA">
        <w:rPr>
          <w:color w:val="000000"/>
          <w:sz w:val="28"/>
          <w:szCs w:val="28"/>
        </w:rPr>
        <w:t xml:space="preserve"> исполнением постановления возложить на заместителя Главы </w:t>
      </w:r>
      <w:r w:rsidRPr="008A1C7B">
        <w:rPr>
          <w:color w:val="000000"/>
          <w:sz w:val="28"/>
          <w:szCs w:val="28"/>
        </w:rPr>
        <w:t>администрации Валдайского муниципального района Гаврилова Е.А.</w:t>
      </w:r>
    </w:p>
    <w:p w:rsidR="000C3C79" w:rsidRPr="006371EA" w:rsidRDefault="000C3C79" w:rsidP="000C3C79">
      <w:pPr>
        <w:tabs>
          <w:tab w:val="left" w:pos="3560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6371EA">
        <w:rPr>
          <w:color w:val="000000"/>
          <w:spacing w:val="1"/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</w:t>
      </w:r>
      <w:r>
        <w:rPr>
          <w:color w:val="000000"/>
          <w:spacing w:val="1"/>
          <w:sz w:val="28"/>
          <w:szCs w:val="28"/>
        </w:rPr>
        <w:t>.</w:t>
      </w:r>
      <w:r w:rsidRPr="006371EA">
        <w:rPr>
          <w:color w:val="000000"/>
          <w:spacing w:val="1"/>
          <w:sz w:val="28"/>
          <w:szCs w:val="28"/>
        </w:rPr>
        <w:t xml:space="preserve"> </w:t>
      </w:r>
    </w:p>
    <w:p w:rsidR="004718DB" w:rsidRDefault="004718DB" w:rsidP="00FD2029">
      <w:pPr>
        <w:ind w:firstLine="709"/>
        <w:jc w:val="both"/>
        <w:rPr>
          <w:sz w:val="28"/>
          <w:szCs w:val="28"/>
        </w:rPr>
      </w:pPr>
    </w:p>
    <w:p w:rsidR="0078666B" w:rsidRDefault="0078666B" w:rsidP="00FD202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D2029">
      <w:headerReference w:type="default" r:id="rId10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F7" w:rsidRDefault="00092DF7">
      <w:r>
        <w:separator/>
      </w:r>
    </w:p>
  </w:endnote>
  <w:endnote w:type="continuationSeparator" w:id="0">
    <w:p w:rsidR="00092DF7" w:rsidRDefault="00092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F7" w:rsidRDefault="00092DF7">
      <w:r>
        <w:separator/>
      </w:r>
    </w:p>
  </w:footnote>
  <w:footnote w:type="continuationSeparator" w:id="0">
    <w:p w:rsidR="00092DF7" w:rsidRDefault="00092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07C9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806FA"/>
    <w:multiLevelType w:val="hybridMultilevel"/>
    <w:tmpl w:val="76B6B1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2DF7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3C79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608E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4D9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13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77EA9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0CFC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07C91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2271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2029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0C3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0918-8B7C-4E85-B718-478B9789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2023-04-27T11:14:00Z</cp:lastPrinted>
  <dcterms:created xsi:type="dcterms:W3CDTF">2023-04-28T15:16:00Z</dcterms:created>
  <dcterms:modified xsi:type="dcterms:W3CDTF">2023-04-28T15:16:00Z</dcterms:modified>
</cp:coreProperties>
</file>